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72" w:rsidRPr="002F474B" w:rsidRDefault="00B83472" w:rsidP="00B83472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t>CLINICAL ORAL INVESTIGATIONS</w:t>
      </w:r>
    </w:p>
    <w:p w:rsidR="00B83472" w:rsidRPr="002F474B" w:rsidRDefault="00B83472" w:rsidP="00B83472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4A07EC" w:rsidRPr="00B83472" w:rsidRDefault="004A07EC">
      <w:pPr>
        <w:rPr>
          <w:b/>
          <w:sz w:val="40"/>
          <w:szCs w:val="40"/>
          <w:u w:val="single"/>
        </w:rPr>
      </w:pPr>
      <w:r w:rsidRPr="00B83472">
        <w:rPr>
          <w:b/>
          <w:sz w:val="40"/>
          <w:szCs w:val="40"/>
          <w:u w:val="single"/>
        </w:rPr>
        <w:t>Vol -11-No-1-March-2007</w:t>
      </w:r>
    </w:p>
    <w:tbl>
      <w:tblPr>
        <w:tblStyle w:val="TableGrid"/>
        <w:tblW w:w="11340" w:type="dxa"/>
        <w:tblInd w:w="108" w:type="dxa"/>
        <w:tblLook w:val="04A0"/>
      </w:tblPr>
      <w:tblGrid>
        <w:gridCol w:w="6521"/>
        <w:gridCol w:w="567"/>
        <w:gridCol w:w="4252"/>
      </w:tblGrid>
      <w:tr w:rsidR="00D17807" w:rsidRPr="002F4F79" w:rsidTr="00B83472">
        <w:tc>
          <w:tcPr>
            <w:tcW w:w="6521" w:type="dxa"/>
          </w:tcPr>
          <w:p w:rsidR="00D17807" w:rsidRPr="002F4F79" w:rsidRDefault="009B2F37" w:rsidP="00F27F3A">
            <w:pPr>
              <w:rPr>
                <w:rFonts w:eastAsia="Times New Roman" w:cs="Times New Roman"/>
                <w:color w:val="000000" w:themeColor="text1"/>
              </w:rPr>
            </w:pPr>
            <w:r w:rsidRPr="00E1621C">
              <w:rPr>
                <w:rFonts w:eastAsia="Times New Roman" w:cs="Times New Roman"/>
                <w:color w:val="000000" w:themeColor="text1"/>
              </w:rPr>
              <w:t>Editorial</w:t>
            </w:r>
          </w:p>
          <w:p w:rsidR="009B2F37" w:rsidRPr="002F4F79" w:rsidRDefault="003513CF" w:rsidP="00F27F3A">
            <w:pPr>
              <w:outlineLvl w:val="2"/>
              <w:rPr>
                <w:rFonts w:eastAsia="Times New Roman" w:cs="Times New Roman"/>
                <w:color w:val="000000" w:themeColor="text1"/>
              </w:rPr>
            </w:pPr>
            <w:hyperlink r:id="rId6" w:history="1">
              <w:r w:rsidR="009B2F37" w:rsidRPr="002F4F79">
                <w:rPr>
                  <w:rFonts w:eastAsia="Times New Roman" w:cs="Times New Roman"/>
                  <w:bCs/>
                  <w:color w:val="000000" w:themeColor="text1"/>
                </w:rPr>
                <w:t>How to bridge the gap between available information and clinical concepts and practice?</w:t>
              </w:r>
            </w:hyperlink>
            <w:r w:rsidR="009B2F37" w:rsidRPr="00E1621C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:rsidR="00D17807" w:rsidRPr="002F4F79" w:rsidRDefault="009B2F37">
            <w:r w:rsidRPr="002F4F79">
              <w:t>1</w:t>
            </w:r>
          </w:p>
        </w:tc>
        <w:tc>
          <w:tcPr>
            <w:tcW w:w="4252" w:type="dxa"/>
          </w:tcPr>
          <w:p w:rsidR="00D17807" w:rsidRPr="002F4F79" w:rsidRDefault="003513CF">
            <w:hyperlink r:id="rId7" w:history="1">
              <w:r w:rsidR="009B2F37" w:rsidRPr="002F4F79">
                <w:rPr>
                  <w:rFonts w:eastAsia="Times New Roman" w:cs="Times New Roman"/>
                  <w:color w:val="000000" w:themeColor="text1"/>
                </w:rPr>
                <w:t>Daniel van Steenberghe</w:t>
              </w:r>
            </w:hyperlink>
          </w:p>
        </w:tc>
      </w:tr>
      <w:tr w:rsidR="00D17807" w:rsidRPr="002F4F79" w:rsidTr="00B83472">
        <w:tc>
          <w:tcPr>
            <w:tcW w:w="6521" w:type="dxa"/>
          </w:tcPr>
          <w:p w:rsidR="00D17807" w:rsidRPr="002F4F79" w:rsidRDefault="003513CF" w:rsidP="00776D7A">
            <w:hyperlink r:id="rId8" w:history="1">
              <w:r w:rsidR="00776D7A" w:rsidRPr="002F4F79">
                <w:rPr>
                  <w:rFonts w:eastAsia="Times New Roman" w:cs="Times New Roman"/>
                  <w:bCs/>
                  <w:color w:val="000000" w:themeColor="text1"/>
                </w:rPr>
                <w:t>Daniel van Steenberghe hands over the Associate Editor position to Reinhilde Jacobs</w:t>
              </w:r>
            </w:hyperlink>
          </w:p>
        </w:tc>
        <w:tc>
          <w:tcPr>
            <w:tcW w:w="567" w:type="dxa"/>
          </w:tcPr>
          <w:p w:rsidR="00D17807" w:rsidRPr="002F4F79" w:rsidRDefault="00776D7A">
            <w:r w:rsidRPr="002F4F79">
              <w:t>3</w:t>
            </w:r>
          </w:p>
        </w:tc>
        <w:tc>
          <w:tcPr>
            <w:tcW w:w="4252" w:type="dxa"/>
          </w:tcPr>
          <w:p w:rsidR="00D17807" w:rsidRPr="002F4F79" w:rsidRDefault="003513CF">
            <w:hyperlink r:id="rId9" w:history="1">
              <w:r w:rsidR="00776D7A" w:rsidRPr="002F4F79">
                <w:rPr>
                  <w:rFonts w:eastAsia="Times New Roman" w:cs="Times New Roman"/>
                  <w:color w:val="000000" w:themeColor="text1"/>
                </w:rPr>
                <w:t>G. Schmalz</w:t>
              </w:r>
            </w:hyperlink>
          </w:p>
        </w:tc>
      </w:tr>
      <w:tr w:rsidR="00D17807" w:rsidRPr="002F4F79" w:rsidTr="00B83472">
        <w:tc>
          <w:tcPr>
            <w:tcW w:w="6521" w:type="dxa"/>
          </w:tcPr>
          <w:p w:rsidR="00D17807" w:rsidRPr="002F4F79" w:rsidRDefault="00BF5136" w:rsidP="00F27F3A">
            <w:pPr>
              <w:rPr>
                <w:rFonts w:eastAsia="Times New Roman" w:cs="Times New Roman"/>
                <w:color w:val="000000" w:themeColor="text1"/>
              </w:rPr>
            </w:pPr>
            <w:r w:rsidRPr="00E1621C">
              <w:rPr>
                <w:rFonts w:eastAsia="Times New Roman" w:cs="Times New Roman"/>
                <w:color w:val="000000" w:themeColor="text1"/>
              </w:rPr>
              <w:t>Review</w:t>
            </w:r>
          </w:p>
          <w:p w:rsidR="00A777BD" w:rsidRPr="002F4F79" w:rsidRDefault="003513CF" w:rsidP="00F27F3A">
            <w:pPr>
              <w:outlineLvl w:val="2"/>
            </w:pPr>
            <w:hyperlink r:id="rId10" w:history="1">
              <w:r w:rsidR="00A777BD" w:rsidRPr="002F4F79">
                <w:rPr>
                  <w:rFonts w:eastAsia="Times New Roman" w:cs="Times New Roman"/>
                  <w:bCs/>
                  <w:color w:val="000000" w:themeColor="text1"/>
                </w:rPr>
                <w:t>Recommendations for conducting controlled clinical studies of dental restorative materials</w:t>
              </w:r>
            </w:hyperlink>
            <w:r w:rsidR="00A777BD" w:rsidRPr="00E1621C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:rsidR="00D17807" w:rsidRPr="002F4F79" w:rsidRDefault="0002107B">
            <w:r w:rsidRPr="002F4F79">
              <w:t>5</w:t>
            </w:r>
          </w:p>
        </w:tc>
        <w:tc>
          <w:tcPr>
            <w:tcW w:w="4252" w:type="dxa"/>
          </w:tcPr>
          <w:p w:rsidR="00D17807" w:rsidRPr="002F4F79" w:rsidRDefault="003513CF">
            <w:hyperlink r:id="rId11" w:history="1">
              <w:r w:rsidR="0002107B" w:rsidRPr="002F4F79">
                <w:rPr>
                  <w:rFonts w:eastAsia="Times New Roman" w:cs="Times New Roman"/>
                  <w:color w:val="000000" w:themeColor="text1"/>
                </w:rPr>
                <w:t>R. Hickel</w:t>
              </w:r>
            </w:hyperlink>
            <w:r w:rsidR="0002107B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2" w:history="1">
              <w:r w:rsidR="0002107B" w:rsidRPr="002F4F79">
                <w:rPr>
                  <w:rFonts w:eastAsia="Times New Roman" w:cs="Times New Roman"/>
                  <w:color w:val="000000" w:themeColor="text1"/>
                </w:rPr>
                <w:t>J.-F. Roulet</w:t>
              </w:r>
            </w:hyperlink>
            <w:r w:rsidR="0002107B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3" w:history="1">
              <w:r w:rsidR="0002107B" w:rsidRPr="002F4F79">
                <w:rPr>
                  <w:rFonts w:eastAsia="Times New Roman" w:cs="Times New Roman"/>
                  <w:color w:val="000000" w:themeColor="text1"/>
                </w:rPr>
                <w:t>S. Bayne</w:t>
              </w:r>
            </w:hyperlink>
            <w:r w:rsidR="0002107B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4" w:history="1">
              <w:r w:rsidR="0002107B" w:rsidRPr="002F4F79">
                <w:rPr>
                  <w:rFonts w:eastAsia="Times New Roman" w:cs="Times New Roman"/>
                  <w:color w:val="000000" w:themeColor="text1"/>
                </w:rPr>
                <w:t>S. D. Heintze</w:t>
              </w:r>
            </w:hyperlink>
          </w:p>
        </w:tc>
      </w:tr>
      <w:tr w:rsidR="00D17807" w:rsidRPr="002F4F79" w:rsidTr="00B83472">
        <w:tc>
          <w:tcPr>
            <w:tcW w:w="6521" w:type="dxa"/>
          </w:tcPr>
          <w:p w:rsidR="00AD246D" w:rsidRPr="00E1621C" w:rsidRDefault="00AD246D" w:rsidP="00C65D04">
            <w:pPr>
              <w:rPr>
                <w:rFonts w:eastAsia="Times New Roman" w:cs="Times New Roman"/>
                <w:color w:val="000000" w:themeColor="text1"/>
              </w:rPr>
            </w:pPr>
            <w:r w:rsidRPr="00E1621C">
              <w:rPr>
                <w:rFonts w:eastAsia="Times New Roman" w:cs="Times New Roman"/>
                <w:color w:val="000000" w:themeColor="text1"/>
              </w:rPr>
              <w:t>Original Article</w:t>
            </w:r>
          </w:p>
          <w:p w:rsidR="00D17807" w:rsidRPr="002F4F79" w:rsidRDefault="003513CF" w:rsidP="00C65D04">
            <w:pPr>
              <w:outlineLvl w:val="2"/>
            </w:pPr>
            <w:hyperlink r:id="rId15" w:history="1">
              <w:r w:rsidR="00AD246D" w:rsidRPr="002F4F79">
                <w:rPr>
                  <w:rFonts w:eastAsia="Times New Roman" w:cs="Times New Roman"/>
                  <w:bCs/>
                  <w:color w:val="000000" w:themeColor="text1"/>
                </w:rPr>
                <w:t>Proximal direct composite restorations and chairside CAD/CAM inlays: Marginal adaptation of a two-step self-etch adhesive with and without selective enamel conditioning</w:t>
              </w:r>
            </w:hyperlink>
            <w:r w:rsidR="00AD246D" w:rsidRPr="00E1621C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:rsidR="00D17807" w:rsidRPr="002F4F79" w:rsidRDefault="00AD246D">
            <w:r w:rsidRPr="002F4F79">
              <w:t>35</w:t>
            </w:r>
          </w:p>
        </w:tc>
        <w:tc>
          <w:tcPr>
            <w:tcW w:w="4252" w:type="dxa"/>
          </w:tcPr>
          <w:p w:rsidR="00D17807" w:rsidRPr="002F4F79" w:rsidRDefault="003513CF">
            <w:hyperlink r:id="rId16" w:history="1">
              <w:r w:rsidR="00AD246D" w:rsidRPr="002F4F79">
                <w:rPr>
                  <w:rFonts w:eastAsia="Times New Roman" w:cs="Times New Roman"/>
                  <w:color w:val="000000" w:themeColor="text1"/>
                </w:rPr>
                <w:t>T. Bortolotto</w:t>
              </w:r>
            </w:hyperlink>
            <w:r w:rsidR="00AD246D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7" w:history="1">
              <w:r w:rsidR="00AD246D" w:rsidRPr="002F4F79">
                <w:rPr>
                  <w:rFonts w:eastAsia="Times New Roman" w:cs="Times New Roman"/>
                  <w:color w:val="000000" w:themeColor="text1"/>
                </w:rPr>
                <w:t>I. Onisor</w:t>
              </w:r>
            </w:hyperlink>
            <w:r w:rsidR="00AD246D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8" w:history="1">
              <w:r w:rsidR="00AD246D" w:rsidRPr="002F4F79">
                <w:rPr>
                  <w:rFonts w:eastAsia="Times New Roman" w:cs="Times New Roman"/>
                  <w:color w:val="000000" w:themeColor="text1"/>
                </w:rPr>
                <w:t>I. Krejci</w:t>
              </w:r>
            </w:hyperlink>
          </w:p>
        </w:tc>
      </w:tr>
      <w:tr w:rsidR="00D17807" w:rsidRPr="002F4F79" w:rsidTr="00B83472">
        <w:trPr>
          <w:trHeight w:val="575"/>
        </w:trPr>
        <w:tc>
          <w:tcPr>
            <w:tcW w:w="6521" w:type="dxa"/>
          </w:tcPr>
          <w:p w:rsidR="00D17807" w:rsidRPr="002F4F79" w:rsidRDefault="003513CF" w:rsidP="00AD246D">
            <w:pPr>
              <w:spacing w:before="100" w:beforeAutospacing="1" w:after="100" w:afterAutospacing="1"/>
              <w:outlineLvl w:val="2"/>
            </w:pPr>
            <w:hyperlink r:id="rId19" w:history="1">
              <w:r w:rsidR="00AD246D" w:rsidRPr="002F4F79">
                <w:rPr>
                  <w:rFonts w:eastAsia="Times New Roman" w:cs="Times New Roman"/>
                  <w:bCs/>
                  <w:color w:val="000000" w:themeColor="text1"/>
                </w:rPr>
                <w:t>Resin composites: strength of the bond to dentin versus mechanical properties</w:t>
              </w:r>
            </w:hyperlink>
            <w:r w:rsidR="00AD246D" w:rsidRPr="00E1621C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:rsidR="00D17807" w:rsidRPr="002F4F79" w:rsidRDefault="00AD246D">
            <w:r w:rsidRPr="002F4F79">
              <w:t>45</w:t>
            </w:r>
          </w:p>
        </w:tc>
        <w:tc>
          <w:tcPr>
            <w:tcW w:w="4252" w:type="dxa"/>
          </w:tcPr>
          <w:p w:rsidR="00D17807" w:rsidRPr="002F4F79" w:rsidRDefault="003513CF">
            <w:hyperlink r:id="rId20" w:history="1">
              <w:r w:rsidR="003B1C02" w:rsidRPr="002F4F79">
                <w:rPr>
                  <w:rFonts w:eastAsia="Times New Roman" w:cs="Times New Roman"/>
                  <w:color w:val="000000" w:themeColor="text1"/>
                </w:rPr>
                <w:t>Kasper Boel Thomsen</w:t>
              </w:r>
            </w:hyperlink>
            <w:r w:rsidR="003B1C02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1" w:history="1">
              <w:r w:rsidR="003B1C02" w:rsidRPr="002F4F79">
                <w:rPr>
                  <w:rFonts w:eastAsia="Times New Roman" w:cs="Times New Roman"/>
                  <w:color w:val="000000" w:themeColor="text1"/>
                </w:rPr>
                <w:t>Anne Peutzfeldt</w:t>
              </w:r>
            </w:hyperlink>
          </w:p>
        </w:tc>
      </w:tr>
      <w:tr w:rsidR="00D17807" w:rsidRPr="002F4F79" w:rsidTr="00B83472">
        <w:tc>
          <w:tcPr>
            <w:tcW w:w="6521" w:type="dxa"/>
          </w:tcPr>
          <w:p w:rsidR="00D17807" w:rsidRPr="002F4F79" w:rsidRDefault="003513CF" w:rsidP="00870776">
            <w:pPr>
              <w:spacing w:before="100" w:beforeAutospacing="1" w:after="100" w:afterAutospacing="1"/>
              <w:outlineLvl w:val="2"/>
            </w:pPr>
            <w:hyperlink r:id="rId22" w:history="1">
              <w:r w:rsidR="00870776" w:rsidRPr="002F4F79">
                <w:rPr>
                  <w:rFonts w:eastAsia="Times New Roman" w:cs="Times New Roman"/>
                  <w:bCs/>
                  <w:color w:val="000000" w:themeColor="text1"/>
                </w:rPr>
                <w:t>Demineralized freeze-dried bone allograft and platelet-rich plasma vs platelet-rich plasma alone in infrabony defects: a clinical and radiographic evaluation</w:t>
              </w:r>
            </w:hyperlink>
            <w:r w:rsidR="00870776" w:rsidRPr="00E1621C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:rsidR="00D17807" w:rsidRPr="002F4F79" w:rsidRDefault="00870776">
            <w:r w:rsidRPr="002F4F79">
              <w:t>51</w:t>
            </w:r>
          </w:p>
        </w:tc>
        <w:tc>
          <w:tcPr>
            <w:tcW w:w="4252" w:type="dxa"/>
          </w:tcPr>
          <w:p w:rsidR="00D17807" w:rsidRPr="002F4F79" w:rsidRDefault="003513CF">
            <w:hyperlink r:id="rId23" w:history="1">
              <w:r w:rsidR="00870776" w:rsidRPr="002F4F79">
                <w:rPr>
                  <w:rFonts w:eastAsia="Times New Roman" w:cs="Times New Roman"/>
                  <w:color w:val="000000" w:themeColor="text1"/>
                </w:rPr>
                <w:t>Tunç Ilgenli</w:t>
              </w:r>
            </w:hyperlink>
            <w:r w:rsidR="00870776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4" w:history="1">
              <w:r w:rsidR="00870776" w:rsidRPr="002F4F79">
                <w:rPr>
                  <w:rFonts w:eastAsia="Times New Roman" w:cs="Times New Roman"/>
                  <w:color w:val="000000" w:themeColor="text1"/>
                </w:rPr>
                <w:t>Nesrin Dündar</w:t>
              </w:r>
            </w:hyperlink>
            <w:r w:rsidR="00870776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5" w:history="1">
              <w:r w:rsidR="00870776" w:rsidRPr="002F4F79">
                <w:rPr>
                  <w:rFonts w:eastAsia="Times New Roman" w:cs="Times New Roman"/>
                  <w:color w:val="000000" w:themeColor="text1"/>
                </w:rPr>
                <w:t>Betül Ilhan Kal</w:t>
              </w:r>
            </w:hyperlink>
          </w:p>
        </w:tc>
      </w:tr>
      <w:tr w:rsidR="00D17807" w:rsidRPr="002F4F79" w:rsidTr="00B83472">
        <w:tc>
          <w:tcPr>
            <w:tcW w:w="6521" w:type="dxa"/>
          </w:tcPr>
          <w:p w:rsidR="00D17807" w:rsidRPr="002F4F79" w:rsidRDefault="003513CF" w:rsidP="00DB5D34">
            <w:pPr>
              <w:spacing w:before="100" w:beforeAutospacing="1" w:after="100" w:afterAutospacing="1"/>
              <w:outlineLvl w:val="2"/>
            </w:pPr>
            <w:hyperlink r:id="rId26" w:history="1">
              <w:r w:rsidR="00DB5D34" w:rsidRPr="002F4F79">
                <w:rPr>
                  <w:rFonts w:eastAsia="Times New Roman" w:cs="Times New Roman"/>
                  <w:bCs/>
                  <w:color w:val="000000" w:themeColor="text1"/>
                </w:rPr>
                <w:t>Comparison of the proliferative activity in gingival epithelium after surgical treatments of intrabony defects with bioactive glass and bioabsorbable membrane</w:t>
              </w:r>
            </w:hyperlink>
            <w:r w:rsidR="00DB5D34" w:rsidRPr="00E1621C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:rsidR="00D17807" w:rsidRPr="002F4F79" w:rsidRDefault="00D24E5B">
            <w:r w:rsidRPr="002F4F79">
              <w:t>61</w:t>
            </w:r>
          </w:p>
        </w:tc>
        <w:tc>
          <w:tcPr>
            <w:tcW w:w="4252" w:type="dxa"/>
          </w:tcPr>
          <w:p w:rsidR="00D17807" w:rsidRPr="002F4F79" w:rsidRDefault="003513CF">
            <w:hyperlink r:id="rId27" w:history="1">
              <w:r w:rsidR="00D24E5B" w:rsidRPr="002F4F79">
                <w:rPr>
                  <w:rFonts w:eastAsia="Times New Roman" w:cs="Times New Roman"/>
                  <w:color w:val="000000" w:themeColor="text1"/>
                </w:rPr>
                <w:t>Burcu Ozkan Cetinkaya</w:t>
              </w:r>
            </w:hyperlink>
            <w:r w:rsidR="00D24E5B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8" w:history="1">
              <w:r w:rsidR="00D24E5B" w:rsidRPr="002F4F79">
                <w:rPr>
                  <w:rFonts w:eastAsia="Times New Roman" w:cs="Times New Roman"/>
                  <w:color w:val="000000" w:themeColor="text1"/>
                </w:rPr>
                <w:t>Gonca Cayir Keles</w:t>
              </w:r>
            </w:hyperlink>
            <w:r w:rsidR="00D24E5B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9" w:history="1">
              <w:r w:rsidR="00D24E5B" w:rsidRPr="002F4F79">
                <w:rPr>
                  <w:rFonts w:eastAsia="Times New Roman" w:cs="Times New Roman"/>
                  <w:color w:val="000000" w:themeColor="text1"/>
                </w:rPr>
                <w:t>Bulent Ayas</w:t>
              </w:r>
            </w:hyperlink>
          </w:p>
        </w:tc>
      </w:tr>
      <w:tr w:rsidR="00D17807" w:rsidRPr="002F4F79" w:rsidTr="00B83472">
        <w:tc>
          <w:tcPr>
            <w:tcW w:w="6521" w:type="dxa"/>
          </w:tcPr>
          <w:p w:rsidR="00D17807" w:rsidRPr="002F4F79" w:rsidRDefault="003513CF" w:rsidP="00B1709F">
            <w:pPr>
              <w:spacing w:before="100" w:beforeAutospacing="1" w:after="100" w:afterAutospacing="1"/>
              <w:outlineLvl w:val="2"/>
            </w:pPr>
            <w:hyperlink r:id="rId30" w:history="1">
              <w:r w:rsidR="00B1709F" w:rsidRPr="002F4F79">
                <w:rPr>
                  <w:rFonts w:eastAsia="Times New Roman" w:cs="Times New Roman"/>
                  <w:bCs/>
                  <w:color w:val="000000" w:themeColor="text1"/>
                </w:rPr>
                <w:t>Clinical evaluation of chemomechanical and mechanical caries removal: status of the restorations at 3, 6, 9 and 12 months</w:t>
              </w:r>
            </w:hyperlink>
            <w:r w:rsidR="00B1709F" w:rsidRPr="00E1621C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:rsidR="00D17807" w:rsidRPr="002F4F79" w:rsidRDefault="00B1709F">
            <w:r w:rsidRPr="002F4F79">
              <w:t>69</w:t>
            </w:r>
          </w:p>
        </w:tc>
        <w:tc>
          <w:tcPr>
            <w:tcW w:w="4252" w:type="dxa"/>
          </w:tcPr>
          <w:p w:rsidR="00D17807" w:rsidRPr="002F4F79" w:rsidRDefault="003513CF">
            <w:hyperlink r:id="rId31" w:history="1">
              <w:r w:rsidR="00B1709F" w:rsidRPr="002F4F79">
                <w:rPr>
                  <w:rFonts w:eastAsia="Times New Roman" w:cs="Times New Roman"/>
                  <w:color w:val="000000" w:themeColor="text1"/>
                </w:rPr>
                <w:t>Zuhal Kirzioglu</w:t>
              </w:r>
            </w:hyperlink>
            <w:r w:rsidR="00B1709F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32" w:history="1">
              <w:r w:rsidR="00B1709F" w:rsidRPr="002F4F79">
                <w:rPr>
                  <w:rFonts w:eastAsia="Times New Roman" w:cs="Times New Roman"/>
                  <w:color w:val="000000" w:themeColor="text1"/>
                </w:rPr>
                <w:t>Taskin Gurbuz</w:t>
              </w:r>
            </w:hyperlink>
            <w:r w:rsidR="00B1709F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33" w:history="1">
              <w:r w:rsidR="00B1709F" w:rsidRPr="002F4F79">
                <w:rPr>
                  <w:rFonts w:eastAsia="Times New Roman" w:cs="Times New Roman"/>
                  <w:color w:val="000000" w:themeColor="text1"/>
                </w:rPr>
                <w:t>Yucel Yilmaz</w:t>
              </w:r>
            </w:hyperlink>
          </w:p>
        </w:tc>
      </w:tr>
      <w:tr w:rsidR="00B1709F" w:rsidRPr="002F4F79" w:rsidTr="00B83472">
        <w:tc>
          <w:tcPr>
            <w:tcW w:w="6521" w:type="dxa"/>
          </w:tcPr>
          <w:p w:rsidR="00B1709F" w:rsidRPr="002F4F79" w:rsidRDefault="003513CF" w:rsidP="00ED00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34" w:history="1">
              <w:r w:rsidR="00ED0049" w:rsidRPr="002F4F79">
                <w:rPr>
                  <w:rFonts w:eastAsia="Times New Roman" w:cs="Times New Roman"/>
                  <w:bCs/>
                  <w:color w:val="000000" w:themeColor="text1"/>
                </w:rPr>
                <w:t>Effect of an intensified treatment with 40% chlorhexidine varnish on plaque acidogenicity</w:t>
              </w:r>
            </w:hyperlink>
          </w:p>
        </w:tc>
        <w:tc>
          <w:tcPr>
            <w:tcW w:w="567" w:type="dxa"/>
          </w:tcPr>
          <w:p w:rsidR="00B1709F" w:rsidRPr="002F4F79" w:rsidRDefault="00ED0049">
            <w:r w:rsidRPr="002F4F79">
              <w:t>77</w:t>
            </w:r>
          </w:p>
        </w:tc>
        <w:tc>
          <w:tcPr>
            <w:tcW w:w="4252" w:type="dxa"/>
          </w:tcPr>
          <w:p w:rsidR="00B1709F" w:rsidRPr="002F4F79" w:rsidRDefault="003513CF">
            <w:pPr>
              <w:rPr>
                <w:rFonts w:eastAsia="Times New Roman" w:cs="Times New Roman"/>
                <w:color w:val="000000" w:themeColor="text1"/>
              </w:rPr>
            </w:pPr>
            <w:hyperlink r:id="rId35" w:history="1">
              <w:r w:rsidR="00527F34" w:rsidRPr="002F4F79">
                <w:rPr>
                  <w:rFonts w:eastAsia="Times New Roman" w:cs="Times New Roman"/>
                  <w:color w:val="000000" w:themeColor="text1"/>
                </w:rPr>
                <w:t>V. A. M. Gerardu</w:t>
              </w:r>
            </w:hyperlink>
            <w:r w:rsidR="00527F34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36" w:history="1">
              <w:r w:rsidR="00527F34" w:rsidRPr="002F4F79">
                <w:rPr>
                  <w:rFonts w:eastAsia="Times New Roman" w:cs="Times New Roman"/>
                  <w:color w:val="000000" w:themeColor="text1"/>
                </w:rPr>
                <w:t>M. J. Buijs</w:t>
              </w:r>
            </w:hyperlink>
            <w:r w:rsidR="00527F34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37" w:history="1">
              <w:r w:rsidR="00527F34" w:rsidRPr="002F4F79">
                <w:rPr>
                  <w:rFonts w:eastAsia="Times New Roman" w:cs="Times New Roman"/>
                  <w:color w:val="000000" w:themeColor="text1"/>
                </w:rPr>
                <w:t>J. M. ten Cate</w:t>
              </w:r>
            </w:hyperlink>
          </w:p>
        </w:tc>
      </w:tr>
      <w:tr w:rsidR="00527F34" w:rsidRPr="002F4F79" w:rsidTr="00B83472">
        <w:tc>
          <w:tcPr>
            <w:tcW w:w="6521" w:type="dxa"/>
          </w:tcPr>
          <w:p w:rsidR="00527F34" w:rsidRPr="002F4F79" w:rsidRDefault="003513CF" w:rsidP="00BD052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38" w:history="1">
              <w:r w:rsidR="00BD052C" w:rsidRPr="002F4F79">
                <w:rPr>
                  <w:rFonts w:eastAsia="Times New Roman" w:cs="Times New Roman"/>
                  <w:bCs/>
                  <w:color w:val="000000" w:themeColor="text1"/>
                </w:rPr>
                <w:t>Deposition of fluoride on enamel surfaces released from varnishes is limited to vicinity of fluoridation site</w:t>
              </w:r>
            </w:hyperlink>
            <w:r w:rsidR="00BD052C" w:rsidRPr="00E1621C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:rsidR="00527F34" w:rsidRPr="002F4F79" w:rsidRDefault="00BD052C">
            <w:r w:rsidRPr="002F4F79">
              <w:t>83</w:t>
            </w:r>
          </w:p>
        </w:tc>
        <w:tc>
          <w:tcPr>
            <w:tcW w:w="4252" w:type="dxa"/>
          </w:tcPr>
          <w:p w:rsidR="00527F34" w:rsidRPr="002F4F79" w:rsidRDefault="003513CF">
            <w:pPr>
              <w:rPr>
                <w:rFonts w:eastAsia="Times New Roman" w:cs="Times New Roman"/>
                <w:color w:val="000000" w:themeColor="text1"/>
              </w:rPr>
            </w:pPr>
            <w:hyperlink r:id="rId39" w:history="1">
              <w:r w:rsidR="00BD052C" w:rsidRPr="002F4F79">
                <w:rPr>
                  <w:rFonts w:eastAsia="Times New Roman" w:cs="Times New Roman"/>
                  <w:color w:val="000000" w:themeColor="text1"/>
                </w:rPr>
                <w:t>T. Attin</w:t>
              </w:r>
            </w:hyperlink>
            <w:r w:rsidR="00BD052C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40" w:history="1">
              <w:r w:rsidR="00BD052C" w:rsidRPr="002F4F79">
                <w:rPr>
                  <w:rFonts w:eastAsia="Times New Roman" w:cs="Times New Roman"/>
                  <w:color w:val="000000" w:themeColor="text1"/>
                </w:rPr>
                <w:t>A. M. Lennon</w:t>
              </w:r>
            </w:hyperlink>
            <w:r w:rsidR="00BD052C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41" w:history="1">
              <w:r w:rsidR="00BD052C" w:rsidRPr="002F4F79">
                <w:rPr>
                  <w:rFonts w:eastAsia="Times New Roman" w:cs="Times New Roman"/>
                  <w:color w:val="000000" w:themeColor="text1"/>
                </w:rPr>
                <w:t>M. Yakin</w:t>
              </w:r>
            </w:hyperlink>
            <w:r w:rsidR="00BD052C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42" w:history="1">
              <w:r w:rsidR="00BD052C" w:rsidRPr="002F4F79">
                <w:rPr>
                  <w:rFonts w:eastAsia="Times New Roman" w:cs="Times New Roman"/>
                  <w:color w:val="000000" w:themeColor="text1"/>
                </w:rPr>
                <w:t>K. Becker</w:t>
              </w:r>
            </w:hyperlink>
            <w:r w:rsidR="00BD052C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43" w:history="1">
              <w:r w:rsidR="00BD052C" w:rsidRPr="002F4F79">
                <w:rPr>
                  <w:rFonts w:eastAsia="Times New Roman" w:cs="Times New Roman"/>
                  <w:color w:val="000000" w:themeColor="text1"/>
                </w:rPr>
                <w:t>W. Buchalla</w:t>
              </w:r>
            </w:hyperlink>
          </w:p>
        </w:tc>
      </w:tr>
      <w:tr w:rsidR="00BD052C" w:rsidRPr="002F4F79" w:rsidTr="00B83472">
        <w:tc>
          <w:tcPr>
            <w:tcW w:w="6521" w:type="dxa"/>
          </w:tcPr>
          <w:p w:rsidR="00BD052C" w:rsidRPr="002F4F79" w:rsidRDefault="003513CF" w:rsidP="008428D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44" w:history="1">
              <w:r w:rsidR="008428DE" w:rsidRPr="002F4F79">
                <w:rPr>
                  <w:rFonts w:eastAsia="Times New Roman" w:cs="Times New Roman"/>
                  <w:bCs/>
                  <w:color w:val="000000" w:themeColor="text1"/>
                </w:rPr>
                <w:t>Outcome and complications of 540 microvascular free flaps: the Hamburg experience</w:t>
              </w:r>
            </w:hyperlink>
          </w:p>
        </w:tc>
        <w:tc>
          <w:tcPr>
            <w:tcW w:w="567" w:type="dxa"/>
          </w:tcPr>
          <w:p w:rsidR="00BD052C" w:rsidRPr="002F4F79" w:rsidRDefault="008428DE">
            <w:r w:rsidRPr="002F4F79">
              <w:t>89</w:t>
            </w:r>
          </w:p>
        </w:tc>
        <w:tc>
          <w:tcPr>
            <w:tcW w:w="4252" w:type="dxa"/>
          </w:tcPr>
          <w:p w:rsidR="00BD052C" w:rsidRPr="002F4F79" w:rsidRDefault="003513CF">
            <w:pPr>
              <w:rPr>
                <w:rFonts w:eastAsia="Times New Roman" w:cs="Times New Roman"/>
                <w:color w:val="000000" w:themeColor="text1"/>
              </w:rPr>
            </w:pPr>
            <w:hyperlink r:id="rId45" w:history="1">
              <w:r w:rsidR="008428DE" w:rsidRPr="002F4F79">
                <w:rPr>
                  <w:rFonts w:eastAsia="Times New Roman" w:cs="Times New Roman"/>
                  <w:color w:val="000000" w:themeColor="text1"/>
                </w:rPr>
                <w:t>Philipp Pohlenz</w:t>
              </w:r>
            </w:hyperlink>
            <w:r w:rsidR="008428DE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46" w:history="1">
              <w:r w:rsidR="008428DE" w:rsidRPr="002F4F79">
                <w:rPr>
                  <w:rFonts w:eastAsia="Times New Roman" w:cs="Times New Roman"/>
                  <w:color w:val="000000" w:themeColor="text1"/>
                </w:rPr>
                <w:t>Marco Blessmann</w:t>
              </w:r>
            </w:hyperlink>
            <w:r w:rsidR="008428DE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47" w:history="1">
              <w:r w:rsidR="008428DE" w:rsidRPr="002F4F79">
                <w:rPr>
                  <w:rFonts w:eastAsia="Times New Roman" w:cs="Times New Roman"/>
                  <w:color w:val="000000" w:themeColor="text1"/>
                </w:rPr>
                <w:t>Felix Blake</w:t>
              </w:r>
            </w:hyperlink>
            <w:r w:rsidR="008428DE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48" w:history="1">
              <w:r w:rsidR="008428DE" w:rsidRPr="002F4F79">
                <w:rPr>
                  <w:rFonts w:eastAsia="Times New Roman" w:cs="Times New Roman"/>
                  <w:color w:val="000000" w:themeColor="text1"/>
                </w:rPr>
                <w:t>Lei Li</w:t>
              </w:r>
            </w:hyperlink>
          </w:p>
        </w:tc>
      </w:tr>
      <w:tr w:rsidR="008428DE" w:rsidRPr="002F4F79" w:rsidTr="00B83472">
        <w:tc>
          <w:tcPr>
            <w:tcW w:w="6521" w:type="dxa"/>
          </w:tcPr>
          <w:p w:rsidR="008428DE" w:rsidRPr="002F4F79" w:rsidRDefault="003513CF" w:rsidP="00A80513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49" w:history="1">
              <w:r w:rsidR="00A80513" w:rsidRPr="002F4F79">
                <w:rPr>
                  <w:rFonts w:eastAsia="Times New Roman" w:cs="Times New Roman"/>
                  <w:bCs/>
                  <w:color w:val="000000" w:themeColor="text1"/>
                </w:rPr>
                <w:t>High-molecular tenascin-C as an indicator of atypical cells in oral brush biopsies</w:t>
              </w:r>
            </w:hyperlink>
          </w:p>
        </w:tc>
        <w:tc>
          <w:tcPr>
            <w:tcW w:w="567" w:type="dxa"/>
          </w:tcPr>
          <w:p w:rsidR="008428DE" w:rsidRPr="002F4F79" w:rsidRDefault="001D375F">
            <w:r w:rsidRPr="002F4F79">
              <w:t>93</w:t>
            </w:r>
          </w:p>
        </w:tc>
        <w:tc>
          <w:tcPr>
            <w:tcW w:w="4252" w:type="dxa"/>
          </w:tcPr>
          <w:p w:rsidR="008428DE" w:rsidRPr="002F4F79" w:rsidRDefault="003513CF" w:rsidP="009D4159">
            <w:pPr>
              <w:rPr>
                <w:rFonts w:eastAsia="Times New Roman" w:cs="Times New Roman"/>
                <w:color w:val="000000" w:themeColor="text1"/>
              </w:rPr>
            </w:pPr>
            <w:hyperlink r:id="rId50" w:history="1">
              <w:r w:rsidR="009D4159" w:rsidRPr="002F4F79">
                <w:rPr>
                  <w:rFonts w:eastAsia="Times New Roman" w:cs="Times New Roman"/>
                  <w:color w:val="000000" w:themeColor="text1"/>
                </w:rPr>
                <w:t>O. Driemel</w:t>
              </w:r>
            </w:hyperlink>
            <w:r w:rsidR="009D4159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51" w:history="1">
              <w:r w:rsidR="009D4159" w:rsidRPr="002F4F79">
                <w:rPr>
                  <w:rFonts w:eastAsia="Times New Roman" w:cs="Times New Roman"/>
                  <w:color w:val="000000" w:themeColor="text1"/>
                </w:rPr>
                <w:t>R. Dahse</w:t>
              </w:r>
            </w:hyperlink>
            <w:r w:rsidR="009D4159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52" w:history="1">
              <w:r w:rsidR="009D4159" w:rsidRPr="002F4F79">
                <w:rPr>
                  <w:rFonts w:eastAsia="Times New Roman" w:cs="Times New Roman"/>
                  <w:color w:val="000000" w:themeColor="text1"/>
                </w:rPr>
                <w:t>A. Berndt</w:t>
              </w:r>
            </w:hyperlink>
            <w:r w:rsidR="009D4159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53" w:history="1">
              <w:r w:rsidR="009D4159" w:rsidRPr="002F4F79">
                <w:rPr>
                  <w:rFonts w:eastAsia="Times New Roman" w:cs="Times New Roman"/>
                  <w:color w:val="000000" w:themeColor="text1"/>
                </w:rPr>
                <w:t>H. Pistner</w:t>
              </w:r>
            </w:hyperlink>
            <w:r w:rsidR="009D4159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54" w:history="1">
              <w:r w:rsidR="009D4159" w:rsidRPr="002F4F79">
                <w:rPr>
                  <w:rFonts w:eastAsia="Times New Roman" w:cs="Times New Roman"/>
                  <w:color w:val="000000" w:themeColor="text1"/>
                </w:rPr>
                <w:t>S. G. Hakim</w:t>
              </w:r>
            </w:hyperlink>
            <w:r w:rsidR="009D4159" w:rsidRPr="002F4F79">
              <w:rPr>
                <w:rFonts w:eastAsia="Times New Roman" w:cs="Times New Roman"/>
                <w:color w:val="000000" w:themeColor="text1"/>
              </w:rPr>
              <w:t>…</w:t>
            </w:r>
          </w:p>
        </w:tc>
      </w:tr>
      <w:tr w:rsidR="009D4159" w:rsidRPr="002F4F79" w:rsidTr="00B83472">
        <w:tc>
          <w:tcPr>
            <w:tcW w:w="6521" w:type="dxa"/>
          </w:tcPr>
          <w:p w:rsidR="009D4159" w:rsidRPr="002F4F79" w:rsidRDefault="003513CF" w:rsidP="001832BA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55" w:history="1">
              <w:r w:rsidR="001832BA" w:rsidRPr="002F4F79">
                <w:rPr>
                  <w:rFonts w:eastAsia="Times New Roman" w:cs="Times New Roman"/>
                  <w:bCs/>
                  <w:color w:val="000000" w:themeColor="text1"/>
                </w:rPr>
                <w:t>Accuracy of cone beam dental CT, intraoral digital and conventional film radiography for the detection of periapical lesions. An ex vivo study in pig jaws</w:t>
              </w:r>
            </w:hyperlink>
            <w:r w:rsidR="001832BA" w:rsidRPr="0017481B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:rsidR="009D4159" w:rsidRPr="002F4F79" w:rsidRDefault="001832BA">
            <w:r w:rsidRPr="002F4F79">
              <w:t>101</w:t>
            </w:r>
          </w:p>
        </w:tc>
        <w:tc>
          <w:tcPr>
            <w:tcW w:w="4252" w:type="dxa"/>
          </w:tcPr>
          <w:p w:rsidR="009D4159" w:rsidRPr="002F4F79" w:rsidRDefault="003513CF" w:rsidP="009D4159">
            <w:pPr>
              <w:rPr>
                <w:rFonts w:eastAsia="Times New Roman" w:cs="Times New Roman"/>
                <w:color w:val="000000" w:themeColor="text1"/>
              </w:rPr>
            </w:pPr>
            <w:hyperlink r:id="rId56" w:history="1">
              <w:r w:rsidR="001832BA" w:rsidRPr="002F4F79">
                <w:rPr>
                  <w:rFonts w:eastAsia="Times New Roman" w:cs="Times New Roman"/>
                  <w:color w:val="000000" w:themeColor="text1"/>
                </w:rPr>
                <w:t>Andreas Stavropoulos</w:t>
              </w:r>
            </w:hyperlink>
            <w:r w:rsidR="001832BA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57" w:history="1">
              <w:r w:rsidR="001832BA" w:rsidRPr="002F4F79">
                <w:rPr>
                  <w:rFonts w:eastAsia="Times New Roman" w:cs="Times New Roman"/>
                  <w:color w:val="000000" w:themeColor="text1"/>
                </w:rPr>
                <w:t>Ann Wenzel</w:t>
              </w:r>
            </w:hyperlink>
          </w:p>
        </w:tc>
      </w:tr>
    </w:tbl>
    <w:p w:rsidR="00D17807" w:rsidRPr="002F4F79" w:rsidRDefault="00D17807">
      <w:pPr>
        <w:rPr>
          <w:sz w:val="40"/>
          <w:szCs w:val="40"/>
        </w:rPr>
      </w:pPr>
    </w:p>
    <w:p w:rsidR="008A067A" w:rsidRPr="002F4F79" w:rsidRDefault="008A067A">
      <w:pPr>
        <w:rPr>
          <w:sz w:val="40"/>
          <w:szCs w:val="40"/>
        </w:rPr>
      </w:pPr>
    </w:p>
    <w:p w:rsidR="008A067A" w:rsidRPr="002F4F79" w:rsidRDefault="008A067A">
      <w:pPr>
        <w:rPr>
          <w:sz w:val="40"/>
          <w:szCs w:val="40"/>
        </w:rPr>
      </w:pPr>
    </w:p>
    <w:p w:rsidR="008A067A" w:rsidRPr="002F4F79" w:rsidRDefault="008A067A">
      <w:pPr>
        <w:rPr>
          <w:sz w:val="40"/>
          <w:szCs w:val="40"/>
        </w:rPr>
      </w:pPr>
    </w:p>
    <w:p w:rsidR="00B83472" w:rsidRPr="002F474B" w:rsidRDefault="00B83472" w:rsidP="00B83472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B83472" w:rsidRPr="002F474B" w:rsidRDefault="00B83472" w:rsidP="00B83472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8A067A" w:rsidRPr="00B83472" w:rsidRDefault="00C81544" w:rsidP="008A067A">
      <w:pPr>
        <w:rPr>
          <w:b/>
          <w:sz w:val="40"/>
          <w:szCs w:val="40"/>
          <w:u w:val="single"/>
        </w:rPr>
      </w:pPr>
      <w:r w:rsidRPr="00B83472">
        <w:rPr>
          <w:b/>
          <w:sz w:val="40"/>
          <w:szCs w:val="40"/>
          <w:u w:val="single"/>
        </w:rPr>
        <w:t>Vol -11-No-2</w:t>
      </w:r>
      <w:r w:rsidR="008A067A" w:rsidRPr="00B83472">
        <w:rPr>
          <w:b/>
          <w:sz w:val="40"/>
          <w:szCs w:val="40"/>
          <w:u w:val="single"/>
        </w:rPr>
        <w:t>-</w:t>
      </w:r>
      <w:r w:rsidRPr="00B83472">
        <w:rPr>
          <w:b/>
          <w:sz w:val="40"/>
          <w:szCs w:val="40"/>
          <w:u w:val="single"/>
        </w:rPr>
        <w:t>June</w:t>
      </w:r>
      <w:r w:rsidR="008A067A" w:rsidRPr="00B83472">
        <w:rPr>
          <w:b/>
          <w:sz w:val="40"/>
          <w:szCs w:val="40"/>
          <w:u w:val="single"/>
        </w:rPr>
        <w:t>-2007</w:t>
      </w:r>
    </w:p>
    <w:tbl>
      <w:tblPr>
        <w:tblStyle w:val="TableGrid"/>
        <w:tblW w:w="11307" w:type="dxa"/>
        <w:tblLook w:val="04A0"/>
      </w:tblPr>
      <w:tblGrid>
        <w:gridCol w:w="6498"/>
        <w:gridCol w:w="846"/>
        <w:gridCol w:w="3963"/>
      </w:tblGrid>
      <w:tr w:rsidR="000C5D81" w:rsidRPr="002F4F79" w:rsidTr="00B83472">
        <w:tc>
          <w:tcPr>
            <w:tcW w:w="6498" w:type="dxa"/>
          </w:tcPr>
          <w:p w:rsidR="00674E80" w:rsidRPr="00813CC3" w:rsidRDefault="00674E80" w:rsidP="00EB563C">
            <w:pPr>
              <w:rPr>
                <w:rFonts w:eastAsia="Times New Roman" w:cs="Times New Roman"/>
                <w:color w:val="000000" w:themeColor="text1"/>
              </w:rPr>
            </w:pPr>
            <w:r w:rsidRPr="00813CC3">
              <w:rPr>
                <w:rFonts w:eastAsia="Times New Roman" w:cs="Times New Roman"/>
                <w:color w:val="000000" w:themeColor="text1"/>
              </w:rPr>
              <w:t>Original Article</w:t>
            </w:r>
          </w:p>
          <w:p w:rsidR="000C5D81" w:rsidRPr="002F4F79" w:rsidRDefault="003513CF" w:rsidP="00EB563C">
            <w:pPr>
              <w:outlineLvl w:val="2"/>
            </w:pPr>
            <w:hyperlink r:id="rId58" w:history="1">
              <w:r w:rsidR="00674E80" w:rsidRPr="002F4F79">
                <w:rPr>
                  <w:rFonts w:eastAsia="Times New Roman" w:cs="Times New Roman"/>
                  <w:bCs/>
                  <w:color w:val="000000" w:themeColor="text1"/>
                </w:rPr>
                <w:t>Vertical and horizontal dimensional evaluation of free gingival grafts in the anterior mandible: a case report series</w:t>
              </w:r>
            </w:hyperlink>
            <w:r w:rsidR="00674E80" w:rsidRPr="00813CC3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46" w:type="dxa"/>
          </w:tcPr>
          <w:p w:rsidR="000C5D81" w:rsidRPr="002F4F79" w:rsidRDefault="000E5DA7" w:rsidP="008A067A">
            <w:r w:rsidRPr="002F4F79">
              <w:t>107</w:t>
            </w:r>
          </w:p>
        </w:tc>
        <w:tc>
          <w:tcPr>
            <w:tcW w:w="3963" w:type="dxa"/>
          </w:tcPr>
          <w:p w:rsidR="000C5D81" w:rsidRPr="002F4F79" w:rsidRDefault="003513CF" w:rsidP="008A067A">
            <w:hyperlink r:id="rId59" w:history="1">
              <w:r w:rsidR="00987A89" w:rsidRPr="002F4F79">
                <w:rPr>
                  <w:rFonts w:eastAsia="Times New Roman" w:cs="Times New Roman"/>
                  <w:color w:val="000000" w:themeColor="text1"/>
                </w:rPr>
                <w:t>Hasan Hatipoğlu</w:t>
              </w:r>
            </w:hyperlink>
            <w:r w:rsidR="00987A89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60" w:history="1">
              <w:r w:rsidR="00987A89" w:rsidRPr="002F4F79">
                <w:rPr>
                  <w:rFonts w:eastAsia="Times New Roman" w:cs="Times New Roman"/>
                  <w:color w:val="000000" w:themeColor="text1"/>
                </w:rPr>
                <w:t>Hüseyin Gencay Keçeli</w:t>
              </w:r>
            </w:hyperlink>
            <w:r w:rsidR="00987A89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61" w:history="1">
              <w:r w:rsidR="00987A89" w:rsidRPr="002F4F79">
                <w:rPr>
                  <w:rFonts w:eastAsia="Times New Roman" w:cs="Times New Roman"/>
                  <w:color w:val="000000" w:themeColor="text1"/>
                </w:rPr>
                <w:t>Güliz N. Güncü</w:t>
              </w:r>
            </w:hyperlink>
          </w:p>
        </w:tc>
      </w:tr>
      <w:tr w:rsidR="000C5D81" w:rsidRPr="002F4F79" w:rsidTr="00B83472">
        <w:tc>
          <w:tcPr>
            <w:tcW w:w="6498" w:type="dxa"/>
          </w:tcPr>
          <w:p w:rsidR="000C5D81" w:rsidRPr="002F4F79" w:rsidRDefault="003513CF" w:rsidP="002968CB">
            <w:pPr>
              <w:spacing w:before="100" w:beforeAutospacing="1" w:after="100" w:afterAutospacing="1"/>
              <w:outlineLvl w:val="2"/>
            </w:pPr>
            <w:hyperlink r:id="rId62" w:history="1">
              <w:r w:rsidR="002968CB" w:rsidRPr="002F4F79">
                <w:rPr>
                  <w:rFonts w:eastAsia="Times New Roman" w:cs="Times New Roman"/>
                  <w:bCs/>
                  <w:color w:val="000000" w:themeColor="text1"/>
                </w:rPr>
                <w:t>Vascular endothelial growth factor (VEGF) levels of gingiva and gingival crevicular fluid in diabetic and systemically healthy periodontitis patients</w:t>
              </w:r>
            </w:hyperlink>
            <w:r w:rsidR="002968CB" w:rsidRPr="00813CC3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46" w:type="dxa"/>
          </w:tcPr>
          <w:p w:rsidR="000C5D81" w:rsidRPr="002F4F79" w:rsidRDefault="002968CB" w:rsidP="008A067A">
            <w:r w:rsidRPr="002F4F79">
              <w:t>115</w:t>
            </w:r>
          </w:p>
        </w:tc>
        <w:tc>
          <w:tcPr>
            <w:tcW w:w="3963" w:type="dxa"/>
          </w:tcPr>
          <w:p w:rsidR="000C5D81" w:rsidRPr="002F4F79" w:rsidRDefault="003513CF" w:rsidP="00BE3156">
            <w:hyperlink r:id="rId63" w:history="1">
              <w:r w:rsidR="002968CB" w:rsidRPr="002F4F79">
                <w:rPr>
                  <w:rFonts w:eastAsia="Times New Roman" w:cs="Times New Roman"/>
                  <w:color w:val="000000" w:themeColor="text1"/>
                </w:rPr>
                <w:t xml:space="preserve">Elif Eser </w:t>
              </w:r>
              <w:r w:rsidR="00BE3156" w:rsidRPr="002F4F79">
                <w:rPr>
                  <w:rFonts w:eastAsia="Times New Roman" w:cs="Times New Roman"/>
                  <w:color w:val="000000" w:themeColor="text1"/>
                </w:rPr>
                <w:t xml:space="preserve"> </w:t>
              </w:r>
              <w:r w:rsidR="002968CB" w:rsidRPr="002F4F79">
                <w:rPr>
                  <w:rFonts w:eastAsia="Times New Roman" w:cs="Times New Roman"/>
                  <w:color w:val="000000" w:themeColor="text1"/>
                </w:rPr>
                <w:t>Sakallıo</w:t>
              </w:r>
              <w:r w:rsidR="00BE3156" w:rsidRPr="002F4F79">
                <w:rPr>
                  <w:rFonts w:eastAsia="Times New Roman" w:cs="Times New Roman"/>
                  <w:color w:val="000000" w:themeColor="text1"/>
                </w:rPr>
                <w:t>g</w:t>
              </w:r>
              <w:r w:rsidR="002968CB" w:rsidRPr="002F4F79">
                <w:rPr>
                  <w:rFonts w:eastAsia="Times New Roman" w:cs="Times New Roman"/>
                  <w:color w:val="000000" w:themeColor="text1"/>
                </w:rPr>
                <w:t>lu</w:t>
              </w:r>
            </w:hyperlink>
            <w:r w:rsidR="002968CB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64" w:history="1">
              <w:r w:rsidR="002968CB" w:rsidRPr="002F4F79">
                <w:rPr>
                  <w:rFonts w:eastAsia="Times New Roman" w:cs="Times New Roman"/>
                  <w:color w:val="000000" w:themeColor="text1"/>
                </w:rPr>
                <w:t>Eldar Aliyev</w:t>
              </w:r>
            </w:hyperlink>
            <w:r w:rsidR="002968CB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65" w:history="1">
              <w:r w:rsidR="002968CB" w:rsidRPr="002F4F79">
                <w:rPr>
                  <w:rFonts w:eastAsia="Times New Roman" w:cs="Times New Roman"/>
                  <w:color w:val="000000" w:themeColor="text1"/>
                </w:rPr>
                <w:t>Müge Lütfioğlu</w:t>
              </w:r>
            </w:hyperlink>
          </w:p>
        </w:tc>
      </w:tr>
      <w:tr w:rsidR="000C5D81" w:rsidRPr="002F4F79" w:rsidTr="00B83472">
        <w:tc>
          <w:tcPr>
            <w:tcW w:w="6498" w:type="dxa"/>
          </w:tcPr>
          <w:p w:rsidR="000C5D81" w:rsidRPr="002F4F79" w:rsidRDefault="003513CF" w:rsidP="00461B66">
            <w:pPr>
              <w:spacing w:before="100" w:beforeAutospacing="1" w:after="100" w:afterAutospacing="1"/>
              <w:outlineLvl w:val="2"/>
            </w:pPr>
            <w:hyperlink r:id="rId66" w:history="1">
              <w:r w:rsidR="00461B66" w:rsidRPr="002F4F79">
                <w:rPr>
                  <w:rFonts w:eastAsia="Times New Roman" w:cs="Times New Roman"/>
                  <w:bCs/>
                  <w:color w:val="000000" w:themeColor="text1"/>
                </w:rPr>
                <w:t>Micronucleus—an upcoming marker of genotoxic damage</w:t>
              </w:r>
            </w:hyperlink>
            <w:r w:rsidR="00461B66" w:rsidRPr="00813CC3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46" w:type="dxa"/>
          </w:tcPr>
          <w:p w:rsidR="000C5D81" w:rsidRPr="002F4F79" w:rsidRDefault="00461B66" w:rsidP="008A067A">
            <w:r w:rsidRPr="002F4F79">
              <w:t>121</w:t>
            </w:r>
          </w:p>
        </w:tc>
        <w:tc>
          <w:tcPr>
            <w:tcW w:w="3963" w:type="dxa"/>
          </w:tcPr>
          <w:p w:rsidR="000C5D81" w:rsidRPr="002F4F79" w:rsidRDefault="003513CF" w:rsidP="008A067A">
            <w:hyperlink r:id="rId67" w:history="1">
              <w:r w:rsidR="00461B66" w:rsidRPr="002F4F79">
                <w:rPr>
                  <w:rFonts w:eastAsia="Times New Roman" w:cs="Times New Roman"/>
                  <w:color w:val="000000" w:themeColor="text1"/>
                </w:rPr>
                <w:t>Mala Kamboj</w:t>
              </w:r>
            </w:hyperlink>
            <w:r w:rsidR="00461B66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68" w:history="1">
              <w:r w:rsidR="00461B66" w:rsidRPr="002F4F79">
                <w:rPr>
                  <w:rFonts w:eastAsia="Times New Roman" w:cs="Times New Roman"/>
                  <w:color w:val="000000" w:themeColor="text1"/>
                </w:rPr>
                <w:t>Sumita Mahajan</w:t>
              </w:r>
            </w:hyperlink>
          </w:p>
        </w:tc>
      </w:tr>
      <w:tr w:rsidR="000C5D81" w:rsidRPr="002F4F79" w:rsidTr="00B83472">
        <w:tc>
          <w:tcPr>
            <w:tcW w:w="6498" w:type="dxa"/>
          </w:tcPr>
          <w:p w:rsidR="000C5D81" w:rsidRPr="002F4F79" w:rsidRDefault="003513CF" w:rsidP="008A067A">
            <w:hyperlink r:id="rId69" w:history="1">
              <w:r w:rsidR="00727DC1" w:rsidRPr="002F4F79">
                <w:rPr>
                  <w:rFonts w:eastAsia="Times New Roman" w:cs="Times New Roman"/>
                  <w:bCs/>
                  <w:color w:val="000000" w:themeColor="text1"/>
                </w:rPr>
                <w:t>On the use of denaturing gradient gel electrophoresis approach for bacterial identification in endodontic infections</w:t>
              </w:r>
            </w:hyperlink>
          </w:p>
        </w:tc>
        <w:tc>
          <w:tcPr>
            <w:tcW w:w="846" w:type="dxa"/>
          </w:tcPr>
          <w:p w:rsidR="000C5D81" w:rsidRPr="002F4F79" w:rsidRDefault="00727DC1" w:rsidP="008A067A">
            <w:r w:rsidRPr="002F4F79">
              <w:t>127</w:t>
            </w:r>
          </w:p>
        </w:tc>
        <w:tc>
          <w:tcPr>
            <w:tcW w:w="3963" w:type="dxa"/>
          </w:tcPr>
          <w:p w:rsidR="000C5D81" w:rsidRPr="002F4F79" w:rsidRDefault="003513CF" w:rsidP="008A067A">
            <w:hyperlink r:id="rId70" w:history="1">
              <w:r w:rsidR="002054F2" w:rsidRPr="002F4F79">
                <w:rPr>
                  <w:rFonts w:eastAsia="Times New Roman" w:cs="Times New Roman"/>
                  <w:color w:val="000000" w:themeColor="text1"/>
                </w:rPr>
                <w:t>Julio C. Machado de Oliveira</w:t>
              </w:r>
            </w:hyperlink>
            <w:r w:rsidR="002054F2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71" w:history="1">
              <w:r w:rsidR="002054F2" w:rsidRPr="002F4F79">
                <w:rPr>
                  <w:rFonts w:eastAsia="Times New Roman" w:cs="Times New Roman"/>
                  <w:color w:val="000000" w:themeColor="text1"/>
                </w:rPr>
                <w:t>Tulio G. V. Gama</w:t>
              </w:r>
            </w:hyperlink>
          </w:p>
        </w:tc>
      </w:tr>
      <w:tr w:rsidR="000C5D81" w:rsidRPr="002F4F79" w:rsidTr="00B83472">
        <w:tc>
          <w:tcPr>
            <w:tcW w:w="6498" w:type="dxa"/>
          </w:tcPr>
          <w:p w:rsidR="000C5D81" w:rsidRPr="002F4F79" w:rsidRDefault="003513CF" w:rsidP="00935C75">
            <w:pPr>
              <w:spacing w:before="100" w:beforeAutospacing="1" w:after="100" w:afterAutospacing="1"/>
              <w:outlineLvl w:val="2"/>
            </w:pPr>
            <w:hyperlink r:id="rId72" w:history="1">
              <w:r w:rsidR="00935C75" w:rsidRPr="002F4F79">
                <w:rPr>
                  <w:rFonts w:eastAsia="Times New Roman" w:cs="Times New Roman"/>
                  <w:bCs/>
                  <w:color w:val="000000" w:themeColor="text1"/>
                </w:rPr>
                <w:t>Iatrogenic injury to oral branches of the trigeminal nerve: records of 449 cases</w:t>
              </w:r>
            </w:hyperlink>
            <w:r w:rsidR="00935C75" w:rsidRPr="00813CC3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46" w:type="dxa"/>
          </w:tcPr>
          <w:p w:rsidR="000C5D81" w:rsidRPr="002F4F79" w:rsidRDefault="00935C75" w:rsidP="008A067A">
            <w:r w:rsidRPr="002F4F79">
              <w:t>133</w:t>
            </w:r>
          </w:p>
        </w:tc>
        <w:tc>
          <w:tcPr>
            <w:tcW w:w="3963" w:type="dxa"/>
          </w:tcPr>
          <w:p w:rsidR="000C5D81" w:rsidRPr="002F4F79" w:rsidRDefault="003513CF" w:rsidP="008A067A">
            <w:hyperlink r:id="rId73" w:history="1">
              <w:r w:rsidR="00935C75" w:rsidRPr="002F4F79">
                <w:rPr>
                  <w:rFonts w:eastAsia="Times New Roman" w:cs="Times New Roman"/>
                  <w:color w:val="000000" w:themeColor="text1"/>
                </w:rPr>
                <w:t>Soren  Hillerup</w:t>
              </w:r>
            </w:hyperlink>
          </w:p>
        </w:tc>
      </w:tr>
      <w:tr w:rsidR="000C5D81" w:rsidRPr="002F4F79" w:rsidTr="00B83472">
        <w:tc>
          <w:tcPr>
            <w:tcW w:w="6498" w:type="dxa"/>
          </w:tcPr>
          <w:p w:rsidR="000C5D81" w:rsidRPr="002F4F79" w:rsidRDefault="003513CF" w:rsidP="007E4A4F">
            <w:pPr>
              <w:spacing w:before="100" w:beforeAutospacing="1" w:after="100" w:afterAutospacing="1"/>
              <w:outlineLvl w:val="2"/>
            </w:pPr>
            <w:hyperlink r:id="rId74" w:history="1">
              <w:r w:rsidR="007E4A4F" w:rsidRPr="002F4F79">
                <w:rPr>
                  <w:rFonts w:eastAsia="Times New Roman" w:cs="Times New Roman"/>
                  <w:bCs/>
                  <w:color w:val="000000" w:themeColor="text1"/>
                </w:rPr>
                <w:t>The effect of bee propolis on recurrent aphthous stomatitis: a pilot study</w:t>
              </w:r>
            </w:hyperlink>
            <w:r w:rsidR="007E4A4F" w:rsidRPr="00813CC3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46" w:type="dxa"/>
          </w:tcPr>
          <w:p w:rsidR="000C5D81" w:rsidRPr="002F4F79" w:rsidRDefault="00F1610A" w:rsidP="008A067A">
            <w:r w:rsidRPr="002F4F79">
              <w:t>143</w:t>
            </w:r>
          </w:p>
        </w:tc>
        <w:tc>
          <w:tcPr>
            <w:tcW w:w="3963" w:type="dxa"/>
          </w:tcPr>
          <w:p w:rsidR="000C5D81" w:rsidRPr="002F4F79" w:rsidRDefault="003513CF" w:rsidP="008A067A">
            <w:hyperlink r:id="rId75" w:history="1">
              <w:r w:rsidR="002753C0" w:rsidRPr="002F4F79">
                <w:rPr>
                  <w:rFonts w:eastAsia="Times New Roman" w:cs="Times New Roman"/>
                  <w:color w:val="000000" w:themeColor="text1"/>
                </w:rPr>
                <w:t>Nachum Samet</w:t>
              </w:r>
            </w:hyperlink>
            <w:r w:rsidR="002753C0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76" w:history="1">
              <w:r w:rsidR="002753C0" w:rsidRPr="002F4F79">
                <w:rPr>
                  <w:rFonts w:eastAsia="Times New Roman" w:cs="Times New Roman"/>
                  <w:color w:val="000000" w:themeColor="text1"/>
                </w:rPr>
                <w:t>Caroline Laurent</w:t>
              </w:r>
            </w:hyperlink>
            <w:r w:rsidR="002753C0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77" w:history="1">
              <w:r w:rsidR="002753C0" w:rsidRPr="002F4F79">
                <w:rPr>
                  <w:rFonts w:eastAsia="Times New Roman" w:cs="Times New Roman"/>
                  <w:color w:val="000000" w:themeColor="text1"/>
                </w:rPr>
                <w:t>Srinivas M. Susarla</w:t>
              </w:r>
            </w:hyperlink>
          </w:p>
        </w:tc>
      </w:tr>
      <w:tr w:rsidR="000C5D81" w:rsidRPr="002F4F79" w:rsidTr="00B83472">
        <w:tc>
          <w:tcPr>
            <w:tcW w:w="6498" w:type="dxa"/>
          </w:tcPr>
          <w:p w:rsidR="000C5D81" w:rsidRPr="002F4F79" w:rsidRDefault="003513CF" w:rsidP="008A067A">
            <w:hyperlink r:id="rId78" w:history="1">
              <w:r w:rsidR="00933D37" w:rsidRPr="002F4F79">
                <w:rPr>
                  <w:rFonts w:eastAsia="Times New Roman" w:cs="Times New Roman"/>
                  <w:bCs/>
                  <w:color w:val="000000" w:themeColor="text1"/>
                </w:rPr>
                <w:t>The recurrent aphthous stomatitis frequency in the smoking cessation people</w:t>
              </w:r>
            </w:hyperlink>
          </w:p>
        </w:tc>
        <w:tc>
          <w:tcPr>
            <w:tcW w:w="846" w:type="dxa"/>
          </w:tcPr>
          <w:p w:rsidR="000C5D81" w:rsidRPr="002F4F79" w:rsidRDefault="00933D37" w:rsidP="008A067A">
            <w:r w:rsidRPr="002F4F79">
              <w:t>149</w:t>
            </w:r>
          </w:p>
        </w:tc>
        <w:tc>
          <w:tcPr>
            <w:tcW w:w="3963" w:type="dxa"/>
          </w:tcPr>
          <w:p w:rsidR="000C5D81" w:rsidRPr="002F4F79" w:rsidRDefault="003513CF" w:rsidP="008A067A">
            <w:hyperlink r:id="rId79" w:history="1">
              <w:r w:rsidR="00933D37" w:rsidRPr="002F4F79">
                <w:rPr>
                  <w:rFonts w:eastAsia="Times New Roman" w:cs="Times New Roman"/>
                  <w:color w:val="000000" w:themeColor="text1"/>
                </w:rPr>
                <w:t>Kamile Marakoğlu</w:t>
              </w:r>
            </w:hyperlink>
            <w:r w:rsidR="00933D37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80" w:history="1">
              <w:r w:rsidR="00933D37" w:rsidRPr="002F4F79">
                <w:rPr>
                  <w:rFonts w:eastAsia="Times New Roman" w:cs="Times New Roman"/>
                  <w:color w:val="000000" w:themeColor="text1"/>
                </w:rPr>
                <w:t>Recep Erol Sezer</w:t>
              </w:r>
            </w:hyperlink>
            <w:r w:rsidR="00933D37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81" w:history="1">
              <w:r w:rsidR="00933D37" w:rsidRPr="002F4F79">
                <w:rPr>
                  <w:rFonts w:eastAsia="Times New Roman" w:cs="Times New Roman"/>
                  <w:color w:val="000000" w:themeColor="text1"/>
                </w:rPr>
                <w:t>Hülya Çakmak Toker</w:t>
              </w:r>
            </w:hyperlink>
          </w:p>
        </w:tc>
      </w:tr>
      <w:tr w:rsidR="000C5D81" w:rsidRPr="002F4F79" w:rsidTr="00B83472">
        <w:tc>
          <w:tcPr>
            <w:tcW w:w="6498" w:type="dxa"/>
          </w:tcPr>
          <w:p w:rsidR="000C5D81" w:rsidRPr="002F4F79" w:rsidRDefault="003513CF" w:rsidP="00346796">
            <w:pPr>
              <w:spacing w:before="100" w:beforeAutospacing="1" w:after="100" w:afterAutospacing="1"/>
              <w:outlineLvl w:val="2"/>
            </w:pPr>
            <w:hyperlink r:id="rId82" w:history="1">
              <w:r w:rsidR="00346796" w:rsidRPr="002F4F79">
                <w:rPr>
                  <w:rFonts w:eastAsia="Times New Roman" w:cs="Times New Roman"/>
                  <w:bCs/>
                  <w:color w:val="000000" w:themeColor="text1"/>
                </w:rPr>
                <w:t>In vitro comparison of chlorhexidine and povidone–iodine on the long-term proliferation and functional activity of human alveolar bone cells</w:t>
              </w:r>
            </w:hyperlink>
            <w:r w:rsidR="00346796" w:rsidRPr="00813CC3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46" w:type="dxa"/>
          </w:tcPr>
          <w:p w:rsidR="000C5D81" w:rsidRPr="002F4F79" w:rsidRDefault="00B82F57" w:rsidP="008A067A">
            <w:r w:rsidRPr="002F4F79">
              <w:t>155</w:t>
            </w:r>
          </w:p>
        </w:tc>
        <w:tc>
          <w:tcPr>
            <w:tcW w:w="3963" w:type="dxa"/>
          </w:tcPr>
          <w:p w:rsidR="000C5D81" w:rsidRPr="002F4F79" w:rsidRDefault="003513CF" w:rsidP="008A067A">
            <w:hyperlink r:id="rId83" w:history="1">
              <w:r w:rsidR="00B82F57" w:rsidRPr="002F4F79">
                <w:rPr>
                  <w:rFonts w:eastAsia="Times New Roman" w:cs="Times New Roman"/>
                  <w:color w:val="000000" w:themeColor="text1"/>
                </w:rPr>
                <w:t>Cristina Trigo Cabral</w:t>
              </w:r>
            </w:hyperlink>
            <w:r w:rsidR="00B82F57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84" w:history="1">
              <w:r w:rsidR="00B82F57" w:rsidRPr="002F4F79">
                <w:rPr>
                  <w:rFonts w:eastAsia="Times New Roman" w:cs="Times New Roman"/>
                  <w:color w:val="000000" w:themeColor="text1"/>
                </w:rPr>
                <w:t>Maria Helena Fernandes</w:t>
              </w:r>
            </w:hyperlink>
          </w:p>
        </w:tc>
      </w:tr>
      <w:tr w:rsidR="00B82F57" w:rsidRPr="002F4F79" w:rsidTr="00B83472">
        <w:tc>
          <w:tcPr>
            <w:tcW w:w="6498" w:type="dxa"/>
          </w:tcPr>
          <w:p w:rsidR="00B82F57" w:rsidRPr="002F4F79" w:rsidRDefault="003513CF" w:rsidP="00D96E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85" w:history="1">
              <w:r w:rsidR="00D96E49" w:rsidRPr="002F4F79">
                <w:rPr>
                  <w:rFonts w:eastAsia="Times New Roman" w:cs="Times New Roman"/>
                  <w:bCs/>
                  <w:color w:val="000000" w:themeColor="text1"/>
                </w:rPr>
                <w:t>Sporadic and multiple neurofibromas in the head and neck region: a retrospective study of 33 years</w:t>
              </w:r>
            </w:hyperlink>
            <w:r w:rsidR="00D96E49" w:rsidRPr="00813CC3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46" w:type="dxa"/>
          </w:tcPr>
          <w:p w:rsidR="00B82F57" w:rsidRPr="002F4F79" w:rsidRDefault="00D96E49" w:rsidP="008A067A">
            <w:r w:rsidRPr="002F4F79">
              <w:t>165</w:t>
            </w:r>
          </w:p>
        </w:tc>
        <w:tc>
          <w:tcPr>
            <w:tcW w:w="3963" w:type="dxa"/>
          </w:tcPr>
          <w:p w:rsidR="00B82F57" w:rsidRPr="002F4F79" w:rsidRDefault="003513CF" w:rsidP="008A067A">
            <w:pPr>
              <w:rPr>
                <w:rFonts w:eastAsia="Times New Roman" w:cs="Times New Roman"/>
                <w:color w:val="000000" w:themeColor="text1"/>
              </w:rPr>
            </w:pPr>
            <w:hyperlink r:id="rId86" w:history="1">
              <w:r w:rsidR="00A77C6A" w:rsidRPr="002F4F79">
                <w:rPr>
                  <w:rFonts w:eastAsia="Times New Roman" w:cs="Times New Roman"/>
                  <w:color w:val="000000" w:themeColor="text1"/>
                </w:rPr>
                <w:t>Luciana Sassa Marocchio</w:t>
              </w:r>
            </w:hyperlink>
            <w:r w:rsidR="00A77C6A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87" w:history="1">
              <w:r w:rsidR="00A77C6A" w:rsidRPr="002F4F79">
                <w:rPr>
                  <w:rFonts w:eastAsia="Times New Roman" w:cs="Times New Roman"/>
                  <w:color w:val="000000" w:themeColor="text1"/>
                </w:rPr>
                <w:t>Denise Tostes Oliveira</w:t>
              </w:r>
            </w:hyperlink>
          </w:p>
        </w:tc>
      </w:tr>
      <w:tr w:rsidR="00A77C6A" w:rsidRPr="002F4F79" w:rsidTr="00B83472">
        <w:tc>
          <w:tcPr>
            <w:tcW w:w="6498" w:type="dxa"/>
          </w:tcPr>
          <w:p w:rsidR="00A77C6A" w:rsidRPr="002F4F79" w:rsidRDefault="003513CF" w:rsidP="00AB26A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88" w:history="1">
              <w:r w:rsidR="00AB26A1" w:rsidRPr="002F4F79">
                <w:rPr>
                  <w:rFonts w:eastAsia="Times New Roman" w:cs="Times New Roman"/>
                  <w:bCs/>
                  <w:color w:val="000000" w:themeColor="text1"/>
                </w:rPr>
                <w:t>Necessity of surgical dental foci treatment prior to organ transplantation and heart valve replacement</w:t>
              </w:r>
            </w:hyperlink>
            <w:r w:rsidR="00AB26A1" w:rsidRPr="00813CC3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46" w:type="dxa"/>
          </w:tcPr>
          <w:p w:rsidR="00A77C6A" w:rsidRPr="002F4F79" w:rsidRDefault="00AB26A1" w:rsidP="008A067A">
            <w:r w:rsidRPr="002F4F79">
              <w:t>171</w:t>
            </w:r>
          </w:p>
        </w:tc>
        <w:tc>
          <w:tcPr>
            <w:tcW w:w="3963" w:type="dxa"/>
          </w:tcPr>
          <w:p w:rsidR="00A77C6A" w:rsidRPr="002F4F79" w:rsidRDefault="003513CF" w:rsidP="008A067A">
            <w:pPr>
              <w:rPr>
                <w:rFonts w:eastAsia="Times New Roman" w:cs="Times New Roman"/>
                <w:color w:val="000000" w:themeColor="text1"/>
              </w:rPr>
            </w:pPr>
            <w:hyperlink r:id="rId89" w:history="1">
              <w:r w:rsidR="00AB26A1" w:rsidRPr="002F4F79">
                <w:rPr>
                  <w:rFonts w:eastAsia="Times New Roman" w:cs="Times New Roman"/>
                  <w:color w:val="000000" w:themeColor="text1"/>
                </w:rPr>
                <w:t>Jan Rustemeyer</w:t>
              </w:r>
            </w:hyperlink>
            <w:r w:rsidR="00AB26A1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90" w:history="1">
              <w:r w:rsidR="00AB26A1" w:rsidRPr="002F4F79">
                <w:rPr>
                  <w:rFonts w:eastAsia="Times New Roman" w:cs="Times New Roman"/>
                  <w:color w:val="000000" w:themeColor="text1"/>
                </w:rPr>
                <w:t>Andreas Bremerich</w:t>
              </w:r>
            </w:hyperlink>
          </w:p>
        </w:tc>
      </w:tr>
      <w:tr w:rsidR="009A4251" w:rsidRPr="002F4F79" w:rsidTr="00B83472">
        <w:tc>
          <w:tcPr>
            <w:tcW w:w="6498" w:type="dxa"/>
          </w:tcPr>
          <w:p w:rsidR="009A4251" w:rsidRPr="002F4F79" w:rsidRDefault="003513CF" w:rsidP="00270CA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91" w:history="1">
              <w:r w:rsidR="00270CA1" w:rsidRPr="002F4F79">
                <w:rPr>
                  <w:rFonts w:eastAsia="Times New Roman" w:cs="Times New Roman"/>
                  <w:bCs/>
                  <w:color w:val="000000" w:themeColor="text1"/>
                </w:rPr>
                <w:t>Dental erosion in chronic renal failure</w:t>
              </w:r>
            </w:hyperlink>
            <w:r w:rsidR="00270CA1" w:rsidRPr="00813CC3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46" w:type="dxa"/>
          </w:tcPr>
          <w:p w:rsidR="009A4251" w:rsidRPr="002F4F79" w:rsidRDefault="00270CA1" w:rsidP="008A067A">
            <w:r w:rsidRPr="002F4F79">
              <w:t>175</w:t>
            </w:r>
          </w:p>
        </w:tc>
        <w:tc>
          <w:tcPr>
            <w:tcW w:w="3963" w:type="dxa"/>
          </w:tcPr>
          <w:p w:rsidR="009A4251" w:rsidRPr="002F4F79" w:rsidRDefault="003513CF" w:rsidP="008A067A">
            <w:pPr>
              <w:rPr>
                <w:rFonts w:eastAsia="Times New Roman" w:cs="Times New Roman"/>
                <w:color w:val="000000" w:themeColor="text1"/>
              </w:rPr>
            </w:pPr>
            <w:hyperlink r:id="rId92" w:history="1">
              <w:r w:rsidR="00030723" w:rsidRPr="002F4F79">
                <w:rPr>
                  <w:rFonts w:eastAsia="Times New Roman" w:cs="Times New Roman"/>
                  <w:color w:val="000000" w:themeColor="text1"/>
                </w:rPr>
                <w:t>Pervin Imirzalioglu</w:t>
              </w:r>
            </w:hyperlink>
            <w:r w:rsidR="00030723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93" w:history="1">
              <w:r w:rsidR="00030723" w:rsidRPr="002F4F79">
                <w:rPr>
                  <w:rFonts w:eastAsia="Times New Roman" w:cs="Times New Roman"/>
                  <w:color w:val="000000" w:themeColor="text1"/>
                </w:rPr>
                <w:t>Emel Olga Onay</w:t>
              </w:r>
            </w:hyperlink>
            <w:r w:rsidR="00030723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94" w:history="1">
              <w:r w:rsidR="00030723" w:rsidRPr="002F4F79">
                <w:rPr>
                  <w:rFonts w:eastAsia="Times New Roman" w:cs="Times New Roman"/>
                  <w:color w:val="000000" w:themeColor="text1"/>
                </w:rPr>
                <w:t>Erhan Agca</w:t>
              </w:r>
            </w:hyperlink>
            <w:r w:rsidR="00030723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95" w:history="1">
              <w:r w:rsidR="00030723" w:rsidRPr="002F4F79">
                <w:rPr>
                  <w:rFonts w:eastAsia="Times New Roman" w:cs="Times New Roman"/>
                  <w:color w:val="000000" w:themeColor="text1"/>
                </w:rPr>
                <w:t>Ersin Ogus</w:t>
              </w:r>
            </w:hyperlink>
          </w:p>
        </w:tc>
      </w:tr>
      <w:tr w:rsidR="00960987" w:rsidRPr="002F4F79" w:rsidTr="00B83472">
        <w:tc>
          <w:tcPr>
            <w:tcW w:w="6498" w:type="dxa"/>
          </w:tcPr>
          <w:p w:rsidR="00960987" w:rsidRPr="00960987" w:rsidRDefault="003513CF" w:rsidP="0096098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96" w:history="1">
              <w:r w:rsidR="00960987" w:rsidRPr="002F4F79">
                <w:rPr>
                  <w:rFonts w:eastAsia="Times New Roman" w:cs="Times New Roman"/>
                  <w:bCs/>
                  <w:color w:val="000000" w:themeColor="text1"/>
                </w:rPr>
                <w:t>Announcements</w:t>
              </w:r>
            </w:hyperlink>
          </w:p>
          <w:p w:rsidR="00960987" w:rsidRPr="002F4F79" w:rsidRDefault="00960987" w:rsidP="00270CA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</w:p>
        </w:tc>
        <w:tc>
          <w:tcPr>
            <w:tcW w:w="846" w:type="dxa"/>
          </w:tcPr>
          <w:p w:rsidR="00960987" w:rsidRPr="002F4F79" w:rsidRDefault="00BF2BD8" w:rsidP="008A067A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181</w:t>
            </w:r>
          </w:p>
        </w:tc>
        <w:tc>
          <w:tcPr>
            <w:tcW w:w="3963" w:type="dxa"/>
          </w:tcPr>
          <w:p w:rsidR="00960987" w:rsidRPr="002F4F79" w:rsidRDefault="00960987" w:rsidP="008A067A">
            <w:pPr>
              <w:rPr>
                <w:rFonts w:eastAsia="Times New Roman" w:cs="Times New Roman"/>
                <w:color w:val="000000" w:themeColor="text1"/>
              </w:rPr>
            </w:pPr>
          </w:p>
        </w:tc>
      </w:tr>
    </w:tbl>
    <w:p w:rsidR="000C5D81" w:rsidRPr="002F4F79" w:rsidRDefault="000C5D81" w:rsidP="008A067A">
      <w:pPr>
        <w:rPr>
          <w:color w:val="000000" w:themeColor="text1"/>
        </w:rPr>
      </w:pPr>
    </w:p>
    <w:p w:rsidR="008A067A" w:rsidRPr="002F4F79" w:rsidRDefault="008A067A">
      <w:pPr>
        <w:rPr>
          <w:color w:val="000000" w:themeColor="text1"/>
        </w:rPr>
      </w:pPr>
    </w:p>
    <w:p w:rsidR="00C17598" w:rsidRPr="002F4F79" w:rsidRDefault="00C17598">
      <w:pPr>
        <w:rPr>
          <w:color w:val="000000" w:themeColor="text1"/>
        </w:rPr>
      </w:pPr>
    </w:p>
    <w:p w:rsidR="00C17598" w:rsidRPr="002F4F79" w:rsidRDefault="00C17598">
      <w:pPr>
        <w:rPr>
          <w:color w:val="000000" w:themeColor="text1"/>
        </w:rPr>
      </w:pPr>
    </w:p>
    <w:p w:rsidR="00C17598" w:rsidRPr="002F4F79" w:rsidRDefault="00C17598">
      <w:pPr>
        <w:rPr>
          <w:color w:val="000000" w:themeColor="text1"/>
        </w:rPr>
      </w:pPr>
    </w:p>
    <w:p w:rsidR="00C17598" w:rsidRPr="002F4F79" w:rsidRDefault="00C17598">
      <w:pPr>
        <w:rPr>
          <w:color w:val="000000" w:themeColor="text1"/>
        </w:rPr>
      </w:pPr>
    </w:p>
    <w:p w:rsidR="00C17598" w:rsidRPr="002F4F79" w:rsidRDefault="00C17598">
      <w:pPr>
        <w:rPr>
          <w:color w:val="000000" w:themeColor="text1"/>
        </w:rPr>
      </w:pPr>
    </w:p>
    <w:p w:rsidR="00C17598" w:rsidRPr="002F4F79" w:rsidRDefault="00C17598" w:rsidP="00C17598">
      <w:pPr>
        <w:rPr>
          <w:sz w:val="40"/>
          <w:szCs w:val="40"/>
        </w:rPr>
      </w:pPr>
    </w:p>
    <w:p w:rsidR="00B83472" w:rsidRPr="002F474B" w:rsidRDefault="00B83472" w:rsidP="00B83472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B83472" w:rsidRPr="002F474B" w:rsidRDefault="00B83472" w:rsidP="00B83472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C17598" w:rsidRPr="00B83472" w:rsidRDefault="00E559B6" w:rsidP="009607E8">
      <w:pPr>
        <w:spacing w:after="0"/>
        <w:rPr>
          <w:b/>
          <w:sz w:val="40"/>
          <w:szCs w:val="40"/>
          <w:u w:val="single"/>
        </w:rPr>
      </w:pPr>
      <w:r w:rsidRPr="00B83472">
        <w:rPr>
          <w:b/>
          <w:sz w:val="40"/>
          <w:szCs w:val="40"/>
          <w:u w:val="single"/>
        </w:rPr>
        <w:t>Vol -11-No-3</w:t>
      </w:r>
      <w:r w:rsidR="00C17598" w:rsidRPr="00B83472">
        <w:rPr>
          <w:b/>
          <w:sz w:val="40"/>
          <w:szCs w:val="40"/>
          <w:u w:val="single"/>
        </w:rPr>
        <w:t>-</w:t>
      </w:r>
      <w:r w:rsidRPr="00B83472">
        <w:rPr>
          <w:b/>
          <w:sz w:val="40"/>
          <w:szCs w:val="40"/>
          <w:u w:val="single"/>
        </w:rPr>
        <w:t>SEP</w:t>
      </w:r>
      <w:r w:rsidR="00C17598" w:rsidRPr="00B83472">
        <w:rPr>
          <w:b/>
          <w:sz w:val="40"/>
          <w:szCs w:val="40"/>
          <w:u w:val="single"/>
        </w:rPr>
        <w:t>-2007</w:t>
      </w:r>
    </w:p>
    <w:tbl>
      <w:tblPr>
        <w:tblStyle w:val="TableGrid"/>
        <w:tblW w:w="11307" w:type="dxa"/>
        <w:tblLook w:val="04A0"/>
      </w:tblPr>
      <w:tblGrid>
        <w:gridCol w:w="6408"/>
        <w:gridCol w:w="936"/>
        <w:gridCol w:w="3963"/>
      </w:tblGrid>
      <w:tr w:rsidR="00FC3593" w:rsidRPr="002F4F79" w:rsidTr="00B83472">
        <w:tc>
          <w:tcPr>
            <w:tcW w:w="6408" w:type="dxa"/>
          </w:tcPr>
          <w:p w:rsidR="00D64878" w:rsidRPr="002F4F79" w:rsidRDefault="00D64878" w:rsidP="00EB563C">
            <w:pPr>
              <w:rPr>
                <w:rFonts w:eastAsia="Times New Roman" w:cs="Times New Roman"/>
                <w:color w:val="000000" w:themeColor="text1"/>
              </w:rPr>
            </w:pPr>
            <w:r w:rsidRPr="00490A3E">
              <w:rPr>
                <w:rFonts w:eastAsia="Times New Roman" w:cs="Times New Roman"/>
                <w:color w:val="000000" w:themeColor="text1"/>
              </w:rPr>
              <w:t>Review</w:t>
            </w:r>
          </w:p>
          <w:p w:rsidR="00FC3593" w:rsidRPr="002F4F79" w:rsidRDefault="003513CF" w:rsidP="00EB563C">
            <w:pPr>
              <w:outlineLvl w:val="2"/>
              <w:rPr>
                <w:color w:val="000000" w:themeColor="text1"/>
              </w:rPr>
            </w:pPr>
            <w:hyperlink r:id="rId97" w:history="1">
              <w:r w:rsidR="00D64878" w:rsidRPr="002F4F79">
                <w:rPr>
                  <w:rFonts w:eastAsia="Times New Roman" w:cs="Times New Roman"/>
                  <w:bCs/>
                  <w:color w:val="000000" w:themeColor="text1"/>
                </w:rPr>
                <w:t>Ehlers-Danlos Syndrome (EDS) type IV. Review of the literature</w:t>
              </w:r>
            </w:hyperlink>
            <w:r w:rsidR="00D64878" w:rsidRPr="00490A3E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36" w:type="dxa"/>
          </w:tcPr>
          <w:p w:rsidR="00FC3593" w:rsidRPr="002F4F79" w:rsidRDefault="00D64878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183</w:t>
            </w:r>
          </w:p>
        </w:tc>
        <w:tc>
          <w:tcPr>
            <w:tcW w:w="3963" w:type="dxa"/>
          </w:tcPr>
          <w:p w:rsidR="00FC3593" w:rsidRPr="002F4F79" w:rsidRDefault="003513CF" w:rsidP="00D64878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98" w:history="1">
              <w:r w:rsidR="00D64878" w:rsidRPr="002F4F79">
                <w:rPr>
                  <w:rFonts w:eastAsia="Times New Roman" w:cs="Times New Roman"/>
                  <w:color w:val="000000" w:themeColor="text1"/>
                </w:rPr>
                <w:t>Cristiano Macabu Badauy</w:t>
              </w:r>
            </w:hyperlink>
            <w:r w:rsidR="00D64878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99" w:history="1">
              <w:r w:rsidR="00D64878" w:rsidRPr="002F4F79">
                <w:rPr>
                  <w:rFonts w:eastAsia="Times New Roman" w:cs="Times New Roman"/>
                  <w:color w:val="000000" w:themeColor="text1"/>
                </w:rPr>
                <w:t>Sabrina S. Gomes</w:t>
              </w:r>
            </w:hyperlink>
          </w:p>
        </w:tc>
      </w:tr>
      <w:tr w:rsidR="00FC3593" w:rsidRPr="002F4F79" w:rsidTr="00B83472">
        <w:tc>
          <w:tcPr>
            <w:tcW w:w="6408" w:type="dxa"/>
          </w:tcPr>
          <w:p w:rsidR="00FC3593" w:rsidRPr="002F4F79" w:rsidRDefault="003513CF" w:rsidP="00ED5053">
            <w:pPr>
              <w:spacing w:before="100" w:beforeAutospacing="1" w:after="100" w:afterAutospacing="1"/>
              <w:outlineLvl w:val="2"/>
              <w:rPr>
                <w:color w:val="000000" w:themeColor="text1"/>
              </w:rPr>
            </w:pPr>
            <w:hyperlink r:id="rId100" w:history="1">
              <w:r w:rsidR="00ED5053" w:rsidRPr="002F4F79">
                <w:rPr>
                  <w:rFonts w:eastAsia="Times New Roman" w:cs="Times New Roman"/>
                  <w:bCs/>
                  <w:color w:val="000000" w:themeColor="text1"/>
                </w:rPr>
                <w:t>Community water fluoridation and caries prevention: a critical review</w:t>
              </w:r>
            </w:hyperlink>
          </w:p>
        </w:tc>
        <w:tc>
          <w:tcPr>
            <w:tcW w:w="936" w:type="dxa"/>
          </w:tcPr>
          <w:p w:rsidR="00FC3593" w:rsidRPr="002F4F79" w:rsidRDefault="00ED5053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189</w:t>
            </w:r>
          </w:p>
        </w:tc>
        <w:tc>
          <w:tcPr>
            <w:tcW w:w="3963" w:type="dxa"/>
          </w:tcPr>
          <w:p w:rsidR="00FC3593" w:rsidRPr="002F4F79" w:rsidRDefault="003513CF">
            <w:pPr>
              <w:rPr>
                <w:color w:val="000000" w:themeColor="text1"/>
              </w:rPr>
            </w:pPr>
            <w:hyperlink r:id="rId101" w:history="1">
              <w:r w:rsidR="00ED5053" w:rsidRPr="002F4F79">
                <w:rPr>
                  <w:rFonts w:eastAsia="Times New Roman" w:cs="Times New Roman"/>
                  <w:color w:val="000000" w:themeColor="text1"/>
                </w:rPr>
                <w:t>Giuseppe Pizzo</w:t>
              </w:r>
            </w:hyperlink>
            <w:r w:rsidR="00ED5053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02" w:history="1">
              <w:r w:rsidR="00ED5053" w:rsidRPr="002F4F79">
                <w:rPr>
                  <w:rFonts w:eastAsia="Times New Roman" w:cs="Times New Roman"/>
                  <w:color w:val="000000" w:themeColor="text1"/>
                </w:rPr>
                <w:t>Maria R. Piscopo</w:t>
              </w:r>
            </w:hyperlink>
            <w:r w:rsidR="00ED5053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03" w:history="1">
              <w:r w:rsidR="00ED5053" w:rsidRPr="002F4F79">
                <w:rPr>
                  <w:rFonts w:eastAsia="Times New Roman" w:cs="Times New Roman"/>
                  <w:color w:val="000000" w:themeColor="text1"/>
                </w:rPr>
                <w:t>Ignazio Pizzo</w:t>
              </w:r>
            </w:hyperlink>
          </w:p>
        </w:tc>
      </w:tr>
      <w:tr w:rsidR="00FC3593" w:rsidRPr="002F4F79" w:rsidTr="00B83472">
        <w:tc>
          <w:tcPr>
            <w:tcW w:w="6408" w:type="dxa"/>
          </w:tcPr>
          <w:p w:rsidR="00125894" w:rsidRPr="00490A3E" w:rsidRDefault="00125894" w:rsidP="00EB563C">
            <w:pPr>
              <w:rPr>
                <w:rFonts w:eastAsia="Times New Roman" w:cs="Times New Roman"/>
                <w:color w:val="000000" w:themeColor="text1"/>
              </w:rPr>
            </w:pPr>
            <w:r w:rsidRPr="00490A3E">
              <w:rPr>
                <w:rFonts w:eastAsia="Times New Roman" w:cs="Times New Roman"/>
                <w:color w:val="000000" w:themeColor="text1"/>
              </w:rPr>
              <w:t>Original Article</w:t>
            </w:r>
          </w:p>
          <w:p w:rsidR="00FC3593" w:rsidRPr="002F4F79" w:rsidRDefault="003513CF" w:rsidP="00EB563C">
            <w:pPr>
              <w:outlineLvl w:val="2"/>
              <w:rPr>
                <w:color w:val="000000" w:themeColor="text1"/>
              </w:rPr>
            </w:pPr>
            <w:hyperlink r:id="rId104" w:history="1">
              <w:r w:rsidR="00125894" w:rsidRPr="002F4F79">
                <w:rPr>
                  <w:rFonts w:eastAsia="Times New Roman" w:cs="Times New Roman"/>
                  <w:bCs/>
                  <w:color w:val="000000" w:themeColor="text1"/>
                </w:rPr>
                <w:t>Association between body mass index and dental health in 1,290 children of elementary schools in a German city</w:t>
              </w:r>
            </w:hyperlink>
            <w:r w:rsidR="00125894" w:rsidRPr="00490A3E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36" w:type="dxa"/>
          </w:tcPr>
          <w:p w:rsidR="00FC3593" w:rsidRPr="002F4F79" w:rsidRDefault="00125894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195</w:t>
            </w:r>
          </w:p>
        </w:tc>
        <w:tc>
          <w:tcPr>
            <w:tcW w:w="3963" w:type="dxa"/>
          </w:tcPr>
          <w:p w:rsidR="00FC3593" w:rsidRPr="002F4F79" w:rsidRDefault="003513CF">
            <w:pPr>
              <w:rPr>
                <w:color w:val="000000" w:themeColor="text1"/>
              </w:rPr>
            </w:pPr>
            <w:hyperlink r:id="rId105" w:history="1">
              <w:r w:rsidR="00125894" w:rsidRPr="002F4F79">
                <w:rPr>
                  <w:rFonts w:eastAsia="Times New Roman" w:cs="Times New Roman"/>
                  <w:color w:val="000000" w:themeColor="text1"/>
                </w:rPr>
                <w:t>Brita Willerhausen</w:t>
              </w:r>
            </w:hyperlink>
            <w:r w:rsidR="00125894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06" w:history="1">
              <w:r w:rsidR="00125894" w:rsidRPr="002F4F79">
                <w:rPr>
                  <w:rFonts w:eastAsia="Times New Roman" w:cs="Times New Roman"/>
                  <w:color w:val="000000" w:themeColor="text1"/>
                </w:rPr>
                <w:t>Maria Blettner</w:t>
              </w:r>
            </w:hyperlink>
            <w:r w:rsidR="00125894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07" w:history="1">
              <w:r w:rsidR="00125894" w:rsidRPr="002F4F79">
                <w:rPr>
                  <w:rFonts w:eastAsia="Times New Roman" w:cs="Times New Roman"/>
                  <w:color w:val="000000" w:themeColor="text1"/>
                </w:rPr>
                <w:t>Adrian Kasaj</w:t>
              </w:r>
            </w:hyperlink>
          </w:p>
        </w:tc>
      </w:tr>
      <w:tr w:rsidR="00FC3593" w:rsidRPr="002F4F79" w:rsidTr="00B83472">
        <w:tc>
          <w:tcPr>
            <w:tcW w:w="6408" w:type="dxa"/>
          </w:tcPr>
          <w:p w:rsidR="00FC3593" w:rsidRPr="002F4F79" w:rsidRDefault="003513CF" w:rsidP="00F85FB2">
            <w:pPr>
              <w:spacing w:before="100" w:beforeAutospacing="1" w:after="100" w:afterAutospacing="1"/>
              <w:outlineLvl w:val="2"/>
              <w:rPr>
                <w:color w:val="000000" w:themeColor="text1"/>
              </w:rPr>
            </w:pPr>
            <w:hyperlink r:id="rId108" w:history="1">
              <w:r w:rsidR="00F85FB2" w:rsidRPr="002F4F79">
                <w:rPr>
                  <w:rFonts w:eastAsia="Times New Roman" w:cs="Times New Roman"/>
                  <w:bCs/>
                  <w:color w:val="000000" w:themeColor="text1"/>
                </w:rPr>
                <w:t xml:space="preserve">Comparison of different methods to detect </w:t>
              </w:r>
              <w:r w:rsidR="00F85FB2" w:rsidRPr="002F4F79">
                <w:rPr>
                  <w:rFonts w:eastAsia="Times New Roman" w:cs="Times New Roman"/>
                  <w:bCs/>
                  <w:i/>
                  <w:iCs/>
                  <w:color w:val="000000" w:themeColor="text1"/>
                </w:rPr>
                <w:t>Helicobacter pylori</w:t>
              </w:r>
              <w:r w:rsidR="00F85FB2" w:rsidRPr="002F4F79">
                <w:rPr>
                  <w:rFonts w:eastAsia="Times New Roman" w:cs="Times New Roman"/>
                  <w:bCs/>
                  <w:color w:val="000000" w:themeColor="text1"/>
                </w:rPr>
                <w:t xml:space="preserve"> in the dental plaque of dyspeptic patients</w:t>
              </w:r>
            </w:hyperlink>
          </w:p>
        </w:tc>
        <w:tc>
          <w:tcPr>
            <w:tcW w:w="936" w:type="dxa"/>
          </w:tcPr>
          <w:p w:rsidR="00FC3593" w:rsidRPr="002F4F79" w:rsidRDefault="00F85FB2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201</w:t>
            </w:r>
          </w:p>
        </w:tc>
        <w:tc>
          <w:tcPr>
            <w:tcW w:w="3963" w:type="dxa"/>
          </w:tcPr>
          <w:p w:rsidR="00FC3593" w:rsidRPr="002F4F79" w:rsidRDefault="003513CF">
            <w:pPr>
              <w:rPr>
                <w:color w:val="000000" w:themeColor="text1"/>
              </w:rPr>
            </w:pPr>
            <w:hyperlink r:id="rId109" w:history="1">
              <w:r w:rsidR="00F85FB2" w:rsidRPr="002F4F79">
                <w:rPr>
                  <w:rFonts w:eastAsia="Times New Roman" w:cs="Times New Roman"/>
                  <w:color w:val="000000" w:themeColor="text1"/>
                </w:rPr>
                <w:t>Idil Teoman</w:t>
              </w:r>
            </w:hyperlink>
            <w:r w:rsidR="00F85FB2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10" w:history="1">
              <w:r w:rsidR="00F85FB2" w:rsidRPr="002F4F79">
                <w:rPr>
                  <w:rFonts w:eastAsia="Times New Roman" w:cs="Times New Roman"/>
                  <w:color w:val="000000" w:themeColor="text1"/>
                </w:rPr>
                <w:t>Nurdan Özmeriç</w:t>
              </w:r>
            </w:hyperlink>
            <w:r w:rsidR="00F85FB2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11" w:history="1">
              <w:r w:rsidR="00F85FB2" w:rsidRPr="002F4F79">
                <w:rPr>
                  <w:rFonts w:eastAsia="Times New Roman" w:cs="Times New Roman"/>
                  <w:color w:val="000000" w:themeColor="text1"/>
                </w:rPr>
                <w:t>Gönen Özcan</w:t>
              </w:r>
            </w:hyperlink>
          </w:p>
        </w:tc>
      </w:tr>
      <w:tr w:rsidR="00FC3593" w:rsidRPr="002F4F79" w:rsidTr="00B83472">
        <w:tc>
          <w:tcPr>
            <w:tcW w:w="6408" w:type="dxa"/>
          </w:tcPr>
          <w:p w:rsidR="00FC3593" w:rsidRPr="002F4F79" w:rsidRDefault="003513CF" w:rsidP="001A7026">
            <w:pPr>
              <w:spacing w:before="100" w:beforeAutospacing="1" w:after="100" w:afterAutospacing="1"/>
              <w:outlineLvl w:val="2"/>
              <w:rPr>
                <w:color w:val="000000" w:themeColor="text1"/>
              </w:rPr>
            </w:pPr>
            <w:hyperlink r:id="rId112" w:history="1">
              <w:r w:rsidR="001A7026" w:rsidRPr="002F4F79">
                <w:rPr>
                  <w:rFonts w:eastAsia="Times New Roman" w:cs="Times New Roman"/>
                  <w:bCs/>
                  <w:color w:val="000000" w:themeColor="text1"/>
                </w:rPr>
                <w:t>Does menstrual cycle effect buffer capacity of stimulated saliva?</w:t>
              </w:r>
            </w:hyperlink>
            <w:r w:rsidR="001A7026" w:rsidRPr="00490A3E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36" w:type="dxa"/>
          </w:tcPr>
          <w:p w:rsidR="00FC3593" w:rsidRPr="002F4F79" w:rsidRDefault="001A7026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207</w:t>
            </w:r>
          </w:p>
        </w:tc>
        <w:tc>
          <w:tcPr>
            <w:tcW w:w="3963" w:type="dxa"/>
          </w:tcPr>
          <w:p w:rsidR="00FC3593" w:rsidRPr="002F4F79" w:rsidRDefault="003513CF">
            <w:pPr>
              <w:rPr>
                <w:color w:val="000000" w:themeColor="text1"/>
              </w:rPr>
            </w:pPr>
            <w:hyperlink r:id="rId113" w:history="1">
              <w:r w:rsidR="001A7026" w:rsidRPr="002F4F79">
                <w:rPr>
                  <w:rFonts w:eastAsia="Times New Roman" w:cs="Times New Roman"/>
                  <w:color w:val="000000" w:themeColor="text1"/>
                </w:rPr>
                <w:t>Sema Dural</w:t>
              </w:r>
            </w:hyperlink>
            <w:r w:rsidR="001A7026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14" w:history="1">
              <w:r w:rsidR="001A7026" w:rsidRPr="002F4F79">
                <w:rPr>
                  <w:rFonts w:eastAsia="Times New Roman" w:cs="Times New Roman"/>
                  <w:color w:val="000000" w:themeColor="text1"/>
                </w:rPr>
                <w:t>Leyla Berna Çağirankaya</w:t>
              </w:r>
            </w:hyperlink>
          </w:p>
        </w:tc>
      </w:tr>
      <w:tr w:rsidR="00FC3593" w:rsidRPr="002F4F79" w:rsidTr="00B83472">
        <w:tc>
          <w:tcPr>
            <w:tcW w:w="6408" w:type="dxa"/>
          </w:tcPr>
          <w:p w:rsidR="00FC3593" w:rsidRPr="002F4F79" w:rsidRDefault="003513CF" w:rsidP="002148CD">
            <w:pPr>
              <w:spacing w:before="100" w:beforeAutospacing="1" w:after="100" w:afterAutospacing="1"/>
              <w:outlineLvl w:val="2"/>
              <w:rPr>
                <w:color w:val="000000" w:themeColor="text1"/>
              </w:rPr>
            </w:pPr>
            <w:hyperlink r:id="rId115" w:history="1">
              <w:r w:rsidR="002148CD" w:rsidRPr="002F4F79">
                <w:rPr>
                  <w:rFonts w:eastAsia="Times New Roman" w:cs="Times New Roman"/>
                  <w:bCs/>
                  <w:color w:val="000000" w:themeColor="text1"/>
                </w:rPr>
                <w:t>Non-destructive visualisation of protective proteins in the in situ pellicle</w:t>
              </w:r>
            </w:hyperlink>
            <w:r w:rsidR="002148CD" w:rsidRPr="00490A3E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36" w:type="dxa"/>
          </w:tcPr>
          <w:p w:rsidR="00FC3593" w:rsidRPr="002F4F79" w:rsidRDefault="00614097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211</w:t>
            </w:r>
          </w:p>
        </w:tc>
        <w:tc>
          <w:tcPr>
            <w:tcW w:w="3963" w:type="dxa"/>
          </w:tcPr>
          <w:p w:rsidR="00FC3593" w:rsidRPr="002F4F79" w:rsidRDefault="003513CF">
            <w:pPr>
              <w:rPr>
                <w:color w:val="000000" w:themeColor="text1"/>
              </w:rPr>
            </w:pPr>
            <w:hyperlink r:id="rId116" w:history="1">
              <w:r w:rsidR="00614097" w:rsidRPr="002F4F79">
                <w:rPr>
                  <w:rFonts w:eastAsia="Times New Roman" w:cs="Times New Roman"/>
                  <w:color w:val="000000" w:themeColor="text1"/>
                </w:rPr>
                <w:t>Daniela Deimling</w:t>
              </w:r>
            </w:hyperlink>
            <w:r w:rsidR="00614097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17" w:history="1">
              <w:r w:rsidR="00614097" w:rsidRPr="002F4F79">
                <w:rPr>
                  <w:rFonts w:eastAsia="Times New Roman" w:cs="Times New Roman"/>
                  <w:color w:val="000000" w:themeColor="text1"/>
                </w:rPr>
                <w:t>Christian Hannig</w:t>
              </w:r>
            </w:hyperlink>
            <w:r w:rsidR="00614097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18" w:history="1">
              <w:r w:rsidR="00614097" w:rsidRPr="002F4F79">
                <w:rPr>
                  <w:rFonts w:eastAsia="Times New Roman" w:cs="Times New Roman"/>
                  <w:color w:val="000000" w:themeColor="text1"/>
                </w:rPr>
                <w:t>Wiebke Hoth-Hannig</w:t>
              </w:r>
            </w:hyperlink>
          </w:p>
        </w:tc>
      </w:tr>
      <w:tr w:rsidR="00FC3593" w:rsidRPr="002F4F79" w:rsidTr="00B83472">
        <w:tc>
          <w:tcPr>
            <w:tcW w:w="6408" w:type="dxa"/>
          </w:tcPr>
          <w:p w:rsidR="00FC3593" w:rsidRPr="002F4F79" w:rsidRDefault="003513CF" w:rsidP="00CD0CB8">
            <w:pPr>
              <w:spacing w:before="100" w:beforeAutospacing="1" w:after="100" w:afterAutospacing="1"/>
              <w:outlineLvl w:val="2"/>
              <w:rPr>
                <w:color w:val="000000" w:themeColor="text1"/>
              </w:rPr>
            </w:pPr>
            <w:hyperlink r:id="rId119" w:history="1">
              <w:r w:rsidR="00CD0CB8" w:rsidRPr="002F4F79">
                <w:rPr>
                  <w:rFonts w:eastAsia="Times New Roman" w:cs="Times New Roman"/>
                  <w:bCs/>
                  <w:color w:val="000000" w:themeColor="text1"/>
                </w:rPr>
                <w:t>Salivary constituents and acidogenic microbial counts in coronary artery bypass graft patients from baseline to three-years after operation</w:t>
              </w:r>
            </w:hyperlink>
            <w:r w:rsidR="00CD0CB8" w:rsidRPr="00490A3E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36" w:type="dxa"/>
          </w:tcPr>
          <w:p w:rsidR="00FC3593" w:rsidRPr="002F4F79" w:rsidRDefault="00CD0CB8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217</w:t>
            </w:r>
          </w:p>
        </w:tc>
        <w:tc>
          <w:tcPr>
            <w:tcW w:w="3963" w:type="dxa"/>
          </w:tcPr>
          <w:p w:rsidR="00FC3593" w:rsidRPr="002F4F79" w:rsidRDefault="003513CF">
            <w:pPr>
              <w:rPr>
                <w:color w:val="000000" w:themeColor="text1"/>
              </w:rPr>
            </w:pPr>
            <w:hyperlink r:id="rId120" w:history="1">
              <w:r w:rsidR="00CD0CB8" w:rsidRPr="002F4F79">
                <w:rPr>
                  <w:rFonts w:eastAsia="Times New Roman" w:cs="Times New Roman"/>
                  <w:color w:val="000000" w:themeColor="text1"/>
                </w:rPr>
                <w:t>Markku Qvarnström</w:t>
              </w:r>
            </w:hyperlink>
            <w:r w:rsidR="00CD0CB8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21" w:history="1">
              <w:r w:rsidR="00CD0CB8" w:rsidRPr="002F4F79">
                <w:rPr>
                  <w:rFonts w:eastAsia="Times New Roman" w:cs="Times New Roman"/>
                  <w:color w:val="000000" w:themeColor="text1"/>
                </w:rPr>
                <w:t>Sok-Ja Janket</w:t>
              </w:r>
            </w:hyperlink>
            <w:r w:rsidR="00CD0CB8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22" w:history="1">
              <w:r w:rsidR="00CD0CB8" w:rsidRPr="002F4F79">
                <w:rPr>
                  <w:rFonts w:eastAsia="Times New Roman" w:cs="Times New Roman"/>
                  <w:color w:val="000000" w:themeColor="text1"/>
                </w:rPr>
                <w:t>Pekka Nuutinen</w:t>
              </w:r>
            </w:hyperlink>
          </w:p>
        </w:tc>
      </w:tr>
      <w:tr w:rsidR="00FC3593" w:rsidRPr="002F4F79" w:rsidTr="00B83472">
        <w:tc>
          <w:tcPr>
            <w:tcW w:w="6408" w:type="dxa"/>
          </w:tcPr>
          <w:p w:rsidR="00FC3593" w:rsidRPr="002F4F79" w:rsidRDefault="003513CF" w:rsidP="00E67AB2">
            <w:pPr>
              <w:spacing w:before="100" w:beforeAutospacing="1" w:after="100" w:afterAutospacing="1"/>
              <w:outlineLvl w:val="2"/>
              <w:rPr>
                <w:color w:val="000000" w:themeColor="text1"/>
              </w:rPr>
            </w:pPr>
            <w:hyperlink r:id="rId123" w:history="1">
              <w:r w:rsidR="00E67AB2" w:rsidRPr="002F4F79">
                <w:rPr>
                  <w:rFonts w:eastAsia="Times New Roman" w:cs="Times New Roman"/>
                  <w:bCs/>
                  <w:color w:val="000000" w:themeColor="text1"/>
                </w:rPr>
                <w:t>Bone density measurements in intra-oral radiographs</w:t>
              </w:r>
            </w:hyperlink>
            <w:r w:rsidR="00E67AB2" w:rsidRPr="00490A3E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36" w:type="dxa"/>
          </w:tcPr>
          <w:p w:rsidR="00FC3593" w:rsidRPr="002F4F79" w:rsidRDefault="00E67AB2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225</w:t>
            </w:r>
          </w:p>
        </w:tc>
        <w:tc>
          <w:tcPr>
            <w:tcW w:w="3963" w:type="dxa"/>
          </w:tcPr>
          <w:p w:rsidR="00FC3593" w:rsidRPr="002F4F79" w:rsidRDefault="003513CF">
            <w:pPr>
              <w:rPr>
                <w:color w:val="000000" w:themeColor="text1"/>
              </w:rPr>
            </w:pPr>
            <w:hyperlink r:id="rId124" w:history="1">
              <w:r w:rsidR="00E67AB2" w:rsidRPr="002F4F79">
                <w:rPr>
                  <w:rFonts w:eastAsia="Times New Roman" w:cs="Times New Roman"/>
                  <w:color w:val="000000" w:themeColor="text1"/>
                </w:rPr>
                <w:t>O. Nackaerts</w:t>
              </w:r>
            </w:hyperlink>
            <w:r w:rsidR="00E67AB2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25" w:history="1">
              <w:r w:rsidR="00E67AB2" w:rsidRPr="002F4F79">
                <w:rPr>
                  <w:rFonts w:eastAsia="Times New Roman" w:cs="Times New Roman"/>
                  <w:color w:val="000000" w:themeColor="text1"/>
                </w:rPr>
                <w:t>R. Jacobs</w:t>
              </w:r>
            </w:hyperlink>
            <w:r w:rsidR="00E67AB2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26" w:history="1">
              <w:r w:rsidR="00E67AB2" w:rsidRPr="002F4F79">
                <w:rPr>
                  <w:rFonts w:eastAsia="Times New Roman" w:cs="Times New Roman"/>
                  <w:color w:val="000000" w:themeColor="text1"/>
                </w:rPr>
                <w:t>K. Horner</w:t>
              </w:r>
            </w:hyperlink>
            <w:r w:rsidR="00E67AB2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27" w:history="1">
              <w:r w:rsidR="00E67AB2" w:rsidRPr="002F4F79">
                <w:rPr>
                  <w:rFonts w:eastAsia="Times New Roman" w:cs="Times New Roman"/>
                  <w:color w:val="000000" w:themeColor="text1"/>
                </w:rPr>
                <w:t>F. Zhao</w:t>
              </w:r>
            </w:hyperlink>
            <w:r w:rsidR="00E67AB2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28" w:history="1">
              <w:r w:rsidR="00E67AB2" w:rsidRPr="002F4F79">
                <w:rPr>
                  <w:rFonts w:eastAsia="Times New Roman" w:cs="Times New Roman"/>
                  <w:color w:val="000000" w:themeColor="text1"/>
                </w:rPr>
                <w:t>C. Lindh</w:t>
              </w:r>
            </w:hyperlink>
          </w:p>
        </w:tc>
      </w:tr>
      <w:tr w:rsidR="00E67AB2" w:rsidRPr="002F4F79" w:rsidTr="00B83472">
        <w:tc>
          <w:tcPr>
            <w:tcW w:w="6408" w:type="dxa"/>
          </w:tcPr>
          <w:p w:rsidR="00E67AB2" w:rsidRPr="002F4F79" w:rsidRDefault="003513CF" w:rsidP="000D111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129" w:history="1">
              <w:r w:rsidR="000D1117" w:rsidRPr="002F4F79">
                <w:rPr>
                  <w:rFonts w:eastAsia="Times New Roman" w:cs="Times New Roman"/>
                  <w:bCs/>
                  <w:color w:val="000000" w:themeColor="text1"/>
                </w:rPr>
                <w:t xml:space="preserve">Adherence of </w:t>
              </w:r>
              <w:r w:rsidR="000D1117" w:rsidRPr="002F4F79">
                <w:rPr>
                  <w:rFonts w:eastAsia="Times New Roman" w:cs="Times New Roman"/>
                  <w:bCs/>
                  <w:i/>
                  <w:iCs/>
                  <w:color w:val="000000" w:themeColor="text1"/>
                </w:rPr>
                <w:t>Candida albicans</w:t>
              </w:r>
              <w:r w:rsidR="000D1117" w:rsidRPr="002F4F79">
                <w:rPr>
                  <w:rFonts w:eastAsia="Times New Roman" w:cs="Times New Roman"/>
                  <w:bCs/>
                  <w:color w:val="000000" w:themeColor="text1"/>
                </w:rPr>
                <w:t xml:space="preserve"> to denture base acrylics and silicone-based resilient liner materials with different surface finishes</w:t>
              </w:r>
            </w:hyperlink>
            <w:r w:rsidR="000D1117" w:rsidRPr="00490A3E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36" w:type="dxa"/>
          </w:tcPr>
          <w:p w:rsidR="00E67AB2" w:rsidRPr="002F4F79" w:rsidRDefault="000D1117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231</w:t>
            </w:r>
          </w:p>
        </w:tc>
        <w:tc>
          <w:tcPr>
            <w:tcW w:w="3963" w:type="dxa"/>
          </w:tcPr>
          <w:p w:rsidR="00E67AB2" w:rsidRPr="002F4F79" w:rsidRDefault="003513CF">
            <w:pPr>
              <w:rPr>
                <w:rFonts w:eastAsia="Times New Roman" w:cs="Times New Roman"/>
                <w:color w:val="000000" w:themeColor="text1"/>
              </w:rPr>
            </w:pPr>
            <w:hyperlink r:id="rId130" w:history="1">
              <w:r w:rsidR="000D1117" w:rsidRPr="002F4F79">
                <w:rPr>
                  <w:rFonts w:eastAsia="Times New Roman" w:cs="Times New Roman"/>
                  <w:color w:val="000000" w:themeColor="text1"/>
                </w:rPr>
                <w:t>Erdem U. Nevzatoğlu</w:t>
              </w:r>
            </w:hyperlink>
            <w:r w:rsidR="000D1117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31" w:history="1">
              <w:r w:rsidR="000D1117" w:rsidRPr="002F4F79">
                <w:rPr>
                  <w:rFonts w:eastAsia="Times New Roman" w:cs="Times New Roman"/>
                  <w:color w:val="000000" w:themeColor="text1"/>
                </w:rPr>
                <w:t>Mutlu Özcan</w:t>
              </w:r>
            </w:hyperlink>
            <w:r w:rsidR="000D1117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32" w:history="1">
              <w:r w:rsidR="000D1117" w:rsidRPr="002F4F79">
                <w:rPr>
                  <w:rFonts w:eastAsia="Times New Roman" w:cs="Times New Roman"/>
                  <w:color w:val="000000" w:themeColor="text1"/>
                </w:rPr>
                <w:t>Yasemin Kulak-Ozkan</w:t>
              </w:r>
            </w:hyperlink>
          </w:p>
        </w:tc>
      </w:tr>
      <w:tr w:rsidR="00684A8C" w:rsidRPr="002F4F79" w:rsidTr="00B83472">
        <w:tc>
          <w:tcPr>
            <w:tcW w:w="6408" w:type="dxa"/>
          </w:tcPr>
          <w:p w:rsidR="00684A8C" w:rsidRPr="002F4F79" w:rsidRDefault="003513CF" w:rsidP="00380D3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133" w:history="1">
              <w:r w:rsidR="00380D39" w:rsidRPr="002F4F79">
                <w:rPr>
                  <w:rFonts w:eastAsia="Times New Roman" w:cs="Times New Roman"/>
                  <w:bCs/>
                  <w:color w:val="000000" w:themeColor="text1"/>
                </w:rPr>
                <w:t>An international multicenter study on the effectiveness of a denture adhesive in maxillary dentures using disposable gnathometers</w:t>
              </w:r>
            </w:hyperlink>
            <w:r w:rsidR="00380D39" w:rsidRPr="00490A3E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36" w:type="dxa"/>
          </w:tcPr>
          <w:p w:rsidR="00684A8C" w:rsidRPr="002F4F79" w:rsidRDefault="00380D39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237</w:t>
            </w:r>
          </w:p>
        </w:tc>
        <w:tc>
          <w:tcPr>
            <w:tcW w:w="3963" w:type="dxa"/>
          </w:tcPr>
          <w:p w:rsidR="00684A8C" w:rsidRPr="002F4F79" w:rsidRDefault="003513CF">
            <w:pPr>
              <w:rPr>
                <w:rFonts w:eastAsia="Times New Roman" w:cs="Times New Roman"/>
                <w:color w:val="000000" w:themeColor="text1"/>
              </w:rPr>
            </w:pPr>
            <w:hyperlink r:id="rId134" w:history="1">
              <w:r w:rsidR="00380D39" w:rsidRPr="002F4F79">
                <w:rPr>
                  <w:rFonts w:eastAsia="Times New Roman" w:cs="Times New Roman"/>
                  <w:color w:val="000000" w:themeColor="text1"/>
                </w:rPr>
                <w:t>Cees de Baat</w:t>
              </w:r>
            </w:hyperlink>
            <w:r w:rsidR="00380D39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35" w:history="1">
              <w:r w:rsidR="00380D39" w:rsidRPr="002F4F79">
                <w:rPr>
                  <w:rFonts w:eastAsia="Times New Roman" w:cs="Times New Roman"/>
                  <w:color w:val="000000" w:themeColor="text1"/>
                </w:rPr>
                <w:t>Martin van ’t Hof</w:t>
              </w:r>
            </w:hyperlink>
            <w:r w:rsidR="00380D39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36" w:history="1">
              <w:r w:rsidR="00380D39" w:rsidRPr="002F4F79">
                <w:rPr>
                  <w:rFonts w:eastAsia="Times New Roman" w:cs="Times New Roman"/>
                  <w:color w:val="000000" w:themeColor="text1"/>
                </w:rPr>
                <w:t>Lieve van Zeghbroeck</w:t>
              </w:r>
            </w:hyperlink>
          </w:p>
        </w:tc>
      </w:tr>
      <w:tr w:rsidR="00380D39" w:rsidRPr="002F4F79" w:rsidTr="00B83472">
        <w:tc>
          <w:tcPr>
            <w:tcW w:w="6408" w:type="dxa"/>
          </w:tcPr>
          <w:p w:rsidR="00380D39" w:rsidRPr="002F4F79" w:rsidRDefault="003513CF" w:rsidP="009A1EE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137" w:history="1">
              <w:r w:rsidR="009A1EE5" w:rsidRPr="002F4F79">
                <w:rPr>
                  <w:rFonts w:eastAsia="Times New Roman" w:cs="Times New Roman"/>
                  <w:bCs/>
                  <w:color w:val="000000" w:themeColor="text1"/>
                </w:rPr>
                <w:t>Histological and immunohistochemical analysis of initial and early subepithelial connective tissue attachment at chemically modified and conventional SLA®titanium implants. A pilot study in dogs</w:t>
              </w:r>
            </w:hyperlink>
            <w:r w:rsidR="009A1EE5" w:rsidRPr="00490A3E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36" w:type="dxa"/>
          </w:tcPr>
          <w:p w:rsidR="00380D39" w:rsidRPr="002F4F79" w:rsidRDefault="009A1EE5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245</w:t>
            </w:r>
          </w:p>
        </w:tc>
        <w:tc>
          <w:tcPr>
            <w:tcW w:w="3963" w:type="dxa"/>
          </w:tcPr>
          <w:p w:rsidR="00380D39" w:rsidRPr="002F4F79" w:rsidRDefault="003513CF">
            <w:pPr>
              <w:rPr>
                <w:rFonts w:eastAsia="Times New Roman" w:cs="Times New Roman"/>
                <w:color w:val="000000" w:themeColor="text1"/>
              </w:rPr>
            </w:pPr>
            <w:hyperlink r:id="rId138" w:history="1">
              <w:r w:rsidR="009A1EE5" w:rsidRPr="002F4F79">
                <w:rPr>
                  <w:rFonts w:eastAsia="Times New Roman" w:cs="Times New Roman"/>
                  <w:color w:val="000000" w:themeColor="text1"/>
                </w:rPr>
                <w:t>Frank Schwarz</w:t>
              </w:r>
            </w:hyperlink>
            <w:r w:rsidR="009A1EE5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39" w:history="1">
              <w:r w:rsidR="009A1EE5" w:rsidRPr="002F4F79">
                <w:rPr>
                  <w:rFonts w:eastAsia="Times New Roman" w:cs="Times New Roman"/>
                  <w:color w:val="000000" w:themeColor="text1"/>
                </w:rPr>
                <w:t>Monika Herten</w:t>
              </w:r>
            </w:hyperlink>
            <w:r w:rsidR="009A1EE5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40" w:history="1">
              <w:r w:rsidR="009A1EE5" w:rsidRPr="002F4F79">
                <w:rPr>
                  <w:rFonts w:eastAsia="Times New Roman" w:cs="Times New Roman"/>
                  <w:color w:val="000000" w:themeColor="text1"/>
                </w:rPr>
                <w:t>Martin Sager</w:t>
              </w:r>
            </w:hyperlink>
            <w:r w:rsidR="009A1EE5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41" w:history="1">
              <w:r w:rsidR="009A1EE5" w:rsidRPr="002F4F79">
                <w:rPr>
                  <w:rFonts w:eastAsia="Times New Roman" w:cs="Times New Roman"/>
                  <w:color w:val="000000" w:themeColor="text1"/>
                </w:rPr>
                <w:t>Marco Wieland</w:t>
              </w:r>
            </w:hyperlink>
          </w:p>
        </w:tc>
      </w:tr>
      <w:tr w:rsidR="00EA5CDC" w:rsidRPr="002F4F79" w:rsidTr="00B83472">
        <w:tc>
          <w:tcPr>
            <w:tcW w:w="6408" w:type="dxa"/>
          </w:tcPr>
          <w:p w:rsidR="00EA5CDC" w:rsidRPr="002F4F79" w:rsidRDefault="003513CF" w:rsidP="00CE795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142" w:history="1">
              <w:r w:rsidR="00CE7954" w:rsidRPr="002F4F79">
                <w:rPr>
                  <w:rFonts w:eastAsia="Times New Roman" w:cs="Times New Roman"/>
                  <w:bCs/>
                  <w:color w:val="000000" w:themeColor="text1"/>
                </w:rPr>
                <w:t>Clinical study on the primary stability of two dental implant systems with resonance frequency analysis</w:t>
              </w:r>
            </w:hyperlink>
            <w:r w:rsidR="00CE7954" w:rsidRPr="00490A3E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36" w:type="dxa"/>
          </w:tcPr>
          <w:p w:rsidR="00EA5CDC" w:rsidRPr="002F4F79" w:rsidRDefault="00CE7954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257</w:t>
            </w:r>
          </w:p>
        </w:tc>
        <w:tc>
          <w:tcPr>
            <w:tcW w:w="3963" w:type="dxa"/>
          </w:tcPr>
          <w:p w:rsidR="00EA5CDC" w:rsidRPr="002F4F79" w:rsidRDefault="003513CF">
            <w:pPr>
              <w:rPr>
                <w:rFonts w:eastAsia="Times New Roman" w:cs="Times New Roman"/>
                <w:color w:val="000000" w:themeColor="text1"/>
              </w:rPr>
            </w:pPr>
            <w:hyperlink r:id="rId143" w:history="1">
              <w:r w:rsidR="00CE7954" w:rsidRPr="002F4F79">
                <w:rPr>
                  <w:rFonts w:eastAsia="Times New Roman" w:cs="Times New Roman"/>
                  <w:color w:val="000000" w:themeColor="text1"/>
                </w:rPr>
                <w:t>Annette Rabel</w:t>
              </w:r>
            </w:hyperlink>
            <w:r w:rsidR="00CE7954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44" w:history="1">
              <w:r w:rsidR="00CE7954" w:rsidRPr="002F4F79">
                <w:rPr>
                  <w:rFonts w:eastAsia="Times New Roman" w:cs="Times New Roman"/>
                  <w:color w:val="000000" w:themeColor="text1"/>
                </w:rPr>
                <w:t>Steffen Gerhard Köhler</w:t>
              </w:r>
            </w:hyperlink>
          </w:p>
        </w:tc>
      </w:tr>
      <w:tr w:rsidR="00CE7954" w:rsidRPr="002F4F79" w:rsidTr="00B83472">
        <w:tc>
          <w:tcPr>
            <w:tcW w:w="6408" w:type="dxa"/>
          </w:tcPr>
          <w:p w:rsidR="00CE7954" w:rsidRPr="002F4F79" w:rsidRDefault="003513CF" w:rsidP="00D908B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145" w:history="1">
              <w:r w:rsidR="00D908B2" w:rsidRPr="002F4F79">
                <w:rPr>
                  <w:rFonts w:eastAsia="Times New Roman" w:cs="Times New Roman"/>
                  <w:bCs/>
                  <w:color w:val="000000" w:themeColor="text1"/>
                </w:rPr>
                <w:t>Efficacy and oral side effects of two highly concentrated tray-based bleaching systems</w:t>
              </w:r>
            </w:hyperlink>
            <w:r w:rsidR="00D908B2" w:rsidRPr="00490A3E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36" w:type="dxa"/>
          </w:tcPr>
          <w:p w:rsidR="00CE7954" w:rsidRPr="002F4F79" w:rsidRDefault="00D908B2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267</w:t>
            </w:r>
          </w:p>
        </w:tc>
        <w:tc>
          <w:tcPr>
            <w:tcW w:w="3963" w:type="dxa"/>
          </w:tcPr>
          <w:p w:rsidR="00CE7954" w:rsidRPr="002F4F79" w:rsidRDefault="003513CF">
            <w:pPr>
              <w:rPr>
                <w:rFonts w:eastAsia="Times New Roman" w:cs="Times New Roman"/>
                <w:color w:val="000000" w:themeColor="text1"/>
              </w:rPr>
            </w:pPr>
            <w:hyperlink r:id="rId146" w:history="1">
              <w:r w:rsidR="00D908B2" w:rsidRPr="002F4F79">
                <w:rPr>
                  <w:rFonts w:eastAsia="Times New Roman" w:cs="Times New Roman"/>
                  <w:color w:val="000000" w:themeColor="text1"/>
                </w:rPr>
                <w:t>Dirk Ziebolz</w:t>
              </w:r>
            </w:hyperlink>
            <w:r w:rsidR="00D908B2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47" w:history="1">
              <w:r w:rsidR="00D908B2" w:rsidRPr="002F4F79">
                <w:rPr>
                  <w:rFonts w:eastAsia="Times New Roman" w:cs="Times New Roman"/>
                  <w:color w:val="000000" w:themeColor="text1"/>
                </w:rPr>
                <w:t>Kristina Helms</w:t>
              </w:r>
            </w:hyperlink>
            <w:r w:rsidR="00D908B2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48" w:history="1">
              <w:r w:rsidR="00D908B2" w:rsidRPr="002F4F79">
                <w:rPr>
                  <w:rFonts w:eastAsia="Times New Roman" w:cs="Times New Roman"/>
                  <w:color w:val="000000" w:themeColor="text1"/>
                </w:rPr>
                <w:t>Christian Hannig</w:t>
              </w:r>
            </w:hyperlink>
          </w:p>
        </w:tc>
      </w:tr>
      <w:tr w:rsidR="00D908B2" w:rsidRPr="002F4F79" w:rsidTr="00B83472">
        <w:tc>
          <w:tcPr>
            <w:tcW w:w="6408" w:type="dxa"/>
          </w:tcPr>
          <w:p w:rsidR="00D908B2" w:rsidRPr="002F4F79" w:rsidRDefault="003513CF" w:rsidP="00117B9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149" w:history="1">
              <w:r w:rsidR="00117B95" w:rsidRPr="002F4F79">
                <w:rPr>
                  <w:rFonts w:eastAsia="Times New Roman" w:cs="Times New Roman"/>
                  <w:bCs/>
                  <w:color w:val="000000" w:themeColor="text1"/>
                </w:rPr>
                <w:t>The prevalence of myofascial pain and its association with occlusal factors in a threshold country non-patient population</w:t>
              </w:r>
            </w:hyperlink>
            <w:r w:rsidR="00117B95" w:rsidRPr="00490A3E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36" w:type="dxa"/>
          </w:tcPr>
          <w:p w:rsidR="00D908B2" w:rsidRPr="002F4F79" w:rsidRDefault="00117B95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277</w:t>
            </w:r>
          </w:p>
        </w:tc>
        <w:tc>
          <w:tcPr>
            <w:tcW w:w="3963" w:type="dxa"/>
          </w:tcPr>
          <w:p w:rsidR="00D908B2" w:rsidRPr="002F4F79" w:rsidRDefault="003513CF">
            <w:pPr>
              <w:rPr>
                <w:rFonts w:eastAsia="Times New Roman" w:cs="Times New Roman"/>
                <w:color w:val="000000" w:themeColor="text1"/>
              </w:rPr>
            </w:pPr>
            <w:hyperlink r:id="rId150" w:history="1">
              <w:r w:rsidR="00117B95" w:rsidRPr="002F4F79">
                <w:rPr>
                  <w:rFonts w:eastAsia="Times New Roman" w:cs="Times New Roman"/>
                  <w:color w:val="000000" w:themeColor="text1"/>
                </w:rPr>
                <w:t>M. Schmitter</w:t>
              </w:r>
            </w:hyperlink>
            <w:r w:rsidR="00117B95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51" w:history="1">
              <w:r w:rsidR="00117B95" w:rsidRPr="002F4F79">
                <w:rPr>
                  <w:rFonts w:eastAsia="Times New Roman" w:cs="Times New Roman"/>
                  <w:color w:val="000000" w:themeColor="text1"/>
                </w:rPr>
                <w:t>Z. Balke</w:t>
              </w:r>
            </w:hyperlink>
            <w:r w:rsidR="00117B95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52" w:history="1">
              <w:r w:rsidR="00117B95" w:rsidRPr="002F4F79">
                <w:rPr>
                  <w:rFonts w:eastAsia="Times New Roman" w:cs="Times New Roman"/>
                  <w:color w:val="000000" w:themeColor="text1"/>
                </w:rPr>
                <w:t>A. Hassel</w:t>
              </w:r>
            </w:hyperlink>
            <w:r w:rsidR="00117B95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53" w:history="1">
              <w:r w:rsidR="00117B95" w:rsidRPr="002F4F79">
                <w:rPr>
                  <w:rFonts w:eastAsia="Times New Roman" w:cs="Times New Roman"/>
                  <w:color w:val="000000" w:themeColor="text1"/>
                </w:rPr>
                <w:t>B. Ohlmann</w:t>
              </w:r>
            </w:hyperlink>
          </w:p>
        </w:tc>
      </w:tr>
      <w:tr w:rsidR="00117B95" w:rsidRPr="002F4F79" w:rsidTr="00B83472">
        <w:tc>
          <w:tcPr>
            <w:tcW w:w="6408" w:type="dxa"/>
          </w:tcPr>
          <w:p w:rsidR="00117B95" w:rsidRPr="002F4F79" w:rsidRDefault="003513CF" w:rsidP="0095796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154" w:history="1">
              <w:r w:rsidR="00957965" w:rsidRPr="002F4F79">
                <w:rPr>
                  <w:rFonts w:eastAsia="Times New Roman" w:cs="Times New Roman"/>
                  <w:bCs/>
                  <w:color w:val="000000" w:themeColor="text1"/>
                </w:rPr>
                <w:t>Oral lichen planus treated with 13-</w:t>
              </w:r>
              <w:r w:rsidR="00957965" w:rsidRPr="002F4F79">
                <w:rPr>
                  <w:rFonts w:eastAsia="Times New Roman" w:cs="Times New Roman"/>
                  <w:bCs/>
                  <w:i/>
                  <w:iCs/>
                  <w:color w:val="000000" w:themeColor="text1"/>
                </w:rPr>
                <w:t>cis</w:t>
              </w:r>
              <w:r w:rsidR="00957965" w:rsidRPr="002F4F79">
                <w:rPr>
                  <w:rFonts w:eastAsia="Times New Roman" w:cs="Times New Roman"/>
                  <w:bCs/>
                  <w:color w:val="000000" w:themeColor="text1"/>
                </w:rPr>
                <w:t>-retinoic acid (isotretinoin): effects on the apoptotic process</w:t>
              </w:r>
            </w:hyperlink>
            <w:r w:rsidR="00957965" w:rsidRPr="00490A3E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36" w:type="dxa"/>
          </w:tcPr>
          <w:p w:rsidR="00117B95" w:rsidRPr="002F4F79" w:rsidRDefault="00957965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283</w:t>
            </w:r>
          </w:p>
        </w:tc>
        <w:tc>
          <w:tcPr>
            <w:tcW w:w="3963" w:type="dxa"/>
          </w:tcPr>
          <w:p w:rsidR="00117B95" w:rsidRPr="002F4F79" w:rsidRDefault="003513CF">
            <w:pPr>
              <w:rPr>
                <w:rFonts w:eastAsia="Times New Roman" w:cs="Times New Roman"/>
                <w:color w:val="000000" w:themeColor="text1"/>
              </w:rPr>
            </w:pPr>
            <w:hyperlink r:id="rId155" w:history="1">
              <w:r w:rsidR="00957965" w:rsidRPr="002F4F79">
                <w:rPr>
                  <w:rFonts w:eastAsia="Times New Roman" w:cs="Times New Roman"/>
                  <w:color w:val="000000" w:themeColor="text1"/>
                </w:rPr>
                <w:t>Adriano Piattelli</w:t>
              </w:r>
            </w:hyperlink>
            <w:r w:rsidR="00957965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56" w:history="1">
              <w:r w:rsidR="00957965" w:rsidRPr="002F4F79">
                <w:rPr>
                  <w:rFonts w:eastAsia="Times New Roman" w:cs="Times New Roman"/>
                  <w:color w:val="000000" w:themeColor="text1"/>
                </w:rPr>
                <w:t>Francesco Carinci</w:t>
              </w:r>
            </w:hyperlink>
            <w:r w:rsidR="00957965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57" w:history="1">
              <w:r w:rsidR="00957965" w:rsidRPr="002F4F79">
                <w:rPr>
                  <w:rFonts w:eastAsia="Times New Roman" w:cs="Times New Roman"/>
                  <w:color w:val="000000" w:themeColor="text1"/>
                </w:rPr>
                <w:t>Giovanna Iezzi</w:t>
              </w:r>
            </w:hyperlink>
          </w:p>
        </w:tc>
      </w:tr>
      <w:tr w:rsidR="00957965" w:rsidRPr="002F4F79" w:rsidTr="00B83472">
        <w:tc>
          <w:tcPr>
            <w:tcW w:w="6408" w:type="dxa"/>
          </w:tcPr>
          <w:p w:rsidR="00957965" w:rsidRPr="002F4F79" w:rsidRDefault="003513CF" w:rsidP="0073637A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158" w:history="1">
              <w:r w:rsidR="0073637A" w:rsidRPr="002F4F79">
                <w:rPr>
                  <w:rFonts w:eastAsia="Times New Roman" w:cs="Times New Roman"/>
                  <w:bCs/>
                  <w:color w:val="000000" w:themeColor="text1"/>
                </w:rPr>
                <w:t>Oral manifestations of HIV/AIDS in clients attending TASO clinics in Uganda</w:t>
              </w:r>
            </w:hyperlink>
            <w:r w:rsidR="0073637A" w:rsidRPr="00490A3E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36" w:type="dxa"/>
          </w:tcPr>
          <w:p w:rsidR="00957965" w:rsidRPr="002F4F79" w:rsidRDefault="0073637A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289</w:t>
            </w:r>
          </w:p>
        </w:tc>
        <w:tc>
          <w:tcPr>
            <w:tcW w:w="3963" w:type="dxa"/>
          </w:tcPr>
          <w:p w:rsidR="00957965" w:rsidRPr="002F4F79" w:rsidRDefault="003513CF">
            <w:pPr>
              <w:rPr>
                <w:rFonts w:eastAsia="Times New Roman" w:cs="Times New Roman"/>
                <w:color w:val="000000" w:themeColor="text1"/>
              </w:rPr>
            </w:pPr>
            <w:hyperlink r:id="rId159" w:history="1">
              <w:r w:rsidR="0073637A" w:rsidRPr="002F4F79">
                <w:rPr>
                  <w:rFonts w:eastAsia="Times New Roman" w:cs="Times New Roman"/>
                  <w:color w:val="000000" w:themeColor="text1"/>
                </w:rPr>
                <w:t>J. F. Tirwomwe</w:t>
              </w:r>
            </w:hyperlink>
            <w:r w:rsidR="0073637A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60" w:history="1">
              <w:r w:rsidR="0073637A" w:rsidRPr="002F4F79">
                <w:rPr>
                  <w:rFonts w:eastAsia="Times New Roman" w:cs="Times New Roman"/>
                  <w:color w:val="000000" w:themeColor="text1"/>
                </w:rPr>
                <w:t>C. M. Rwenyonyi</w:t>
              </w:r>
            </w:hyperlink>
            <w:r w:rsidR="0073637A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61" w:history="1">
              <w:r w:rsidR="0073637A" w:rsidRPr="002F4F79">
                <w:rPr>
                  <w:rFonts w:eastAsia="Times New Roman" w:cs="Times New Roman"/>
                  <w:color w:val="000000" w:themeColor="text1"/>
                </w:rPr>
                <w:t>L. M. Muwazi</w:t>
              </w:r>
            </w:hyperlink>
            <w:r w:rsidR="0073637A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62" w:history="1">
              <w:r w:rsidR="0073637A" w:rsidRPr="002F4F79">
                <w:rPr>
                  <w:rFonts w:eastAsia="Times New Roman" w:cs="Times New Roman"/>
                  <w:color w:val="000000" w:themeColor="text1"/>
                </w:rPr>
                <w:t>B. Besigye</w:t>
              </w:r>
            </w:hyperlink>
          </w:p>
        </w:tc>
      </w:tr>
      <w:tr w:rsidR="00E92FD9" w:rsidRPr="002F4F79" w:rsidTr="00B83472">
        <w:tc>
          <w:tcPr>
            <w:tcW w:w="6408" w:type="dxa"/>
          </w:tcPr>
          <w:p w:rsidR="00E92FD9" w:rsidRPr="002F4F79" w:rsidRDefault="003513CF" w:rsidP="00822C3D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163" w:history="1">
              <w:r w:rsidR="00822C3D" w:rsidRPr="002F4F79">
                <w:rPr>
                  <w:rFonts w:eastAsia="Times New Roman" w:cs="Times New Roman"/>
                  <w:bCs/>
                  <w:color w:val="000000" w:themeColor="text1"/>
                </w:rPr>
                <w:t>Mucosal secretion changes during radiotherapy in the oral cavity</w:t>
              </w:r>
            </w:hyperlink>
            <w:r w:rsidR="00822C3D" w:rsidRPr="00490A3E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36" w:type="dxa"/>
          </w:tcPr>
          <w:p w:rsidR="00E92FD9" w:rsidRPr="002F4F79" w:rsidRDefault="00822C3D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293</w:t>
            </w:r>
          </w:p>
        </w:tc>
        <w:tc>
          <w:tcPr>
            <w:tcW w:w="3963" w:type="dxa"/>
          </w:tcPr>
          <w:p w:rsidR="00E92FD9" w:rsidRPr="002F4F79" w:rsidRDefault="003513CF">
            <w:pPr>
              <w:rPr>
                <w:rFonts w:eastAsia="Times New Roman" w:cs="Times New Roman"/>
                <w:color w:val="000000" w:themeColor="text1"/>
              </w:rPr>
            </w:pPr>
            <w:hyperlink r:id="rId164" w:history="1">
              <w:r w:rsidR="00822C3D" w:rsidRPr="002F4F79">
                <w:rPr>
                  <w:rFonts w:eastAsia="Times New Roman" w:cs="Times New Roman"/>
                  <w:color w:val="000000" w:themeColor="text1"/>
                </w:rPr>
                <w:t>Luaay Aziz</w:t>
              </w:r>
            </w:hyperlink>
            <w:r w:rsidR="00822C3D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65" w:history="1">
              <w:r w:rsidR="00822C3D" w:rsidRPr="002F4F79">
                <w:rPr>
                  <w:rFonts w:eastAsia="Times New Roman" w:cs="Times New Roman"/>
                  <w:color w:val="000000" w:themeColor="text1"/>
                </w:rPr>
                <w:t>Anders Ebenfelt</w:t>
              </w:r>
            </w:hyperlink>
          </w:p>
        </w:tc>
      </w:tr>
      <w:tr w:rsidR="004A5CEE" w:rsidRPr="002F4F79" w:rsidTr="00B83472">
        <w:tc>
          <w:tcPr>
            <w:tcW w:w="6408" w:type="dxa"/>
          </w:tcPr>
          <w:p w:rsidR="004A5CEE" w:rsidRPr="002F4F79" w:rsidRDefault="003513CF" w:rsidP="004A5CE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166" w:history="1">
              <w:r w:rsidR="004A5CEE" w:rsidRPr="002F4F79">
                <w:rPr>
                  <w:rFonts w:eastAsia="Times New Roman" w:cs="Times New Roman"/>
                  <w:bCs/>
                  <w:color w:val="000000" w:themeColor="text1"/>
                </w:rPr>
                <w:t>A combination of alleles 2 of interleukin (</w:t>
              </w:r>
              <w:r w:rsidR="004A5CEE" w:rsidRPr="002F4F79">
                <w:rPr>
                  <w:rFonts w:eastAsia="Times New Roman" w:cs="Times New Roman"/>
                  <w:bCs/>
                  <w:i/>
                  <w:iCs/>
                  <w:color w:val="000000" w:themeColor="text1"/>
                </w:rPr>
                <w:t>IL</w:t>
              </w:r>
              <w:r w:rsidR="004A5CEE" w:rsidRPr="002F4F79">
                <w:rPr>
                  <w:rFonts w:eastAsia="Times New Roman" w:cs="Times New Roman"/>
                  <w:bCs/>
                  <w:color w:val="000000" w:themeColor="text1"/>
                </w:rPr>
                <w:t>)</w:t>
              </w:r>
              <w:r w:rsidR="004A5CEE" w:rsidRPr="002F4F79">
                <w:rPr>
                  <w:rFonts w:eastAsia="Times New Roman" w:cs="Times New Roman"/>
                  <w:bCs/>
                  <w:i/>
                  <w:iCs/>
                  <w:color w:val="000000" w:themeColor="text1"/>
                </w:rPr>
                <w:t>-1A</w:t>
              </w:r>
              <w:r w:rsidR="004A5CEE" w:rsidRPr="002F4F79">
                <w:rPr>
                  <w:rFonts w:eastAsia="Times New Roman" w:cs="Times New Roman"/>
                  <w:bCs/>
                  <w:color w:val="000000" w:themeColor="text1"/>
                </w:rPr>
                <w:t xml:space="preserve"> </w:t>
              </w:r>
              <w:r w:rsidR="004A5CEE" w:rsidRPr="002F4F79">
                <w:rPr>
                  <w:rFonts w:eastAsia="Times New Roman" w:cs="Times New Roman"/>
                  <w:bCs/>
                  <w:i/>
                  <w:iCs/>
                  <w:color w:val="000000" w:themeColor="text1"/>
                  <w:vertAlign w:val="superscript"/>
                </w:rPr>
                <w:t>−889</w:t>
              </w:r>
              <w:r w:rsidR="004A5CEE" w:rsidRPr="002F4F79">
                <w:rPr>
                  <w:rFonts w:eastAsia="Times New Roman" w:cs="Times New Roman"/>
                  <w:bCs/>
                  <w:color w:val="000000" w:themeColor="text1"/>
                  <w:vertAlign w:val="superscript"/>
                </w:rPr>
                <w:t xml:space="preserve"> </w:t>
              </w:r>
              <w:r w:rsidR="004A5CEE" w:rsidRPr="002F4F79">
                <w:rPr>
                  <w:rFonts w:eastAsia="Times New Roman" w:cs="Times New Roman"/>
                  <w:bCs/>
                  <w:color w:val="000000" w:themeColor="text1"/>
                </w:rPr>
                <w:t xml:space="preserve">and </w:t>
              </w:r>
              <w:r w:rsidR="004A5CEE" w:rsidRPr="002F4F79">
                <w:rPr>
                  <w:rFonts w:eastAsia="Times New Roman" w:cs="Times New Roman"/>
                  <w:bCs/>
                  <w:i/>
                  <w:iCs/>
                  <w:color w:val="000000" w:themeColor="text1"/>
                </w:rPr>
                <w:t>IL-1B</w:t>
              </w:r>
              <w:r w:rsidR="004A5CEE" w:rsidRPr="002F4F79">
                <w:rPr>
                  <w:rFonts w:eastAsia="Times New Roman" w:cs="Times New Roman"/>
                  <w:bCs/>
                  <w:color w:val="000000" w:themeColor="text1"/>
                </w:rPr>
                <w:t xml:space="preserve"> </w:t>
              </w:r>
              <w:r w:rsidR="004A5CEE" w:rsidRPr="002F4F79">
                <w:rPr>
                  <w:rFonts w:eastAsia="Times New Roman" w:cs="Times New Roman"/>
                  <w:bCs/>
                  <w:i/>
                  <w:iCs/>
                  <w:color w:val="000000" w:themeColor="text1"/>
                  <w:vertAlign w:val="superscript"/>
                </w:rPr>
                <w:t>+3954</w:t>
              </w:r>
              <w:r w:rsidR="004A5CEE" w:rsidRPr="002F4F79">
                <w:rPr>
                  <w:rFonts w:eastAsia="Times New Roman" w:cs="Times New Roman"/>
                  <w:bCs/>
                  <w:color w:val="000000" w:themeColor="text1"/>
                  <w:vertAlign w:val="superscript"/>
                </w:rPr>
                <w:t xml:space="preserve"> </w:t>
              </w:r>
              <w:r w:rsidR="004A5CEE" w:rsidRPr="002F4F79">
                <w:rPr>
                  <w:rFonts w:eastAsia="Times New Roman" w:cs="Times New Roman"/>
                  <w:bCs/>
                  <w:color w:val="000000" w:themeColor="text1"/>
                </w:rPr>
                <w:t>is associated with lower gingival bleeding tendency in plaque-induced gingivitis in young adults of Arabic heritage</w:t>
              </w:r>
            </w:hyperlink>
            <w:r w:rsidR="004A5CEE" w:rsidRPr="00490A3E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36" w:type="dxa"/>
          </w:tcPr>
          <w:p w:rsidR="004A5CEE" w:rsidRPr="002F4F79" w:rsidRDefault="004A5CEE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297</w:t>
            </w:r>
          </w:p>
        </w:tc>
        <w:tc>
          <w:tcPr>
            <w:tcW w:w="3963" w:type="dxa"/>
          </w:tcPr>
          <w:p w:rsidR="004A5CEE" w:rsidRPr="002F4F79" w:rsidRDefault="003513CF">
            <w:pPr>
              <w:rPr>
                <w:rFonts w:eastAsia="Times New Roman" w:cs="Times New Roman"/>
                <w:color w:val="000000" w:themeColor="text1"/>
              </w:rPr>
            </w:pPr>
            <w:hyperlink r:id="rId167" w:history="1">
              <w:r w:rsidR="000E22DD" w:rsidRPr="002F4F79">
                <w:rPr>
                  <w:rFonts w:eastAsia="Times New Roman" w:cs="Times New Roman"/>
                  <w:color w:val="000000" w:themeColor="text1"/>
                </w:rPr>
                <w:t>H. P. Müller</w:t>
              </w:r>
            </w:hyperlink>
            <w:r w:rsidR="000E22DD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68" w:history="1">
              <w:r w:rsidR="000E22DD" w:rsidRPr="002F4F79">
                <w:rPr>
                  <w:rFonts w:eastAsia="Times New Roman" w:cs="Times New Roman"/>
                  <w:color w:val="000000" w:themeColor="text1"/>
                </w:rPr>
                <w:t>K. M. Barrieshi-Nusair</w:t>
              </w:r>
            </w:hyperlink>
          </w:p>
        </w:tc>
      </w:tr>
      <w:tr w:rsidR="000E22DD" w:rsidRPr="002F4F79" w:rsidTr="00B83472">
        <w:tc>
          <w:tcPr>
            <w:tcW w:w="6408" w:type="dxa"/>
          </w:tcPr>
          <w:p w:rsidR="00412F29" w:rsidRPr="00B83472" w:rsidRDefault="00412F29" w:rsidP="00EB563C">
            <w:pPr>
              <w:rPr>
                <w:rFonts w:eastAsia="Times New Roman" w:cs="Times New Roman"/>
                <w:color w:val="000000" w:themeColor="text1"/>
              </w:rPr>
            </w:pPr>
            <w:r w:rsidRPr="00B83472">
              <w:rPr>
                <w:rFonts w:eastAsia="Times New Roman" w:cs="Times New Roman"/>
                <w:color w:val="000000" w:themeColor="text1"/>
              </w:rPr>
              <w:t>Short Communication</w:t>
            </w:r>
          </w:p>
          <w:p w:rsidR="000E22DD" w:rsidRPr="002F4F79" w:rsidRDefault="003513CF" w:rsidP="00C050E1">
            <w:pPr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169" w:history="1">
              <w:r w:rsidR="00412F29" w:rsidRPr="002F4F79">
                <w:rPr>
                  <w:rFonts w:eastAsia="Times New Roman" w:cs="Times New Roman"/>
                  <w:bCs/>
                  <w:color w:val="000000" w:themeColor="text1"/>
                </w:rPr>
                <w:t>Intraoral osteo</w:t>
              </w:r>
              <w:r w:rsidR="00C050E1">
                <w:rPr>
                  <w:rFonts w:eastAsia="Times New Roman" w:cs="Times New Roman"/>
                  <w:bCs/>
                  <w:color w:val="000000" w:themeColor="text1"/>
                </w:rPr>
                <w:t>t</w:t>
              </w:r>
              <w:r w:rsidR="00412F29" w:rsidRPr="002F4F79">
                <w:rPr>
                  <w:rFonts w:eastAsia="Times New Roman" w:cs="Times New Roman"/>
                  <w:bCs/>
                  <w:color w:val="000000" w:themeColor="text1"/>
                </w:rPr>
                <w:t>omies using piezosurgery for distraction in an infant with Pierre–Robin sequence</w:t>
              </w:r>
            </w:hyperlink>
            <w:r w:rsidR="00412F29" w:rsidRPr="00490A3E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36" w:type="dxa"/>
          </w:tcPr>
          <w:p w:rsidR="000E22DD" w:rsidRPr="002F4F79" w:rsidRDefault="00412F29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303</w:t>
            </w:r>
          </w:p>
        </w:tc>
        <w:tc>
          <w:tcPr>
            <w:tcW w:w="3963" w:type="dxa"/>
          </w:tcPr>
          <w:p w:rsidR="000E22DD" w:rsidRPr="002F4F79" w:rsidRDefault="003513CF">
            <w:pPr>
              <w:rPr>
                <w:rFonts w:eastAsia="Times New Roman" w:cs="Times New Roman"/>
                <w:color w:val="000000" w:themeColor="text1"/>
              </w:rPr>
            </w:pPr>
            <w:hyperlink r:id="rId170" w:history="1">
              <w:r w:rsidR="00412F29" w:rsidRPr="002F4F79">
                <w:rPr>
                  <w:rFonts w:eastAsia="Times New Roman" w:cs="Times New Roman"/>
                  <w:color w:val="000000" w:themeColor="text1"/>
                </w:rPr>
                <w:t>Max Heiland</w:t>
              </w:r>
            </w:hyperlink>
            <w:r w:rsidR="00412F29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71" w:history="1">
              <w:r w:rsidR="00412F29" w:rsidRPr="002F4F79">
                <w:rPr>
                  <w:rFonts w:eastAsia="Times New Roman" w:cs="Times New Roman"/>
                  <w:color w:val="000000" w:themeColor="text1"/>
                </w:rPr>
                <w:t>Marco Blessmann</w:t>
              </w:r>
            </w:hyperlink>
            <w:r w:rsidR="00412F29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72" w:history="1">
              <w:r w:rsidR="00412F29" w:rsidRPr="002F4F79">
                <w:rPr>
                  <w:rFonts w:eastAsia="Times New Roman" w:cs="Times New Roman"/>
                  <w:color w:val="000000" w:themeColor="text1"/>
                </w:rPr>
                <w:t>Philipp Pohlenz</w:t>
              </w:r>
            </w:hyperlink>
            <w:r w:rsidR="00412F29" w:rsidRPr="002F4F79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73" w:history="1">
              <w:r w:rsidR="00412F29" w:rsidRPr="002F4F79">
                <w:rPr>
                  <w:rFonts w:eastAsia="Times New Roman" w:cs="Times New Roman"/>
                  <w:color w:val="000000" w:themeColor="text1"/>
                </w:rPr>
                <w:t>Lei Li</w:t>
              </w:r>
            </w:hyperlink>
          </w:p>
        </w:tc>
      </w:tr>
      <w:tr w:rsidR="00412F29" w:rsidRPr="002F4F79" w:rsidTr="00B83472">
        <w:tc>
          <w:tcPr>
            <w:tcW w:w="6408" w:type="dxa"/>
          </w:tcPr>
          <w:p w:rsidR="00412F29" w:rsidRPr="002F4F79" w:rsidRDefault="003513CF" w:rsidP="00FE277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color w:val="000000" w:themeColor="text1"/>
              </w:rPr>
            </w:pPr>
            <w:hyperlink r:id="rId174" w:history="1">
              <w:r w:rsidR="008D1DE0" w:rsidRPr="002F4F79">
                <w:rPr>
                  <w:rFonts w:eastAsia="Times New Roman" w:cs="Times New Roman"/>
                  <w:bCs/>
                  <w:color w:val="000000" w:themeColor="text1"/>
                </w:rPr>
                <w:t>A bivariate multi-level model, which avoids mathematical coupling in the study of change and initial periodontal attachment level after therapy</w:t>
              </w:r>
            </w:hyperlink>
            <w:r w:rsidR="008D1DE0" w:rsidRPr="00490A3E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36" w:type="dxa"/>
          </w:tcPr>
          <w:p w:rsidR="00412F29" w:rsidRPr="002F4F79" w:rsidRDefault="008D1DE0">
            <w:pPr>
              <w:rPr>
                <w:color w:val="000000" w:themeColor="text1"/>
              </w:rPr>
            </w:pPr>
            <w:r w:rsidRPr="002F4F79">
              <w:rPr>
                <w:color w:val="000000" w:themeColor="text1"/>
              </w:rPr>
              <w:t>307</w:t>
            </w:r>
          </w:p>
        </w:tc>
        <w:tc>
          <w:tcPr>
            <w:tcW w:w="3963" w:type="dxa"/>
          </w:tcPr>
          <w:p w:rsidR="00412F29" w:rsidRPr="002F4F79" w:rsidRDefault="003513CF">
            <w:pPr>
              <w:rPr>
                <w:rFonts w:eastAsia="Times New Roman" w:cs="Times New Roman"/>
                <w:color w:val="000000" w:themeColor="text1"/>
              </w:rPr>
            </w:pPr>
            <w:hyperlink r:id="rId175" w:history="1">
              <w:r w:rsidR="008D1DE0" w:rsidRPr="002F4F79">
                <w:rPr>
                  <w:rFonts w:eastAsia="Times New Roman" w:cs="Times New Roman"/>
                  <w:color w:val="000000" w:themeColor="text1"/>
                </w:rPr>
                <w:t>Hans-Peter Müller</w:t>
              </w:r>
            </w:hyperlink>
          </w:p>
        </w:tc>
      </w:tr>
      <w:tr w:rsidR="00541CD7" w:rsidRPr="002F4F79" w:rsidTr="00B83472">
        <w:tc>
          <w:tcPr>
            <w:tcW w:w="6408" w:type="dxa"/>
          </w:tcPr>
          <w:p w:rsidR="00541CD7" w:rsidRPr="002F4F79" w:rsidRDefault="003513CF" w:rsidP="00BC1AF1">
            <w:pPr>
              <w:pStyle w:val="Heading3"/>
              <w:outlineLvl w:val="2"/>
              <w:rPr>
                <w:rFonts w:asciiTheme="minorHAnsi" w:hAnsiTheme="minorHAnsi"/>
                <w:bCs w:val="0"/>
                <w:color w:val="000000" w:themeColor="text1"/>
              </w:rPr>
            </w:pPr>
            <w:hyperlink r:id="rId176" w:history="1">
              <w:r w:rsidR="00BC1AF1" w:rsidRPr="002F4F79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u w:val="none"/>
                </w:rPr>
                <w:t>Announcements</w:t>
              </w:r>
            </w:hyperlink>
            <w:r w:rsidR="00BC1AF1" w:rsidRPr="002F4F79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36" w:type="dxa"/>
          </w:tcPr>
          <w:p w:rsidR="00541CD7" w:rsidRPr="002F4F79" w:rsidRDefault="00BC1AF1" w:rsidP="00BC1AF1">
            <w:pPr>
              <w:pStyle w:val="Heading3"/>
              <w:outlineLvl w:val="2"/>
              <w:rPr>
                <w:rFonts w:asciiTheme="minorHAnsi" w:hAnsiTheme="minorHAnsi"/>
                <w:color w:val="000000" w:themeColor="text1"/>
              </w:rPr>
            </w:pPr>
            <w:r w:rsidRPr="002F4F79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311</w:t>
            </w:r>
          </w:p>
        </w:tc>
        <w:tc>
          <w:tcPr>
            <w:tcW w:w="3963" w:type="dxa"/>
          </w:tcPr>
          <w:p w:rsidR="00541CD7" w:rsidRPr="002F4F79" w:rsidRDefault="00541CD7">
            <w:pPr>
              <w:rPr>
                <w:rFonts w:eastAsia="Times New Roman" w:cs="Times New Roman"/>
                <w:color w:val="000000" w:themeColor="text1"/>
              </w:rPr>
            </w:pPr>
          </w:p>
        </w:tc>
      </w:tr>
    </w:tbl>
    <w:p w:rsidR="00B83472" w:rsidRPr="002F474B" w:rsidRDefault="00B83472" w:rsidP="00B83472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B83472" w:rsidRPr="002F474B" w:rsidRDefault="00B83472" w:rsidP="00B83472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2E7636" w:rsidRPr="00B83472" w:rsidRDefault="002E7636" w:rsidP="00DC486B">
      <w:pPr>
        <w:spacing w:after="0"/>
        <w:rPr>
          <w:b/>
          <w:sz w:val="40"/>
          <w:szCs w:val="40"/>
          <w:u w:val="single"/>
        </w:rPr>
      </w:pPr>
      <w:r w:rsidRPr="00B83472">
        <w:rPr>
          <w:b/>
          <w:sz w:val="40"/>
          <w:szCs w:val="40"/>
          <w:u w:val="single"/>
        </w:rPr>
        <w:t>Vol -11-No-4-DEC-2007</w:t>
      </w:r>
    </w:p>
    <w:tbl>
      <w:tblPr>
        <w:tblStyle w:val="TableGrid"/>
        <w:tblW w:w="11307" w:type="dxa"/>
        <w:tblLook w:val="04A0"/>
      </w:tblPr>
      <w:tblGrid>
        <w:gridCol w:w="6678"/>
        <w:gridCol w:w="666"/>
        <w:gridCol w:w="3963"/>
      </w:tblGrid>
      <w:tr w:rsidR="000F325D" w:rsidRPr="001372FE" w:rsidTr="00B83472">
        <w:tc>
          <w:tcPr>
            <w:tcW w:w="6678" w:type="dxa"/>
          </w:tcPr>
          <w:p w:rsidR="0051405C" w:rsidRPr="00CD0A72" w:rsidRDefault="0051405C" w:rsidP="00DC486B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D0A7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Original Article</w:t>
            </w:r>
          </w:p>
          <w:p w:rsidR="000F325D" w:rsidRPr="001372FE" w:rsidRDefault="003513CF" w:rsidP="00DC486B">
            <w:pPr>
              <w:outlineLvl w:val="2"/>
            </w:pPr>
            <w:hyperlink r:id="rId177" w:history="1">
              <w:r w:rsidR="0051405C" w:rsidRPr="001372FE">
                <w:rPr>
                  <w:rFonts w:eastAsia="Times New Roman" w:cs="Times New Roman"/>
                  <w:bCs/>
                  <w:color w:val="000000" w:themeColor="text1"/>
                </w:rPr>
                <w:t>Pulpal responses after application of current adhesive systems to deep cavities</w:t>
              </w:r>
            </w:hyperlink>
            <w:r w:rsidR="0051405C" w:rsidRPr="00CD0A72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66" w:type="dxa"/>
          </w:tcPr>
          <w:p w:rsidR="000F325D" w:rsidRPr="001372FE" w:rsidRDefault="0051405C" w:rsidP="00DC486B">
            <w:r w:rsidRPr="001372FE">
              <w:t>313</w:t>
            </w:r>
          </w:p>
          <w:p w:rsidR="0051405C" w:rsidRPr="001372FE" w:rsidRDefault="0051405C" w:rsidP="00DC486B"/>
        </w:tc>
        <w:tc>
          <w:tcPr>
            <w:tcW w:w="3963" w:type="dxa"/>
          </w:tcPr>
          <w:p w:rsidR="000F325D" w:rsidRPr="001372FE" w:rsidRDefault="003513CF" w:rsidP="00DC486B">
            <w:hyperlink r:id="rId178" w:history="1">
              <w:r w:rsidR="0051405C" w:rsidRPr="001372FE">
                <w:rPr>
                  <w:rFonts w:eastAsia="Times New Roman" w:cs="Times New Roman"/>
                  <w:color w:val="000000" w:themeColor="text1"/>
                </w:rPr>
                <w:t>Eugenia Koliniotou-Koumpia</w:t>
              </w:r>
            </w:hyperlink>
            <w:r w:rsidR="0051405C" w:rsidRPr="001372FE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79" w:history="1">
              <w:r w:rsidR="0051405C" w:rsidRPr="001372FE">
                <w:rPr>
                  <w:rFonts w:eastAsia="Times New Roman" w:cs="Times New Roman"/>
                  <w:color w:val="000000" w:themeColor="text1"/>
                </w:rPr>
                <w:t>Serafim Papadimitriou</w:t>
              </w:r>
            </w:hyperlink>
          </w:p>
        </w:tc>
      </w:tr>
      <w:tr w:rsidR="000F325D" w:rsidRPr="001372FE" w:rsidTr="00B83472">
        <w:tc>
          <w:tcPr>
            <w:tcW w:w="6678" w:type="dxa"/>
          </w:tcPr>
          <w:p w:rsidR="000F325D" w:rsidRPr="001372FE" w:rsidRDefault="003513CF" w:rsidP="00DC486B">
            <w:pPr>
              <w:outlineLvl w:val="2"/>
            </w:pPr>
            <w:hyperlink r:id="rId180" w:history="1">
              <w:r w:rsidR="00A97F22" w:rsidRPr="001372FE">
                <w:rPr>
                  <w:rFonts w:eastAsia="Times New Roman" w:cs="Times New Roman"/>
                  <w:bCs/>
                  <w:color w:val="000000" w:themeColor="text1"/>
                </w:rPr>
                <w:t>Efficacy and tolerability of two home bleaching systems having different peroxide delivery</w:t>
              </w:r>
            </w:hyperlink>
            <w:r w:rsidR="00A97F22" w:rsidRPr="00CD0A72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66" w:type="dxa"/>
          </w:tcPr>
          <w:p w:rsidR="000F325D" w:rsidRPr="001372FE" w:rsidRDefault="00A97F22" w:rsidP="00DC486B">
            <w:r w:rsidRPr="001372FE">
              <w:t>321</w:t>
            </w:r>
          </w:p>
        </w:tc>
        <w:tc>
          <w:tcPr>
            <w:tcW w:w="3963" w:type="dxa"/>
          </w:tcPr>
          <w:p w:rsidR="000F325D" w:rsidRPr="001372FE" w:rsidRDefault="003513CF" w:rsidP="00DC486B">
            <w:hyperlink r:id="rId181" w:history="1">
              <w:r w:rsidR="00A97F22" w:rsidRPr="001372FE">
                <w:rPr>
                  <w:rFonts w:eastAsia="Times New Roman" w:cs="Times New Roman"/>
                  <w:color w:val="000000" w:themeColor="text1"/>
                </w:rPr>
                <w:t>Christian Hannig</w:t>
              </w:r>
            </w:hyperlink>
            <w:r w:rsidR="00A97F22" w:rsidRPr="001372FE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82" w:history="1">
              <w:r w:rsidR="00A97F22" w:rsidRPr="001372FE">
                <w:rPr>
                  <w:rFonts w:eastAsia="Times New Roman" w:cs="Times New Roman"/>
                  <w:color w:val="000000" w:themeColor="text1"/>
                </w:rPr>
                <w:t>Dirk Lindner</w:t>
              </w:r>
            </w:hyperlink>
            <w:r w:rsidR="00A97F22" w:rsidRPr="001372FE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83" w:history="1">
              <w:r w:rsidR="00A97F22" w:rsidRPr="001372FE">
                <w:rPr>
                  <w:rFonts w:eastAsia="Times New Roman" w:cs="Times New Roman"/>
                  <w:color w:val="000000" w:themeColor="text1"/>
                </w:rPr>
                <w:t>Thomas Attin</w:t>
              </w:r>
            </w:hyperlink>
          </w:p>
        </w:tc>
      </w:tr>
      <w:tr w:rsidR="000F325D" w:rsidRPr="001372FE" w:rsidTr="00B83472">
        <w:trPr>
          <w:trHeight w:val="575"/>
        </w:trPr>
        <w:tc>
          <w:tcPr>
            <w:tcW w:w="6678" w:type="dxa"/>
          </w:tcPr>
          <w:p w:rsidR="000F325D" w:rsidRPr="001372FE" w:rsidRDefault="003513CF" w:rsidP="00DC486B">
            <w:pPr>
              <w:outlineLvl w:val="2"/>
            </w:pPr>
            <w:hyperlink r:id="rId184" w:history="1">
              <w:r w:rsidR="00236E7E" w:rsidRPr="001372FE">
                <w:rPr>
                  <w:rFonts w:eastAsia="Times New Roman" w:cs="Times New Roman"/>
                  <w:bCs/>
                  <w:color w:val="000000" w:themeColor="text1"/>
                </w:rPr>
                <w:t>In vitro analysis of the radiodensity of indirect composites and ceramic inlay systems and its influence on the detection of cement overhangs</w:t>
              </w:r>
            </w:hyperlink>
            <w:r w:rsidR="00236E7E" w:rsidRPr="00CD0A72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66" w:type="dxa"/>
          </w:tcPr>
          <w:p w:rsidR="000F325D" w:rsidRPr="001372FE" w:rsidRDefault="00236E7E" w:rsidP="00DC486B">
            <w:r w:rsidRPr="001372FE">
              <w:t>331</w:t>
            </w:r>
          </w:p>
        </w:tc>
        <w:tc>
          <w:tcPr>
            <w:tcW w:w="3963" w:type="dxa"/>
          </w:tcPr>
          <w:p w:rsidR="000F325D" w:rsidRPr="001372FE" w:rsidRDefault="003513CF" w:rsidP="00DC486B">
            <w:hyperlink r:id="rId185" w:history="1">
              <w:r w:rsidR="00236E7E" w:rsidRPr="001372FE">
                <w:rPr>
                  <w:rFonts w:eastAsia="Times New Roman" w:cs="Times New Roman"/>
                  <w:color w:val="000000" w:themeColor="text1"/>
                </w:rPr>
                <w:t>Carlos José Soares</w:t>
              </w:r>
            </w:hyperlink>
            <w:r w:rsidR="00236E7E" w:rsidRPr="001372FE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86" w:history="1">
              <w:r w:rsidR="00236E7E" w:rsidRPr="001372FE">
                <w:rPr>
                  <w:rFonts w:eastAsia="Times New Roman" w:cs="Times New Roman"/>
                  <w:color w:val="000000" w:themeColor="text1"/>
                </w:rPr>
                <w:t>Fernanda Ribeiro Santana</w:t>
              </w:r>
            </w:hyperlink>
          </w:p>
        </w:tc>
      </w:tr>
      <w:tr w:rsidR="000F325D" w:rsidRPr="001372FE" w:rsidTr="00B83472">
        <w:tc>
          <w:tcPr>
            <w:tcW w:w="6678" w:type="dxa"/>
          </w:tcPr>
          <w:p w:rsidR="000F325D" w:rsidRPr="001372FE" w:rsidRDefault="003513CF" w:rsidP="00DC486B">
            <w:pPr>
              <w:outlineLvl w:val="2"/>
            </w:pPr>
            <w:hyperlink r:id="rId187" w:history="1">
              <w:r w:rsidR="002B4414" w:rsidRPr="001372FE">
                <w:rPr>
                  <w:rFonts w:eastAsia="Times New Roman" w:cs="Times New Roman"/>
                  <w:bCs/>
                  <w:color w:val="000000" w:themeColor="text1"/>
                </w:rPr>
                <w:t>Three-year survival of single- and two-surface ART restorations in a high-caries child population</w:t>
              </w:r>
            </w:hyperlink>
            <w:r w:rsidR="002B4414" w:rsidRPr="00CD0A72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66" w:type="dxa"/>
          </w:tcPr>
          <w:p w:rsidR="000F325D" w:rsidRPr="001372FE" w:rsidRDefault="002B4414" w:rsidP="00DC486B">
            <w:r w:rsidRPr="001372FE">
              <w:t>337</w:t>
            </w:r>
          </w:p>
        </w:tc>
        <w:tc>
          <w:tcPr>
            <w:tcW w:w="3963" w:type="dxa"/>
          </w:tcPr>
          <w:p w:rsidR="000F325D" w:rsidRPr="001372FE" w:rsidRDefault="003513CF" w:rsidP="00DC486B">
            <w:hyperlink r:id="rId188" w:history="1">
              <w:r w:rsidR="002B4414" w:rsidRPr="001372FE">
                <w:rPr>
                  <w:rFonts w:eastAsia="Times New Roman" w:cs="Times New Roman"/>
                  <w:color w:val="000000" w:themeColor="text1"/>
                </w:rPr>
                <w:t>M. C. M. van Gemert-Schriks</w:t>
              </w:r>
            </w:hyperlink>
            <w:r w:rsidR="002B4414" w:rsidRPr="001372FE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89" w:history="1">
              <w:r w:rsidR="002B4414" w:rsidRPr="001372FE">
                <w:rPr>
                  <w:rFonts w:eastAsia="Times New Roman" w:cs="Times New Roman"/>
                  <w:color w:val="000000" w:themeColor="text1"/>
                </w:rPr>
                <w:t>W. E. van Amerongen</w:t>
              </w:r>
            </w:hyperlink>
          </w:p>
        </w:tc>
      </w:tr>
      <w:tr w:rsidR="000F325D" w:rsidRPr="001372FE" w:rsidTr="00B83472">
        <w:tc>
          <w:tcPr>
            <w:tcW w:w="6678" w:type="dxa"/>
          </w:tcPr>
          <w:p w:rsidR="000F325D" w:rsidRPr="001372FE" w:rsidRDefault="003513CF" w:rsidP="00DC486B">
            <w:pPr>
              <w:outlineLvl w:val="2"/>
            </w:pPr>
            <w:hyperlink r:id="rId190" w:history="1">
              <w:r w:rsidR="00D73ED7" w:rsidRPr="001372FE">
                <w:rPr>
                  <w:rFonts w:eastAsia="Times New Roman" w:cs="Times New Roman"/>
                  <w:bCs/>
                  <w:color w:val="000000" w:themeColor="text1"/>
                </w:rPr>
                <w:t>Three-year clinical performance of cast gold vs ceramic partial crowns</w:t>
              </w:r>
            </w:hyperlink>
            <w:r w:rsidR="00D73ED7" w:rsidRPr="00CD0A72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66" w:type="dxa"/>
          </w:tcPr>
          <w:p w:rsidR="000F325D" w:rsidRPr="001372FE" w:rsidRDefault="00D73ED7" w:rsidP="00DC486B">
            <w:r w:rsidRPr="001372FE">
              <w:t>345</w:t>
            </w:r>
          </w:p>
        </w:tc>
        <w:tc>
          <w:tcPr>
            <w:tcW w:w="3963" w:type="dxa"/>
          </w:tcPr>
          <w:p w:rsidR="000F325D" w:rsidRPr="001372FE" w:rsidRDefault="003513CF" w:rsidP="00DC486B">
            <w:hyperlink r:id="rId191" w:history="1">
              <w:r w:rsidR="00D73ED7" w:rsidRPr="001372FE">
                <w:rPr>
                  <w:rFonts w:eastAsia="Times New Roman" w:cs="Times New Roman"/>
                  <w:color w:val="000000" w:themeColor="text1"/>
                </w:rPr>
                <w:t>M. Federlin</w:t>
              </w:r>
            </w:hyperlink>
            <w:r w:rsidR="00D73ED7" w:rsidRPr="001372FE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92" w:history="1">
              <w:r w:rsidR="00D73ED7" w:rsidRPr="001372FE">
                <w:rPr>
                  <w:rFonts w:eastAsia="Times New Roman" w:cs="Times New Roman"/>
                  <w:color w:val="000000" w:themeColor="text1"/>
                </w:rPr>
                <w:t>J. Wagner</w:t>
              </w:r>
            </w:hyperlink>
            <w:r w:rsidR="00D73ED7" w:rsidRPr="001372FE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93" w:history="1">
              <w:r w:rsidR="00D73ED7" w:rsidRPr="001372FE">
                <w:rPr>
                  <w:rFonts w:eastAsia="Times New Roman" w:cs="Times New Roman"/>
                  <w:color w:val="000000" w:themeColor="text1"/>
                </w:rPr>
                <w:t>T. Männer</w:t>
              </w:r>
            </w:hyperlink>
            <w:r w:rsidR="00D73ED7" w:rsidRPr="001372FE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94" w:history="1">
              <w:r w:rsidR="00D73ED7" w:rsidRPr="001372FE">
                <w:rPr>
                  <w:rFonts w:eastAsia="Times New Roman" w:cs="Times New Roman"/>
                  <w:color w:val="000000" w:themeColor="text1"/>
                </w:rPr>
                <w:t>K.-A. Hiller</w:t>
              </w:r>
            </w:hyperlink>
            <w:r w:rsidR="00D73ED7" w:rsidRPr="001372FE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95" w:history="1">
              <w:r w:rsidR="00D73ED7" w:rsidRPr="001372FE">
                <w:rPr>
                  <w:rFonts w:eastAsia="Times New Roman" w:cs="Times New Roman"/>
                  <w:color w:val="000000" w:themeColor="text1"/>
                </w:rPr>
                <w:t>G. Schmalz</w:t>
              </w:r>
            </w:hyperlink>
          </w:p>
        </w:tc>
      </w:tr>
      <w:tr w:rsidR="000F325D" w:rsidRPr="001372FE" w:rsidTr="00B83472">
        <w:tc>
          <w:tcPr>
            <w:tcW w:w="6678" w:type="dxa"/>
          </w:tcPr>
          <w:p w:rsidR="000F325D" w:rsidRPr="001372FE" w:rsidRDefault="003513CF" w:rsidP="00DC486B">
            <w:pPr>
              <w:outlineLvl w:val="2"/>
            </w:pPr>
            <w:hyperlink r:id="rId196" w:history="1">
              <w:r w:rsidR="00B01A5E" w:rsidRPr="001372FE">
                <w:rPr>
                  <w:rFonts w:eastAsia="Times New Roman" w:cs="Times New Roman"/>
                  <w:bCs/>
                  <w:color w:val="000000" w:themeColor="text1"/>
                </w:rPr>
                <w:t>The influence of smear layer in lateral channels filling</w:t>
              </w:r>
            </w:hyperlink>
            <w:r w:rsidR="00B01A5E" w:rsidRPr="00CD0A72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66" w:type="dxa"/>
          </w:tcPr>
          <w:p w:rsidR="000F325D" w:rsidRPr="001372FE" w:rsidRDefault="00B01A5E" w:rsidP="00DC486B">
            <w:r w:rsidRPr="001372FE">
              <w:t>353</w:t>
            </w:r>
          </w:p>
        </w:tc>
        <w:tc>
          <w:tcPr>
            <w:tcW w:w="3963" w:type="dxa"/>
          </w:tcPr>
          <w:p w:rsidR="000F325D" w:rsidRPr="001372FE" w:rsidRDefault="003513CF" w:rsidP="00DC486B">
            <w:hyperlink r:id="rId197" w:history="1">
              <w:r w:rsidR="00B01A5E" w:rsidRPr="001372FE">
                <w:rPr>
                  <w:rFonts w:eastAsia="Times New Roman" w:cs="Times New Roman"/>
                  <w:color w:val="000000" w:themeColor="text1"/>
                </w:rPr>
                <w:t>Angelica Bertacci</w:t>
              </w:r>
            </w:hyperlink>
            <w:r w:rsidR="00B01A5E" w:rsidRPr="001372FE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98" w:history="1">
              <w:r w:rsidR="00B01A5E" w:rsidRPr="001372FE">
                <w:rPr>
                  <w:rFonts w:eastAsia="Times New Roman" w:cs="Times New Roman"/>
                  <w:color w:val="000000" w:themeColor="text1"/>
                </w:rPr>
                <w:t>Chiara Baroni</w:t>
              </w:r>
            </w:hyperlink>
            <w:r w:rsidR="00B01A5E" w:rsidRPr="001372FE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199" w:history="1">
              <w:r w:rsidR="00B01A5E" w:rsidRPr="001372FE">
                <w:rPr>
                  <w:rFonts w:eastAsia="Times New Roman" w:cs="Times New Roman"/>
                  <w:color w:val="000000" w:themeColor="text1"/>
                </w:rPr>
                <w:t>Lorenzo Breschi</w:t>
              </w:r>
            </w:hyperlink>
          </w:p>
        </w:tc>
      </w:tr>
      <w:tr w:rsidR="000F325D" w:rsidRPr="001372FE" w:rsidTr="00B83472">
        <w:tc>
          <w:tcPr>
            <w:tcW w:w="6678" w:type="dxa"/>
          </w:tcPr>
          <w:p w:rsidR="000F325D" w:rsidRPr="00D81337" w:rsidRDefault="003513CF" w:rsidP="00DC486B">
            <w:hyperlink r:id="rId200" w:history="1">
              <w:r w:rsidR="006B7F95" w:rsidRPr="00D81337">
                <w:rPr>
                  <w:rFonts w:eastAsia="Times New Roman" w:cs="Times New Roman"/>
                  <w:bCs/>
                  <w:color w:val="000000" w:themeColor="text1"/>
                </w:rPr>
                <w:t xml:space="preserve">Antifungal susceptibility of </w:t>
              </w:r>
              <w:r w:rsidR="006B7F95" w:rsidRPr="00D81337">
                <w:rPr>
                  <w:rFonts w:eastAsia="Times New Roman" w:cs="Times New Roman"/>
                  <w:bCs/>
                  <w:iCs/>
                  <w:color w:val="000000" w:themeColor="text1"/>
                </w:rPr>
                <w:t>Candida albicans</w:t>
              </w:r>
              <w:r w:rsidR="006B7F95" w:rsidRPr="00D81337">
                <w:rPr>
                  <w:rFonts w:eastAsia="Times New Roman" w:cs="Times New Roman"/>
                  <w:bCs/>
                  <w:color w:val="000000" w:themeColor="text1"/>
                </w:rPr>
                <w:t xml:space="preserve"> biofilms on titanium discs with different surface roughness</w:t>
              </w:r>
            </w:hyperlink>
          </w:p>
        </w:tc>
        <w:tc>
          <w:tcPr>
            <w:tcW w:w="666" w:type="dxa"/>
          </w:tcPr>
          <w:p w:rsidR="000F325D" w:rsidRPr="001372FE" w:rsidRDefault="0000478E" w:rsidP="00DC486B">
            <w:r>
              <w:t>361</w:t>
            </w:r>
          </w:p>
        </w:tc>
        <w:tc>
          <w:tcPr>
            <w:tcW w:w="3963" w:type="dxa"/>
          </w:tcPr>
          <w:p w:rsidR="000F325D" w:rsidRPr="001372FE" w:rsidRDefault="003513CF" w:rsidP="00DC486B">
            <w:hyperlink r:id="rId201" w:history="1">
              <w:r w:rsidR="0092503A" w:rsidRPr="00C8673C">
                <w:rPr>
                  <w:rFonts w:eastAsia="Times New Roman" w:cs="Times New Roman"/>
                  <w:color w:val="000000" w:themeColor="text1"/>
                </w:rPr>
                <w:t>C. S. P. Tsang</w:t>
              </w:r>
            </w:hyperlink>
            <w:r w:rsidR="0092503A" w:rsidRPr="00C8673C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02" w:history="1">
              <w:r w:rsidR="0092503A" w:rsidRPr="00C8673C">
                <w:rPr>
                  <w:rFonts w:eastAsia="Times New Roman" w:cs="Times New Roman"/>
                  <w:color w:val="000000" w:themeColor="text1"/>
                </w:rPr>
                <w:t>H. Ng</w:t>
              </w:r>
            </w:hyperlink>
            <w:r w:rsidR="0092503A" w:rsidRPr="00C8673C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03" w:history="1">
              <w:r w:rsidR="0092503A" w:rsidRPr="00C8673C">
                <w:rPr>
                  <w:rFonts w:eastAsia="Times New Roman" w:cs="Times New Roman"/>
                  <w:color w:val="000000" w:themeColor="text1"/>
                </w:rPr>
                <w:t>A. S. McMillan</w:t>
              </w:r>
            </w:hyperlink>
          </w:p>
        </w:tc>
      </w:tr>
      <w:tr w:rsidR="000F325D" w:rsidRPr="001372FE" w:rsidTr="00B83472">
        <w:tc>
          <w:tcPr>
            <w:tcW w:w="6678" w:type="dxa"/>
          </w:tcPr>
          <w:p w:rsidR="000F325D" w:rsidRPr="001372FE" w:rsidRDefault="003513CF" w:rsidP="00DC486B">
            <w:pPr>
              <w:outlineLvl w:val="2"/>
            </w:pPr>
            <w:hyperlink r:id="rId204" w:history="1">
              <w:r w:rsidR="007F2FCC" w:rsidRPr="00C8673C">
                <w:rPr>
                  <w:rFonts w:eastAsia="Times New Roman" w:cs="Times New Roman"/>
                  <w:bCs/>
                  <w:color w:val="000000" w:themeColor="text1"/>
                </w:rPr>
                <w:t>Levels of gingival tissue platelet activating factor after conventional and regenerative periodontal surgery</w:t>
              </w:r>
            </w:hyperlink>
            <w:r w:rsidR="007F2FCC" w:rsidRPr="00CD0A72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66" w:type="dxa"/>
          </w:tcPr>
          <w:p w:rsidR="000F325D" w:rsidRPr="001372FE" w:rsidRDefault="004D24BA" w:rsidP="00DC486B">
            <w:r>
              <w:t>369</w:t>
            </w:r>
          </w:p>
        </w:tc>
        <w:tc>
          <w:tcPr>
            <w:tcW w:w="3963" w:type="dxa"/>
          </w:tcPr>
          <w:p w:rsidR="000F325D" w:rsidRPr="001372FE" w:rsidRDefault="003513CF" w:rsidP="00DC486B">
            <w:hyperlink r:id="rId205" w:history="1">
              <w:r w:rsidR="00651EBE" w:rsidRPr="00C8673C">
                <w:rPr>
                  <w:rFonts w:eastAsia="Times New Roman" w:cs="Times New Roman"/>
                  <w:color w:val="000000" w:themeColor="text1"/>
                </w:rPr>
                <w:t>Gonca Cayir Keles</w:t>
              </w:r>
            </w:hyperlink>
            <w:r w:rsidR="00651EBE" w:rsidRPr="00C8673C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06" w:history="1">
              <w:r w:rsidR="00651EBE" w:rsidRPr="00C8673C">
                <w:rPr>
                  <w:rFonts w:eastAsia="Times New Roman" w:cs="Times New Roman"/>
                  <w:color w:val="000000" w:themeColor="text1"/>
                </w:rPr>
                <w:t>Burcu Ozkan Cetinkaya</w:t>
              </w:r>
            </w:hyperlink>
            <w:r w:rsidR="00651EBE" w:rsidRPr="00C8673C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07" w:history="1">
              <w:r w:rsidR="00651EBE" w:rsidRPr="00C8673C">
                <w:rPr>
                  <w:rFonts w:eastAsia="Times New Roman" w:cs="Times New Roman"/>
                  <w:color w:val="000000" w:themeColor="text1"/>
                </w:rPr>
                <w:t>Bulent Ayas</w:t>
              </w:r>
            </w:hyperlink>
          </w:p>
        </w:tc>
      </w:tr>
      <w:tr w:rsidR="00D227D4" w:rsidRPr="001372FE" w:rsidTr="00B83472">
        <w:tc>
          <w:tcPr>
            <w:tcW w:w="6678" w:type="dxa"/>
          </w:tcPr>
          <w:p w:rsidR="00D227D4" w:rsidRPr="00CD0A72" w:rsidRDefault="003513CF" w:rsidP="00DC486B">
            <w:pPr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208" w:history="1">
              <w:r w:rsidR="002B0004" w:rsidRPr="009A691F">
                <w:rPr>
                  <w:rFonts w:eastAsia="Times New Roman" w:cs="Times New Roman"/>
                  <w:bCs/>
                  <w:color w:val="000000" w:themeColor="text1"/>
                </w:rPr>
                <w:t>Pain levels in patients during periodontal probing and mechanical non-surgical therapy</w:t>
              </w:r>
            </w:hyperlink>
          </w:p>
        </w:tc>
        <w:tc>
          <w:tcPr>
            <w:tcW w:w="666" w:type="dxa"/>
          </w:tcPr>
          <w:p w:rsidR="00D227D4" w:rsidRDefault="002B0004" w:rsidP="00DC486B">
            <w:r>
              <w:t>377</w:t>
            </w:r>
          </w:p>
        </w:tc>
        <w:tc>
          <w:tcPr>
            <w:tcW w:w="3963" w:type="dxa"/>
          </w:tcPr>
          <w:p w:rsidR="00D227D4" w:rsidRPr="00C8673C" w:rsidRDefault="003513CF" w:rsidP="00DC486B">
            <w:pPr>
              <w:rPr>
                <w:rFonts w:eastAsia="Times New Roman" w:cs="Times New Roman"/>
                <w:color w:val="000000" w:themeColor="text1"/>
              </w:rPr>
            </w:pPr>
            <w:hyperlink r:id="rId209" w:history="1">
              <w:r w:rsidR="002B0004" w:rsidRPr="009A691F">
                <w:rPr>
                  <w:rFonts w:eastAsia="Times New Roman" w:cs="Times New Roman"/>
                  <w:color w:val="000000" w:themeColor="text1"/>
                </w:rPr>
                <w:t>Varol Canakci</w:t>
              </w:r>
            </w:hyperlink>
            <w:r w:rsidR="002B0004" w:rsidRPr="009A691F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10" w:history="1">
              <w:r w:rsidR="002B0004" w:rsidRPr="009A691F">
                <w:rPr>
                  <w:rFonts w:eastAsia="Times New Roman" w:cs="Times New Roman"/>
                  <w:color w:val="000000" w:themeColor="text1"/>
                </w:rPr>
                <w:t>Cenk Fatih Canakci</w:t>
              </w:r>
            </w:hyperlink>
          </w:p>
        </w:tc>
      </w:tr>
      <w:tr w:rsidR="009F4BD9" w:rsidRPr="001372FE" w:rsidTr="00B83472">
        <w:tc>
          <w:tcPr>
            <w:tcW w:w="6678" w:type="dxa"/>
          </w:tcPr>
          <w:p w:rsidR="009F4BD9" w:rsidRPr="00CD0A72" w:rsidRDefault="003513CF" w:rsidP="00DC486B">
            <w:pPr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211" w:history="1">
              <w:r w:rsidR="00677D56" w:rsidRPr="009A691F">
                <w:rPr>
                  <w:rFonts w:eastAsia="Times New Roman" w:cs="Times New Roman"/>
                  <w:bCs/>
                  <w:color w:val="000000" w:themeColor="text1"/>
                </w:rPr>
                <w:t>Efficacy of open flap debridement with and without enamel matrix derivatives in the treatment of mandibular degree II furcation involvement</w:t>
              </w:r>
            </w:hyperlink>
            <w:r w:rsidR="00677D56" w:rsidRPr="00CD0A72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66" w:type="dxa"/>
          </w:tcPr>
          <w:p w:rsidR="009F4BD9" w:rsidRDefault="00677D56" w:rsidP="00DC486B">
            <w:r>
              <w:t>385</w:t>
            </w:r>
          </w:p>
        </w:tc>
        <w:tc>
          <w:tcPr>
            <w:tcW w:w="3963" w:type="dxa"/>
          </w:tcPr>
          <w:p w:rsidR="009F4BD9" w:rsidRPr="009A691F" w:rsidRDefault="003513CF" w:rsidP="00DC486B">
            <w:pPr>
              <w:rPr>
                <w:rFonts w:eastAsia="Times New Roman" w:cs="Times New Roman"/>
                <w:color w:val="000000" w:themeColor="text1"/>
              </w:rPr>
            </w:pPr>
            <w:hyperlink r:id="rId212" w:history="1">
              <w:r w:rsidR="00677D56" w:rsidRPr="009A691F">
                <w:rPr>
                  <w:rFonts w:eastAsia="Times New Roman" w:cs="Times New Roman"/>
                  <w:color w:val="000000" w:themeColor="text1"/>
                </w:rPr>
                <w:t>Mohammad Taghi Chitsazi</w:t>
              </w:r>
            </w:hyperlink>
            <w:r w:rsidR="00677D56" w:rsidRPr="009A691F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13" w:history="1">
              <w:r w:rsidR="00677D56" w:rsidRPr="009A691F">
                <w:rPr>
                  <w:rFonts w:eastAsia="Times New Roman" w:cs="Times New Roman"/>
                  <w:color w:val="000000" w:themeColor="text1"/>
                </w:rPr>
                <w:t>Ramin Mostofi Zadeh Farahani</w:t>
              </w:r>
            </w:hyperlink>
          </w:p>
        </w:tc>
      </w:tr>
      <w:tr w:rsidR="00926211" w:rsidRPr="001372FE" w:rsidTr="00B83472">
        <w:tc>
          <w:tcPr>
            <w:tcW w:w="6678" w:type="dxa"/>
          </w:tcPr>
          <w:p w:rsidR="00926211" w:rsidRPr="00CD0A72" w:rsidRDefault="003513CF" w:rsidP="00DC486B">
            <w:pPr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214" w:history="1">
              <w:r w:rsidR="00926211" w:rsidRPr="009A691F">
                <w:rPr>
                  <w:rFonts w:eastAsia="Times New Roman" w:cs="Times New Roman"/>
                  <w:bCs/>
                  <w:color w:val="000000" w:themeColor="text1"/>
                </w:rPr>
                <w:t>Nonsurgical and surgical periodontal therapy in single-rooted teeth</w:t>
              </w:r>
            </w:hyperlink>
          </w:p>
        </w:tc>
        <w:tc>
          <w:tcPr>
            <w:tcW w:w="666" w:type="dxa"/>
          </w:tcPr>
          <w:p w:rsidR="00926211" w:rsidRDefault="00926211" w:rsidP="00DC486B">
            <w:r>
              <w:t>391</w:t>
            </w:r>
          </w:p>
        </w:tc>
        <w:tc>
          <w:tcPr>
            <w:tcW w:w="3963" w:type="dxa"/>
          </w:tcPr>
          <w:p w:rsidR="00926211" w:rsidRPr="009A691F" w:rsidRDefault="003513CF" w:rsidP="00DC486B">
            <w:pPr>
              <w:rPr>
                <w:rFonts w:eastAsia="Times New Roman" w:cs="Times New Roman"/>
                <w:color w:val="000000" w:themeColor="text1"/>
              </w:rPr>
            </w:pPr>
            <w:hyperlink r:id="rId215" w:history="1">
              <w:r w:rsidR="0027097D" w:rsidRPr="009A691F">
                <w:rPr>
                  <w:rFonts w:eastAsia="Times New Roman" w:cs="Times New Roman"/>
                  <w:color w:val="000000" w:themeColor="text1"/>
                </w:rPr>
                <w:t>Ti-Sun Kim</w:t>
              </w:r>
            </w:hyperlink>
            <w:r w:rsidR="0027097D" w:rsidRPr="009A691F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16" w:history="1">
              <w:r w:rsidR="0027097D" w:rsidRPr="009A691F">
                <w:rPr>
                  <w:rFonts w:eastAsia="Times New Roman" w:cs="Times New Roman"/>
                  <w:color w:val="000000" w:themeColor="text1"/>
                </w:rPr>
                <w:t>Aniela Schenk</w:t>
              </w:r>
            </w:hyperlink>
            <w:r w:rsidR="0027097D" w:rsidRPr="009A691F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17" w:history="1">
              <w:r w:rsidR="0027097D" w:rsidRPr="009A691F">
                <w:rPr>
                  <w:rFonts w:eastAsia="Times New Roman" w:cs="Times New Roman"/>
                  <w:color w:val="000000" w:themeColor="text1"/>
                </w:rPr>
                <w:t>Diana Lungeanu</w:t>
              </w:r>
            </w:hyperlink>
            <w:r w:rsidR="0027097D" w:rsidRPr="009A691F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18" w:history="1">
              <w:r w:rsidR="0027097D" w:rsidRPr="009A691F">
                <w:rPr>
                  <w:rFonts w:eastAsia="Times New Roman" w:cs="Times New Roman"/>
                  <w:color w:val="000000" w:themeColor="text1"/>
                </w:rPr>
                <w:t>Peter Reitmeir</w:t>
              </w:r>
            </w:hyperlink>
          </w:p>
        </w:tc>
      </w:tr>
      <w:tr w:rsidR="0027097D" w:rsidRPr="001372FE" w:rsidTr="00B83472">
        <w:tc>
          <w:tcPr>
            <w:tcW w:w="6678" w:type="dxa"/>
          </w:tcPr>
          <w:p w:rsidR="0027097D" w:rsidRPr="00CD0A72" w:rsidRDefault="003513CF" w:rsidP="00DC486B">
            <w:pPr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219" w:history="1">
              <w:r w:rsidR="00E41F01" w:rsidRPr="009A691F">
                <w:rPr>
                  <w:rFonts w:eastAsia="Times New Roman" w:cs="Times New Roman"/>
                  <w:bCs/>
                  <w:color w:val="000000" w:themeColor="text1"/>
                </w:rPr>
                <w:t>Effect of connective tissue graft orientation on the root coverage outcomes of coronally advanced flap</w:t>
              </w:r>
            </w:hyperlink>
          </w:p>
        </w:tc>
        <w:tc>
          <w:tcPr>
            <w:tcW w:w="666" w:type="dxa"/>
          </w:tcPr>
          <w:p w:rsidR="0027097D" w:rsidRDefault="00E41F01" w:rsidP="00DC486B">
            <w:r>
              <w:t>401</w:t>
            </w:r>
          </w:p>
        </w:tc>
        <w:tc>
          <w:tcPr>
            <w:tcW w:w="3963" w:type="dxa"/>
          </w:tcPr>
          <w:p w:rsidR="0027097D" w:rsidRPr="009A691F" w:rsidRDefault="003513CF" w:rsidP="00DC486B">
            <w:pPr>
              <w:rPr>
                <w:rFonts w:eastAsia="Times New Roman" w:cs="Times New Roman"/>
                <w:color w:val="000000" w:themeColor="text1"/>
              </w:rPr>
            </w:pPr>
            <w:hyperlink r:id="rId220" w:history="1">
              <w:r w:rsidR="0047187A" w:rsidRPr="009A691F">
                <w:rPr>
                  <w:rFonts w:eastAsia="Times New Roman" w:cs="Times New Roman"/>
                  <w:color w:val="000000" w:themeColor="text1"/>
                </w:rPr>
                <w:t>Ardeshir Lafzi</w:t>
              </w:r>
            </w:hyperlink>
            <w:r w:rsidR="0047187A" w:rsidRPr="009A691F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21" w:history="1">
              <w:r w:rsidR="0047187A" w:rsidRPr="009A691F">
                <w:rPr>
                  <w:rFonts w:eastAsia="Times New Roman" w:cs="Times New Roman"/>
                  <w:color w:val="000000" w:themeColor="text1"/>
                </w:rPr>
                <w:t>Ramin Mostofi Zadeh Farahani</w:t>
              </w:r>
            </w:hyperlink>
          </w:p>
        </w:tc>
      </w:tr>
      <w:tr w:rsidR="00540D79" w:rsidRPr="001372FE" w:rsidTr="00B83472">
        <w:tc>
          <w:tcPr>
            <w:tcW w:w="6678" w:type="dxa"/>
          </w:tcPr>
          <w:p w:rsidR="00540D79" w:rsidRPr="00CD0A72" w:rsidRDefault="003513CF" w:rsidP="00DC486B">
            <w:pPr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222" w:history="1">
              <w:r w:rsidR="00421BF8" w:rsidRPr="009A691F">
                <w:rPr>
                  <w:rFonts w:eastAsia="Times New Roman" w:cs="Times New Roman"/>
                  <w:bCs/>
                  <w:color w:val="000000" w:themeColor="text1"/>
                </w:rPr>
                <w:t>Radiographic evaluation of the chronological development of permanent dentition in children infected with HIV</w:t>
              </w:r>
            </w:hyperlink>
            <w:r w:rsidR="00421BF8" w:rsidRPr="00CD0A72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66" w:type="dxa"/>
          </w:tcPr>
          <w:p w:rsidR="00540D79" w:rsidRDefault="00421BF8" w:rsidP="00DC486B">
            <w:r>
              <w:t>409</w:t>
            </w:r>
          </w:p>
        </w:tc>
        <w:tc>
          <w:tcPr>
            <w:tcW w:w="3963" w:type="dxa"/>
          </w:tcPr>
          <w:p w:rsidR="00540D79" w:rsidRPr="009A691F" w:rsidRDefault="003513CF" w:rsidP="00DC486B">
            <w:pPr>
              <w:rPr>
                <w:rFonts w:eastAsia="Times New Roman" w:cs="Times New Roman"/>
                <w:color w:val="000000" w:themeColor="text1"/>
              </w:rPr>
            </w:pPr>
            <w:hyperlink r:id="rId223" w:history="1">
              <w:r w:rsidR="00FD2687">
                <w:rPr>
                  <w:rFonts w:eastAsia="Times New Roman" w:cs="Times New Roman"/>
                  <w:color w:val="000000" w:themeColor="text1"/>
                </w:rPr>
                <w:t>A</w:t>
              </w:r>
              <w:r w:rsidR="00FD2687" w:rsidRPr="009A691F">
                <w:rPr>
                  <w:rFonts w:eastAsia="Times New Roman" w:cs="Times New Roman"/>
                  <w:color w:val="000000" w:themeColor="text1"/>
                </w:rPr>
                <w:t>ngela Fernandes</w:t>
              </w:r>
            </w:hyperlink>
            <w:r w:rsidR="00FD2687" w:rsidRPr="009A691F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24" w:history="1">
              <w:r w:rsidR="00FD2687" w:rsidRPr="009A691F">
                <w:rPr>
                  <w:rFonts w:eastAsia="Times New Roman" w:cs="Times New Roman"/>
                  <w:color w:val="000000" w:themeColor="text1"/>
                </w:rPr>
                <w:t>Karen Cherubini</w:t>
              </w:r>
            </w:hyperlink>
            <w:r w:rsidR="00FD2687" w:rsidRPr="009A691F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25" w:history="1">
              <w:r w:rsidR="00FD2687" w:rsidRPr="009A691F">
                <w:rPr>
                  <w:rFonts w:eastAsia="Times New Roman" w:cs="Times New Roman"/>
                  <w:color w:val="000000" w:themeColor="text1"/>
                </w:rPr>
                <w:t>Elaine B. Veeck</w:t>
              </w:r>
            </w:hyperlink>
          </w:p>
        </w:tc>
      </w:tr>
      <w:tr w:rsidR="005E1457" w:rsidRPr="001372FE" w:rsidTr="00B83472">
        <w:tc>
          <w:tcPr>
            <w:tcW w:w="6678" w:type="dxa"/>
          </w:tcPr>
          <w:p w:rsidR="005E1457" w:rsidRPr="00CD0A72" w:rsidRDefault="003513CF" w:rsidP="00DC486B">
            <w:pPr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226" w:history="1">
              <w:r w:rsidR="00553902" w:rsidRPr="009A691F">
                <w:rPr>
                  <w:rFonts w:eastAsia="Times New Roman" w:cs="Times New Roman"/>
                  <w:bCs/>
                  <w:color w:val="000000" w:themeColor="text1"/>
                </w:rPr>
                <w:t>Supra-gingival microbiota in Sjögren’s syndrome</w:t>
              </w:r>
            </w:hyperlink>
          </w:p>
        </w:tc>
        <w:tc>
          <w:tcPr>
            <w:tcW w:w="666" w:type="dxa"/>
          </w:tcPr>
          <w:p w:rsidR="005E1457" w:rsidRDefault="00553902" w:rsidP="00DC486B">
            <w:r>
              <w:t>415</w:t>
            </w:r>
          </w:p>
        </w:tc>
        <w:tc>
          <w:tcPr>
            <w:tcW w:w="3963" w:type="dxa"/>
          </w:tcPr>
          <w:p w:rsidR="005E1457" w:rsidRPr="009A691F" w:rsidRDefault="003513CF" w:rsidP="00DC486B">
            <w:pPr>
              <w:rPr>
                <w:rFonts w:eastAsia="Times New Roman" w:cs="Times New Roman"/>
                <w:color w:val="000000" w:themeColor="text1"/>
              </w:rPr>
            </w:pPr>
            <w:hyperlink r:id="rId227" w:history="1">
              <w:r w:rsidR="00553902" w:rsidRPr="009A691F">
                <w:rPr>
                  <w:rFonts w:eastAsia="Times New Roman" w:cs="Times New Roman"/>
                  <w:color w:val="000000" w:themeColor="text1"/>
                </w:rPr>
                <w:t>K. C. M. Leung</w:t>
              </w:r>
            </w:hyperlink>
            <w:r w:rsidR="00553902" w:rsidRPr="009A691F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28" w:history="1">
              <w:r w:rsidR="00553902" w:rsidRPr="009A691F">
                <w:rPr>
                  <w:rFonts w:eastAsia="Times New Roman" w:cs="Times New Roman"/>
                  <w:color w:val="000000" w:themeColor="text1"/>
                </w:rPr>
                <w:t>W. K. Leung</w:t>
              </w:r>
            </w:hyperlink>
            <w:r w:rsidR="00553902" w:rsidRPr="009A691F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29" w:history="1">
              <w:r w:rsidR="00553902" w:rsidRPr="009A691F">
                <w:rPr>
                  <w:rFonts w:eastAsia="Times New Roman" w:cs="Times New Roman"/>
                  <w:color w:val="000000" w:themeColor="text1"/>
                </w:rPr>
                <w:t>A. S. McMillan</w:t>
              </w:r>
            </w:hyperlink>
          </w:p>
        </w:tc>
      </w:tr>
      <w:tr w:rsidR="0086647E" w:rsidRPr="001372FE" w:rsidTr="00B83472">
        <w:tc>
          <w:tcPr>
            <w:tcW w:w="6678" w:type="dxa"/>
          </w:tcPr>
          <w:p w:rsidR="0086647E" w:rsidRPr="00CD0A72" w:rsidRDefault="003513CF" w:rsidP="00DC486B">
            <w:pPr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230" w:history="1">
              <w:r w:rsidR="00E410C3" w:rsidRPr="009A691F">
                <w:rPr>
                  <w:rFonts w:eastAsia="Times New Roman" w:cs="Times New Roman"/>
                  <w:bCs/>
                  <w:color w:val="000000" w:themeColor="text1"/>
                </w:rPr>
                <w:t>Effect of chewing gums containing xylitol or probiotic bacteria on salivary mutans streptococci and lactobacilli</w:t>
              </w:r>
            </w:hyperlink>
          </w:p>
        </w:tc>
        <w:tc>
          <w:tcPr>
            <w:tcW w:w="666" w:type="dxa"/>
          </w:tcPr>
          <w:p w:rsidR="0086647E" w:rsidRDefault="00E410C3" w:rsidP="00DC486B">
            <w:r>
              <w:t>425</w:t>
            </w:r>
          </w:p>
        </w:tc>
        <w:tc>
          <w:tcPr>
            <w:tcW w:w="3963" w:type="dxa"/>
          </w:tcPr>
          <w:p w:rsidR="0086647E" w:rsidRPr="009A691F" w:rsidRDefault="003513CF" w:rsidP="00DC486B">
            <w:pPr>
              <w:rPr>
                <w:rFonts w:eastAsia="Times New Roman" w:cs="Times New Roman"/>
                <w:color w:val="000000" w:themeColor="text1"/>
              </w:rPr>
            </w:pPr>
            <w:hyperlink r:id="rId231" w:history="1">
              <w:r w:rsidR="005F1A36" w:rsidRPr="009A691F">
                <w:rPr>
                  <w:rFonts w:eastAsia="Times New Roman" w:cs="Times New Roman"/>
                  <w:color w:val="000000" w:themeColor="text1"/>
                </w:rPr>
                <w:t>E. Çaglar</w:t>
              </w:r>
            </w:hyperlink>
            <w:r w:rsidR="005F1A36" w:rsidRPr="009A691F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32" w:history="1">
              <w:r w:rsidR="005F1A36" w:rsidRPr="009A691F">
                <w:rPr>
                  <w:rFonts w:eastAsia="Times New Roman" w:cs="Times New Roman"/>
                  <w:color w:val="000000" w:themeColor="text1"/>
                </w:rPr>
                <w:t>S. C. Kavaloglu</w:t>
              </w:r>
            </w:hyperlink>
            <w:r w:rsidR="005F1A36" w:rsidRPr="009A691F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33" w:history="1">
              <w:r w:rsidR="005F1A36" w:rsidRPr="009A691F">
                <w:rPr>
                  <w:rFonts w:eastAsia="Times New Roman" w:cs="Times New Roman"/>
                  <w:color w:val="000000" w:themeColor="text1"/>
                </w:rPr>
                <w:t>O. O. Kuscu</w:t>
              </w:r>
            </w:hyperlink>
            <w:r w:rsidR="005F1A36" w:rsidRPr="009A691F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34" w:history="1">
              <w:r w:rsidR="005F1A36" w:rsidRPr="009A691F">
                <w:rPr>
                  <w:rFonts w:eastAsia="Times New Roman" w:cs="Times New Roman"/>
                  <w:color w:val="000000" w:themeColor="text1"/>
                </w:rPr>
                <w:t>N. Sandalli</w:t>
              </w:r>
            </w:hyperlink>
          </w:p>
        </w:tc>
      </w:tr>
      <w:tr w:rsidR="0039578B" w:rsidRPr="001372FE" w:rsidTr="00B83472">
        <w:tc>
          <w:tcPr>
            <w:tcW w:w="6678" w:type="dxa"/>
          </w:tcPr>
          <w:p w:rsidR="0039578B" w:rsidRPr="00CD0A72" w:rsidRDefault="003513CF" w:rsidP="00DC486B">
            <w:pPr>
              <w:outlineLvl w:val="2"/>
              <w:rPr>
                <w:rFonts w:eastAsia="Times New Roman" w:cs="Times New Roman"/>
                <w:bCs/>
                <w:color w:val="000000" w:themeColor="text1"/>
              </w:rPr>
            </w:pPr>
            <w:hyperlink r:id="rId235" w:history="1">
              <w:r w:rsidR="006D4C47" w:rsidRPr="009A691F">
                <w:rPr>
                  <w:rFonts w:eastAsia="Times New Roman" w:cs="Times New Roman"/>
                  <w:bCs/>
                  <w:color w:val="000000" w:themeColor="text1"/>
                </w:rPr>
                <w:t>Reproducibility and validity of self-perceived oral health conditions</w:t>
              </w:r>
            </w:hyperlink>
          </w:p>
        </w:tc>
        <w:tc>
          <w:tcPr>
            <w:tcW w:w="666" w:type="dxa"/>
          </w:tcPr>
          <w:p w:rsidR="0039578B" w:rsidRDefault="006D4C47" w:rsidP="00DC486B">
            <w:r>
              <w:t>431</w:t>
            </w:r>
          </w:p>
        </w:tc>
        <w:tc>
          <w:tcPr>
            <w:tcW w:w="3963" w:type="dxa"/>
          </w:tcPr>
          <w:p w:rsidR="0039578B" w:rsidRPr="009A691F" w:rsidRDefault="003513CF" w:rsidP="00DC486B">
            <w:pPr>
              <w:rPr>
                <w:rFonts w:eastAsia="Times New Roman" w:cs="Times New Roman"/>
                <w:color w:val="000000" w:themeColor="text1"/>
              </w:rPr>
            </w:pPr>
            <w:hyperlink r:id="rId236" w:history="1">
              <w:r w:rsidR="002421C3" w:rsidRPr="009A691F">
                <w:rPr>
                  <w:rFonts w:eastAsia="Times New Roman" w:cs="Times New Roman"/>
                  <w:color w:val="000000" w:themeColor="text1"/>
                </w:rPr>
                <w:t>Camila Pinelli</w:t>
              </w:r>
            </w:hyperlink>
            <w:r w:rsidR="002421C3" w:rsidRPr="009A691F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37" w:history="1">
              <w:r w:rsidR="002421C3" w:rsidRPr="009A691F">
                <w:rPr>
                  <w:rFonts w:eastAsia="Times New Roman" w:cs="Times New Roman"/>
                  <w:color w:val="000000" w:themeColor="text1"/>
                </w:rPr>
                <w:t>Leonor de Castro Monteiro Loffredo</w:t>
              </w:r>
            </w:hyperlink>
          </w:p>
        </w:tc>
      </w:tr>
      <w:tr w:rsidR="002421C3" w:rsidRPr="001372FE" w:rsidTr="00B83472">
        <w:tc>
          <w:tcPr>
            <w:tcW w:w="6678" w:type="dxa"/>
          </w:tcPr>
          <w:p w:rsidR="00F14D3D" w:rsidRPr="00B83472" w:rsidRDefault="00541F1A" w:rsidP="00DC486B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8347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Short Communication</w:t>
            </w:r>
          </w:p>
          <w:p w:rsidR="00541F1A" w:rsidRPr="00CD0A72" w:rsidRDefault="003513CF" w:rsidP="00DC486B">
            <w:pPr>
              <w:rPr>
                <w:rFonts w:eastAsia="Times New Roman" w:cs="Times New Roman"/>
                <w:bCs/>
                <w:color w:val="000000" w:themeColor="text1"/>
              </w:rPr>
            </w:pPr>
            <w:hyperlink r:id="rId238" w:history="1">
              <w:r w:rsidR="00541F1A" w:rsidRPr="009A691F">
                <w:rPr>
                  <w:rFonts w:eastAsia="Times New Roman" w:cs="Times New Roman"/>
                  <w:bCs/>
                  <w:color w:val="000000" w:themeColor="text1"/>
                </w:rPr>
                <w:t>Repeatability of ultrasonic determination of gingival thickness</w:t>
              </w:r>
            </w:hyperlink>
            <w:r w:rsidR="00541F1A" w:rsidRPr="00CD0A72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66" w:type="dxa"/>
          </w:tcPr>
          <w:p w:rsidR="002421C3" w:rsidRDefault="001976B5" w:rsidP="00DC486B">
            <w:r>
              <w:t>439</w:t>
            </w:r>
          </w:p>
        </w:tc>
        <w:tc>
          <w:tcPr>
            <w:tcW w:w="3963" w:type="dxa"/>
          </w:tcPr>
          <w:p w:rsidR="002421C3" w:rsidRPr="00521E04" w:rsidRDefault="003513CF" w:rsidP="00FA1923">
            <w:pPr>
              <w:rPr>
                <w:rFonts w:eastAsia="Times New Roman" w:cs="Times New Roman"/>
              </w:rPr>
            </w:pPr>
            <w:hyperlink r:id="rId239" w:history="1">
              <w:r w:rsidR="00F14D3D" w:rsidRPr="009A691F">
                <w:rPr>
                  <w:rFonts w:eastAsia="Times New Roman" w:cs="Times New Roman"/>
                  <w:color w:val="000000" w:themeColor="text1"/>
                </w:rPr>
                <w:t>Hans-Peter Müller</w:t>
              </w:r>
            </w:hyperlink>
            <w:r w:rsidR="00F14D3D" w:rsidRPr="009A691F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40" w:history="1">
              <w:r w:rsidR="00F14D3D" w:rsidRPr="009A691F">
                <w:rPr>
                  <w:rFonts w:eastAsia="Times New Roman" w:cs="Times New Roman"/>
                  <w:color w:val="000000" w:themeColor="text1"/>
                </w:rPr>
                <w:t>Kefah M. Barrieshi-Nusair</w:t>
              </w:r>
            </w:hyperlink>
            <w:r w:rsidR="00F14D3D" w:rsidRPr="009A691F">
              <w:rPr>
                <w:rFonts w:eastAsia="Times New Roman" w:cs="Times New Roman"/>
                <w:color w:val="000000" w:themeColor="text1"/>
              </w:rPr>
              <w:t xml:space="preserve">, </w:t>
            </w:r>
            <w:hyperlink r:id="rId241" w:history="1">
              <w:r w:rsidR="00F14D3D" w:rsidRPr="009A691F">
                <w:rPr>
                  <w:rFonts w:eastAsia="Times New Roman" w:cs="Times New Roman"/>
                  <w:color w:val="000000" w:themeColor="text1"/>
                </w:rPr>
                <w:t>Eija Könönen</w:t>
              </w:r>
            </w:hyperlink>
          </w:p>
        </w:tc>
      </w:tr>
      <w:tr w:rsidR="001871CC" w:rsidRPr="001372FE" w:rsidTr="00B83472">
        <w:tc>
          <w:tcPr>
            <w:tcW w:w="6678" w:type="dxa"/>
          </w:tcPr>
          <w:p w:rsidR="001871CC" w:rsidRPr="00C96096" w:rsidRDefault="001871CC" w:rsidP="00EA6D71">
            <w:pPr>
              <w:rPr>
                <w:rFonts w:eastAsia="Times New Roman" w:cs="Times New Roman"/>
                <w:color w:val="000000" w:themeColor="text1"/>
                <w:sz w:val="40"/>
                <w:szCs w:val="40"/>
              </w:rPr>
            </w:pPr>
            <w:r w:rsidRPr="00CD0A72">
              <w:rPr>
                <w:rFonts w:eastAsia="Times New Roman" w:cs="Times New Roman"/>
                <w:color w:val="000000" w:themeColor="text1"/>
              </w:rPr>
              <w:t>Calendar of Events</w:t>
            </w:r>
          </w:p>
        </w:tc>
        <w:tc>
          <w:tcPr>
            <w:tcW w:w="666" w:type="dxa"/>
          </w:tcPr>
          <w:p w:rsidR="001871CC" w:rsidRDefault="001871CC" w:rsidP="00DC486B">
            <w:r>
              <w:t>443</w:t>
            </w:r>
          </w:p>
        </w:tc>
        <w:tc>
          <w:tcPr>
            <w:tcW w:w="3963" w:type="dxa"/>
          </w:tcPr>
          <w:p w:rsidR="001871CC" w:rsidRDefault="001871CC" w:rsidP="00DC486B"/>
        </w:tc>
      </w:tr>
    </w:tbl>
    <w:p w:rsidR="002E7636" w:rsidRPr="002F4F79" w:rsidRDefault="002E7636" w:rsidP="00044B35">
      <w:pPr>
        <w:rPr>
          <w:color w:val="000000" w:themeColor="text1"/>
        </w:rPr>
      </w:pPr>
    </w:p>
    <w:sectPr w:rsidR="002E7636" w:rsidRPr="002F4F79" w:rsidSect="00B83472">
      <w:pgSz w:w="12240" w:h="15840"/>
      <w:pgMar w:top="56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0FA" w:rsidRDefault="00F560FA" w:rsidP="002E7636">
      <w:pPr>
        <w:spacing w:after="0" w:line="240" w:lineRule="auto"/>
      </w:pPr>
      <w:r>
        <w:separator/>
      </w:r>
    </w:p>
  </w:endnote>
  <w:endnote w:type="continuationSeparator" w:id="1">
    <w:p w:rsidR="00F560FA" w:rsidRDefault="00F560FA" w:rsidP="002E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0FA" w:rsidRDefault="00F560FA" w:rsidP="002E7636">
      <w:pPr>
        <w:spacing w:after="0" w:line="240" w:lineRule="auto"/>
      </w:pPr>
      <w:r>
        <w:separator/>
      </w:r>
    </w:p>
  </w:footnote>
  <w:footnote w:type="continuationSeparator" w:id="1">
    <w:p w:rsidR="00F560FA" w:rsidRDefault="00F560FA" w:rsidP="002E7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7EC"/>
    <w:rsid w:val="0000478E"/>
    <w:rsid w:val="0002107B"/>
    <w:rsid w:val="000244A6"/>
    <w:rsid w:val="00030723"/>
    <w:rsid w:val="00044B35"/>
    <w:rsid w:val="00087DE9"/>
    <w:rsid w:val="000A41DA"/>
    <w:rsid w:val="000C5D81"/>
    <w:rsid w:val="000D1117"/>
    <w:rsid w:val="000E22DD"/>
    <w:rsid w:val="000E5DA7"/>
    <w:rsid w:val="000F325D"/>
    <w:rsid w:val="00113D5C"/>
    <w:rsid w:val="00117B95"/>
    <w:rsid w:val="00125894"/>
    <w:rsid w:val="001372FE"/>
    <w:rsid w:val="001451E8"/>
    <w:rsid w:val="00180E87"/>
    <w:rsid w:val="001832BA"/>
    <w:rsid w:val="001871CC"/>
    <w:rsid w:val="001976B5"/>
    <w:rsid w:val="001A4CDA"/>
    <w:rsid w:val="001A7026"/>
    <w:rsid w:val="001A7F66"/>
    <w:rsid w:val="001D375F"/>
    <w:rsid w:val="002054F2"/>
    <w:rsid w:val="002148CD"/>
    <w:rsid w:val="00236E7E"/>
    <w:rsid w:val="002421C3"/>
    <w:rsid w:val="0027097D"/>
    <w:rsid w:val="00270CA1"/>
    <w:rsid w:val="002737B6"/>
    <w:rsid w:val="002753C0"/>
    <w:rsid w:val="002968CB"/>
    <w:rsid w:val="002B0004"/>
    <w:rsid w:val="002B4414"/>
    <w:rsid w:val="002E7636"/>
    <w:rsid w:val="002F4F79"/>
    <w:rsid w:val="002F7C6A"/>
    <w:rsid w:val="00343761"/>
    <w:rsid w:val="00346796"/>
    <w:rsid w:val="003513CF"/>
    <w:rsid w:val="00380D39"/>
    <w:rsid w:val="0039578B"/>
    <w:rsid w:val="003B1C02"/>
    <w:rsid w:val="003C0E7C"/>
    <w:rsid w:val="003C156D"/>
    <w:rsid w:val="00412F29"/>
    <w:rsid w:val="00421BF8"/>
    <w:rsid w:val="00461B66"/>
    <w:rsid w:val="0047187A"/>
    <w:rsid w:val="004A07EC"/>
    <w:rsid w:val="004A5CEE"/>
    <w:rsid w:val="004D24BA"/>
    <w:rsid w:val="0051405C"/>
    <w:rsid w:val="00521E04"/>
    <w:rsid w:val="00527F34"/>
    <w:rsid w:val="00540D79"/>
    <w:rsid w:val="00541CD7"/>
    <w:rsid w:val="00541F1A"/>
    <w:rsid w:val="00553902"/>
    <w:rsid w:val="005A569C"/>
    <w:rsid w:val="005E1457"/>
    <w:rsid w:val="005F1A36"/>
    <w:rsid w:val="00614097"/>
    <w:rsid w:val="00651EBE"/>
    <w:rsid w:val="00674E80"/>
    <w:rsid w:val="00677D56"/>
    <w:rsid w:val="00684A8C"/>
    <w:rsid w:val="00694F34"/>
    <w:rsid w:val="006A1F14"/>
    <w:rsid w:val="006B7F95"/>
    <w:rsid w:val="006D4C47"/>
    <w:rsid w:val="006D7891"/>
    <w:rsid w:val="006E6DD8"/>
    <w:rsid w:val="00727DC1"/>
    <w:rsid w:val="0073637A"/>
    <w:rsid w:val="00776D7A"/>
    <w:rsid w:val="007B00AD"/>
    <w:rsid w:val="007E4A4F"/>
    <w:rsid w:val="007F2FCC"/>
    <w:rsid w:val="007F74EE"/>
    <w:rsid w:val="00811C9A"/>
    <w:rsid w:val="00822C3D"/>
    <w:rsid w:val="008428DE"/>
    <w:rsid w:val="0086647E"/>
    <w:rsid w:val="00870776"/>
    <w:rsid w:val="008A067A"/>
    <w:rsid w:val="008D1DE0"/>
    <w:rsid w:val="00900C46"/>
    <w:rsid w:val="0092503A"/>
    <w:rsid w:val="00926211"/>
    <w:rsid w:val="00933D37"/>
    <w:rsid w:val="00935C75"/>
    <w:rsid w:val="00957965"/>
    <w:rsid w:val="009607E8"/>
    <w:rsid w:val="00960987"/>
    <w:rsid w:val="00987A89"/>
    <w:rsid w:val="009A1EE5"/>
    <w:rsid w:val="009A4251"/>
    <w:rsid w:val="009B2F37"/>
    <w:rsid w:val="009D4159"/>
    <w:rsid w:val="009F0549"/>
    <w:rsid w:val="009F4BD9"/>
    <w:rsid w:val="00A01ED4"/>
    <w:rsid w:val="00A31CAC"/>
    <w:rsid w:val="00A777BD"/>
    <w:rsid w:val="00A77C6A"/>
    <w:rsid w:val="00A80513"/>
    <w:rsid w:val="00A97F22"/>
    <w:rsid w:val="00AA30EB"/>
    <w:rsid w:val="00AB26A1"/>
    <w:rsid w:val="00AD246D"/>
    <w:rsid w:val="00B01A5E"/>
    <w:rsid w:val="00B1709F"/>
    <w:rsid w:val="00B82F57"/>
    <w:rsid w:val="00B83472"/>
    <w:rsid w:val="00BA31C7"/>
    <w:rsid w:val="00BB48FD"/>
    <w:rsid w:val="00BC1AF1"/>
    <w:rsid w:val="00BD052C"/>
    <w:rsid w:val="00BD5493"/>
    <w:rsid w:val="00BE3156"/>
    <w:rsid w:val="00BF2BD8"/>
    <w:rsid w:val="00BF5136"/>
    <w:rsid w:val="00C050E1"/>
    <w:rsid w:val="00C17598"/>
    <w:rsid w:val="00C6268A"/>
    <w:rsid w:val="00C65D04"/>
    <w:rsid w:val="00C81544"/>
    <w:rsid w:val="00CB771E"/>
    <w:rsid w:val="00CC05BC"/>
    <w:rsid w:val="00CC5639"/>
    <w:rsid w:val="00CD0CB8"/>
    <w:rsid w:val="00CE0BA9"/>
    <w:rsid w:val="00CE7954"/>
    <w:rsid w:val="00D17807"/>
    <w:rsid w:val="00D227D4"/>
    <w:rsid w:val="00D24E5B"/>
    <w:rsid w:val="00D64878"/>
    <w:rsid w:val="00D73ED7"/>
    <w:rsid w:val="00D80B8C"/>
    <w:rsid w:val="00D81337"/>
    <w:rsid w:val="00D908B2"/>
    <w:rsid w:val="00D96E49"/>
    <w:rsid w:val="00DB5D34"/>
    <w:rsid w:val="00DC486B"/>
    <w:rsid w:val="00DD0E0C"/>
    <w:rsid w:val="00E17E57"/>
    <w:rsid w:val="00E20464"/>
    <w:rsid w:val="00E410C3"/>
    <w:rsid w:val="00E41F01"/>
    <w:rsid w:val="00E559B6"/>
    <w:rsid w:val="00E67AB2"/>
    <w:rsid w:val="00E92FD9"/>
    <w:rsid w:val="00EA2532"/>
    <w:rsid w:val="00EA5CDC"/>
    <w:rsid w:val="00EA6D71"/>
    <w:rsid w:val="00EB563C"/>
    <w:rsid w:val="00EC75FB"/>
    <w:rsid w:val="00ED0049"/>
    <w:rsid w:val="00ED5053"/>
    <w:rsid w:val="00EF6402"/>
    <w:rsid w:val="00F14D3D"/>
    <w:rsid w:val="00F1610A"/>
    <w:rsid w:val="00F27F3A"/>
    <w:rsid w:val="00F560FA"/>
    <w:rsid w:val="00F85FB2"/>
    <w:rsid w:val="00FA1923"/>
    <w:rsid w:val="00FC3593"/>
    <w:rsid w:val="00FD2687"/>
    <w:rsid w:val="00FE2772"/>
    <w:rsid w:val="00FE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68A"/>
  </w:style>
  <w:style w:type="paragraph" w:styleId="Heading1">
    <w:name w:val="heading 1"/>
    <w:basedOn w:val="Normal"/>
    <w:next w:val="Normal"/>
    <w:link w:val="Heading1Char"/>
    <w:uiPriority w:val="9"/>
    <w:qFormat/>
    <w:rsid w:val="002E7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609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6098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6098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7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E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636"/>
  </w:style>
  <w:style w:type="paragraph" w:styleId="Footer">
    <w:name w:val="footer"/>
    <w:basedOn w:val="Normal"/>
    <w:link w:val="FooterChar"/>
    <w:uiPriority w:val="99"/>
    <w:semiHidden/>
    <w:unhideWhenUsed/>
    <w:rsid w:val="002E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636"/>
  </w:style>
  <w:style w:type="paragraph" w:styleId="NoSpacing">
    <w:name w:val="No Spacing"/>
    <w:uiPriority w:val="1"/>
    <w:qFormat/>
    <w:rsid w:val="00B834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nk.springer.com/search?facet-author=%22Christian+Hannig%22" TargetMode="External"/><Relationship Id="rId21" Type="http://schemas.openxmlformats.org/officeDocument/2006/relationships/hyperlink" Target="http://link.springer.com/search?facet-author=%22Anne+Peutzfeldt%22" TargetMode="External"/><Relationship Id="rId42" Type="http://schemas.openxmlformats.org/officeDocument/2006/relationships/hyperlink" Target="http://link.springer.com/search?facet-author=%22K.+Becker%22" TargetMode="External"/><Relationship Id="rId63" Type="http://schemas.openxmlformats.org/officeDocument/2006/relationships/hyperlink" Target="http://link.springer.com/search?facet-author=%22Elif+Eser+Sakall%C4%B1o%C4%9Flu%22" TargetMode="External"/><Relationship Id="rId84" Type="http://schemas.openxmlformats.org/officeDocument/2006/relationships/hyperlink" Target="http://link.springer.com/search?facet-author=%22Maria+Helena+Fernandes%22" TargetMode="External"/><Relationship Id="rId138" Type="http://schemas.openxmlformats.org/officeDocument/2006/relationships/hyperlink" Target="http://link.springer.com/search?facet-author=%22Frank+Schwarz%22" TargetMode="External"/><Relationship Id="rId159" Type="http://schemas.openxmlformats.org/officeDocument/2006/relationships/hyperlink" Target="http://link.springer.com/search?facet-author=%22J.+F.+Tirwomwe%22" TargetMode="External"/><Relationship Id="rId170" Type="http://schemas.openxmlformats.org/officeDocument/2006/relationships/hyperlink" Target="http://link.springer.com/search?facet-author=%22Max+Heiland%22" TargetMode="External"/><Relationship Id="rId191" Type="http://schemas.openxmlformats.org/officeDocument/2006/relationships/hyperlink" Target="http://link.springer.com/search?facet-author=%22M.+Federlin%22" TargetMode="External"/><Relationship Id="rId205" Type="http://schemas.openxmlformats.org/officeDocument/2006/relationships/hyperlink" Target="http://link.springer.com/search?facet-author=%22Gonca+Cayir+Keles%22" TargetMode="External"/><Relationship Id="rId226" Type="http://schemas.openxmlformats.org/officeDocument/2006/relationships/hyperlink" Target="http://link.springer.com/article/10.1007/s00784-007-0132-1" TargetMode="External"/><Relationship Id="rId107" Type="http://schemas.openxmlformats.org/officeDocument/2006/relationships/hyperlink" Target="http://link.springer.com/search?facet-author=%22Adrian+Kasaj%22" TargetMode="External"/><Relationship Id="rId11" Type="http://schemas.openxmlformats.org/officeDocument/2006/relationships/hyperlink" Target="http://link.springer.com/search?facet-author=%22R.+Hickel%22" TargetMode="External"/><Relationship Id="rId32" Type="http://schemas.openxmlformats.org/officeDocument/2006/relationships/hyperlink" Target="http://link.springer.com/search?facet-author=%22Taskin+Gurbuz%22" TargetMode="External"/><Relationship Id="rId53" Type="http://schemas.openxmlformats.org/officeDocument/2006/relationships/hyperlink" Target="http://link.springer.com/search?facet-author=%22H.+Pistner%22" TargetMode="External"/><Relationship Id="rId74" Type="http://schemas.openxmlformats.org/officeDocument/2006/relationships/hyperlink" Target="http://link.springer.com/article/10.1007/s00784-006-0090-z" TargetMode="External"/><Relationship Id="rId128" Type="http://schemas.openxmlformats.org/officeDocument/2006/relationships/hyperlink" Target="http://link.springer.com/search?facet-author=%22C.+Lindh%22" TargetMode="External"/><Relationship Id="rId149" Type="http://schemas.openxmlformats.org/officeDocument/2006/relationships/hyperlink" Target="http://link.springer.com/article/10.1007/s00784-007-0116-1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link.springer.com/search?facet-author=%22Ersin+Ogus%22" TargetMode="External"/><Relationship Id="rId160" Type="http://schemas.openxmlformats.org/officeDocument/2006/relationships/hyperlink" Target="http://link.springer.com/search?facet-author=%22C.+M.+Rwenyonyi%22" TargetMode="External"/><Relationship Id="rId181" Type="http://schemas.openxmlformats.org/officeDocument/2006/relationships/hyperlink" Target="http://link.springer.com/search?facet-author=%22Christian+Hannig%22" TargetMode="External"/><Relationship Id="rId216" Type="http://schemas.openxmlformats.org/officeDocument/2006/relationships/hyperlink" Target="http://link.springer.com/search?facet-author=%22Aniela+Schenk%22" TargetMode="External"/><Relationship Id="rId237" Type="http://schemas.openxmlformats.org/officeDocument/2006/relationships/hyperlink" Target="http://link.springer.com/search?facet-author=%22Leonor+de+Castro+Monteiro+Loffredo%22" TargetMode="External"/><Relationship Id="rId22" Type="http://schemas.openxmlformats.org/officeDocument/2006/relationships/hyperlink" Target="http://link.springer.com/article/10.1007/s00784-006-0083-y" TargetMode="External"/><Relationship Id="rId43" Type="http://schemas.openxmlformats.org/officeDocument/2006/relationships/hyperlink" Target="http://link.springer.com/search?facet-author=%22W.+Buchalla%22" TargetMode="External"/><Relationship Id="rId64" Type="http://schemas.openxmlformats.org/officeDocument/2006/relationships/hyperlink" Target="http://link.springer.com/search?facet-author=%22Eldar+Aliyev%22" TargetMode="External"/><Relationship Id="rId118" Type="http://schemas.openxmlformats.org/officeDocument/2006/relationships/hyperlink" Target="http://link.springer.com/search?facet-author=%22Wiebke+Hoth-Hannig%22" TargetMode="External"/><Relationship Id="rId139" Type="http://schemas.openxmlformats.org/officeDocument/2006/relationships/hyperlink" Target="http://link.springer.com/search?facet-author=%22Monika+Herten%22" TargetMode="External"/><Relationship Id="rId85" Type="http://schemas.openxmlformats.org/officeDocument/2006/relationships/hyperlink" Target="http://link.springer.com/article/10.1007/s00784-006-0096-6" TargetMode="External"/><Relationship Id="rId150" Type="http://schemas.openxmlformats.org/officeDocument/2006/relationships/hyperlink" Target="http://link.springer.com/search?facet-author=%22M.+Schmitter%22" TargetMode="External"/><Relationship Id="rId171" Type="http://schemas.openxmlformats.org/officeDocument/2006/relationships/hyperlink" Target="http://link.springer.com/search?facet-author=%22Marco+Blessmann%22" TargetMode="External"/><Relationship Id="rId192" Type="http://schemas.openxmlformats.org/officeDocument/2006/relationships/hyperlink" Target="http://link.springer.com/search?facet-author=%22J.+Wagner%22" TargetMode="External"/><Relationship Id="rId206" Type="http://schemas.openxmlformats.org/officeDocument/2006/relationships/hyperlink" Target="http://link.springer.com/search?facet-author=%22Burcu+Ozkan+Cetinkaya%22" TargetMode="External"/><Relationship Id="rId227" Type="http://schemas.openxmlformats.org/officeDocument/2006/relationships/hyperlink" Target="http://link.springer.com/search?facet-author=%22K.+C.+M.+Leung%22" TargetMode="External"/><Relationship Id="rId201" Type="http://schemas.openxmlformats.org/officeDocument/2006/relationships/hyperlink" Target="http://link.springer.com/search?facet-author=%22C.+S.+P.+Tsang%22" TargetMode="External"/><Relationship Id="rId222" Type="http://schemas.openxmlformats.org/officeDocument/2006/relationships/hyperlink" Target="http://link.springer.com/article/10.1007/s00784-007-0124-1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://link.springer.com/search?facet-author=%22J.-F.+Roulet%22" TargetMode="External"/><Relationship Id="rId17" Type="http://schemas.openxmlformats.org/officeDocument/2006/relationships/hyperlink" Target="http://link.springer.com/search?facet-author=%22I.+Onisor%22" TargetMode="External"/><Relationship Id="rId33" Type="http://schemas.openxmlformats.org/officeDocument/2006/relationships/hyperlink" Target="http://link.springer.com/search?facet-author=%22Yucel+Yilmaz%22" TargetMode="External"/><Relationship Id="rId38" Type="http://schemas.openxmlformats.org/officeDocument/2006/relationships/hyperlink" Target="http://link.springer.com/article/10.1007/s00784-006-0080-1" TargetMode="External"/><Relationship Id="rId59" Type="http://schemas.openxmlformats.org/officeDocument/2006/relationships/hyperlink" Target="http://link.springer.com/search?facet-author=%22Hasan+Hatipo%C4%9Flu%22" TargetMode="External"/><Relationship Id="rId103" Type="http://schemas.openxmlformats.org/officeDocument/2006/relationships/hyperlink" Target="http://link.springer.com/search?facet-author=%22Ignazio+Pizzo%22" TargetMode="External"/><Relationship Id="rId108" Type="http://schemas.openxmlformats.org/officeDocument/2006/relationships/hyperlink" Target="http://link.springer.com/article/10.1007/s00784-007-0104-5" TargetMode="External"/><Relationship Id="rId124" Type="http://schemas.openxmlformats.org/officeDocument/2006/relationships/hyperlink" Target="http://link.springer.com/search?facet-author=%22O.+Nackaerts%22" TargetMode="External"/><Relationship Id="rId129" Type="http://schemas.openxmlformats.org/officeDocument/2006/relationships/hyperlink" Target="http://link.springer.com/article/10.1007/s00784-007-0106-3" TargetMode="External"/><Relationship Id="rId54" Type="http://schemas.openxmlformats.org/officeDocument/2006/relationships/hyperlink" Target="http://link.springer.com/search?facet-author=%22S.+G.+Hakim%22" TargetMode="External"/><Relationship Id="rId70" Type="http://schemas.openxmlformats.org/officeDocument/2006/relationships/hyperlink" Target="http://link.springer.com/search?facet-author=%22Julio+C.+Machado+de+Oliveira%22" TargetMode="External"/><Relationship Id="rId75" Type="http://schemas.openxmlformats.org/officeDocument/2006/relationships/hyperlink" Target="http://link.springer.com/search?facet-author=%22Nachum+Samet%22" TargetMode="External"/><Relationship Id="rId91" Type="http://schemas.openxmlformats.org/officeDocument/2006/relationships/hyperlink" Target="http://link.springer.com/article/10.1007/s00784-007-0100-9" TargetMode="External"/><Relationship Id="rId96" Type="http://schemas.openxmlformats.org/officeDocument/2006/relationships/hyperlink" Target="http://link.springer.com/article/10.1007/s00784-007-0140-1" TargetMode="External"/><Relationship Id="rId140" Type="http://schemas.openxmlformats.org/officeDocument/2006/relationships/hyperlink" Target="http://link.springer.com/search?facet-author=%22Martin+Sager%22" TargetMode="External"/><Relationship Id="rId145" Type="http://schemas.openxmlformats.org/officeDocument/2006/relationships/hyperlink" Target="http://link.springer.com/article/10.1007/s00784-007-0108-1" TargetMode="External"/><Relationship Id="rId161" Type="http://schemas.openxmlformats.org/officeDocument/2006/relationships/hyperlink" Target="http://link.springer.com/search?facet-author=%22L.+M.+Muwazi%22" TargetMode="External"/><Relationship Id="rId166" Type="http://schemas.openxmlformats.org/officeDocument/2006/relationships/hyperlink" Target="http://link.springer.com/article/10.1007/s00784-007-0120-5" TargetMode="External"/><Relationship Id="rId182" Type="http://schemas.openxmlformats.org/officeDocument/2006/relationships/hyperlink" Target="http://link.springer.com/search?facet-author=%22Dirk+Lindner%22" TargetMode="External"/><Relationship Id="rId187" Type="http://schemas.openxmlformats.org/officeDocument/2006/relationships/hyperlink" Target="http://link.springer.com/article/10.1007/s00784-007-0138-8" TargetMode="External"/><Relationship Id="rId217" Type="http://schemas.openxmlformats.org/officeDocument/2006/relationships/hyperlink" Target="http://link.springer.com/search?facet-author=%22Diana+Lungeanu%22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.springer.com/article/10.1007/s00784-006-0093-9" TargetMode="External"/><Relationship Id="rId212" Type="http://schemas.openxmlformats.org/officeDocument/2006/relationships/hyperlink" Target="http://link.springer.com/search?facet-author=%22Mohammad+Taghi+Chitsazi%22" TargetMode="External"/><Relationship Id="rId233" Type="http://schemas.openxmlformats.org/officeDocument/2006/relationships/hyperlink" Target="http://link.springer.com/search?facet-author=%22O.+O.+Kuscu%22" TargetMode="External"/><Relationship Id="rId238" Type="http://schemas.openxmlformats.org/officeDocument/2006/relationships/hyperlink" Target="http://link.springer.com/article/10.1007/s00784-007-0125-0" TargetMode="External"/><Relationship Id="rId23" Type="http://schemas.openxmlformats.org/officeDocument/2006/relationships/hyperlink" Target="http://link.springer.com/search?facet-author=%22Tun%C3%A7+Ilgenli%22" TargetMode="External"/><Relationship Id="rId28" Type="http://schemas.openxmlformats.org/officeDocument/2006/relationships/hyperlink" Target="http://link.springer.com/search?facet-author=%22Gonca+Cayir+Keles%22" TargetMode="External"/><Relationship Id="rId49" Type="http://schemas.openxmlformats.org/officeDocument/2006/relationships/hyperlink" Target="http://link.springer.com/article/10.1007/s00784-006-0086-8" TargetMode="External"/><Relationship Id="rId114" Type="http://schemas.openxmlformats.org/officeDocument/2006/relationships/hyperlink" Target="http://link.springer.com/search?facet-author=%22Leyla+Berna+%C3%87a%C4%9Firankaya%22" TargetMode="External"/><Relationship Id="rId119" Type="http://schemas.openxmlformats.org/officeDocument/2006/relationships/hyperlink" Target="http://link.springer.com/article/10.1007/s00784-007-0114-3" TargetMode="External"/><Relationship Id="rId44" Type="http://schemas.openxmlformats.org/officeDocument/2006/relationships/hyperlink" Target="http://link.springer.com/article/10.1007/s00784-006-0073-0" TargetMode="External"/><Relationship Id="rId60" Type="http://schemas.openxmlformats.org/officeDocument/2006/relationships/hyperlink" Target="http://link.springer.com/search?facet-author=%22H%C3%BCseyin+Gencay+Ke%C3%A7eli%22" TargetMode="External"/><Relationship Id="rId65" Type="http://schemas.openxmlformats.org/officeDocument/2006/relationships/hyperlink" Target="http://link.springer.com/search?facet-author=%22M%C3%BCge+L%C3%BCtfio%C4%9Flu%22" TargetMode="External"/><Relationship Id="rId81" Type="http://schemas.openxmlformats.org/officeDocument/2006/relationships/hyperlink" Target="http://link.springer.com/search?facet-author=%22H%C3%BClya+%C3%87akmak+Toker%22" TargetMode="External"/><Relationship Id="rId86" Type="http://schemas.openxmlformats.org/officeDocument/2006/relationships/hyperlink" Target="http://link.springer.com/search?facet-author=%22Luciana+Sassa+Marocchio%22" TargetMode="External"/><Relationship Id="rId130" Type="http://schemas.openxmlformats.org/officeDocument/2006/relationships/hyperlink" Target="http://link.springer.com/search?facet-author=%22Erdem+U.+Nevzato%C4%9Flu%22" TargetMode="External"/><Relationship Id="rId135" Type="http://schemas.openxmlformats.org/officeDocument/2006/relationships/hyperlink" Target="http://link.springer.com/search?facet-author=%22Martin+van+%E2%80%99t+Hof%22" TargetMode="External"/><Relationship Id="rId151" Type="http://schemas.openxmlformats.org/officeDocument/2006/relationships/hyperlink" Target="http://link.springer.com/search?facet-author=%22Z.+Balke%22" TargetMode="External"/><Relationship Id="rId156" Type="http://schemas.openxmlformats.org/officeDocument/2006/relationships/hyperlink" Target="http://link.springer.com/search?facet-author=%22Francesco+Carinci%22" TargetMode="External"/><Relationship Id="rId177" Type="http://schemas.openxmlformats.org/officeDocument/2006/relationships/hyperlink" Target="http://link.springer.com/article/10.1007/s00784-007-0121-4" TargetMode="External"/><Relationship Id="rId198" Type="http://schemas.openxmlformats.org/officeDocument/2006/relationships/hyperlink" Target="http://link.springer.com/search?facet-author=%22Chiara+Baroni%22" TargetMode="External"/><Relationship Id="rId172" Type="http://schemas.openxmlformats.org/officeDocument/2006/relationships/hyperlink" Target="http://link.springer.com/search?facet-author=%22Philipp+Pohlenz%22" TargetMode="External"/><Relationship Id="rId193" Type="http://schemas.openxmlformats.org/officeDocument/2006/relationships/hyperlink" Target="http://link.springer.com/search?facet-author=%22T.+M%C3%A4nner%22" TargetMode="External"/><Relationship Id="rId202" Type="http://schemas.openxmlformats.org/officeDocument/2006/relationships/hyperlink" Target="http://link.springer.com/search?facet-author=%22H.+Ng%22" TargetMode="External"/><Relationship Id="rId207" Type="http://schemas.openxmlformats.org/officeDocument/2006/relationships/hyperlink" Target="http://link.springer.com/search?facet-author=%22Bulent+Ayas%22" TargetMode="External"/><Relationship Id="rId223" Type="http://schemas.openxmlformats.org/officeDocument/2006/relationships/hyperlink" Target="http://link.springer.com/search?facet-author=%22%C3%82ngela+Fernandes%22" TargetMode="External"/><Relationship Id="rId228" Type="http://schemas.openxmlformats.org/officeDocument/2006/relationships/hyperlink" Target="http://link.springer.com/search?facet-author=%22W.+K.+Leung%22" TargetMode="External"/><Relationship Id="rId13" Type="http://schemas.openxmlformats.org/officeDocument/2006/relationships/hyperlink" Target="http://link.springer.com/search?facet-author=%22S.+Bayne%22" TargetMode="External"/><Relationship Id="rId18" Type="http://schemas.openxmlformats.org/officeDocument/2006/relationships/hyperlink" Target="http://link.springer.com/search?facet-author=%22I.+Krejci%22" TargetMode="External"/><Relationship Id="rId39" Type="http://schemas.openxmlformats.org/officeDocument/2006/relationships/hyperlink" Target="http://link.springer.com/search?facet-author=%22T.+Attin%22" TargetMode="External"/><Relationship Id="rId109" Type="http://schemas.openxmlformats.org/officeDocument/2006/relationships/hyperlink" Target="http://link.springer.com/search?facet-author=%22Idil+Teoman%22" TargetMode="External"/><Relationship Id="rId34" Type="http://schemas.openxmlformats.org/officeDocument/2006/relationships/hyperlink" Target="http://link.springer.com/article/10.1007/s00784-006-0079-7" TargetMode="External"/><Relationship Id="rId50" Type="http://schemas.openxmlformats.org/officeDocument/2006/relationships/hyperlink" Target="http://link.springer.com/search?facet-author=%22O.+Driemel%22" TargetMode="External"/><Relationship Id="rId55" Type="http://schemas.openxmlformats.org/officeDocument/2006/relationships/hyperlink" Target="http://link.springer.com/article/10.1007/s00784-006-0078-8" TargetMode="External"/><Relationship Id="rId76" Type="http://schemas.openxmlformats.org/officeDocument/2006/relationships/hyperlink" Target="http://link.springer.com/search?facet-author=%22Caroline+Laurent%22" TargetMode="External"/><Relationship Id="rId97" Type="http://schemas.openxmlformats.org/officeDocument/2006/relationships/hyperlink" Target="http://link.springer.com/article/10.1007/s00784-006-0092-x" TargetMode="External"/><Relationship Id="rId104" Type="http://schemas.openxmlformats.org/officeDocument/2006/relationships/hyperlink" Target="http://link.springer.com/article/10.1007/s00784-007-0103-6" TargetMode="External"/><Relationship Id="rId120" Type="http://schemas.openxmlformats.org/officeDocument/2006/relationships/hyperlink" Target="http://link.springer.com/search?facet-author=%22Markku+Qvarnstr%C3%B6m%22" TargetMode="External"/><Relationship Id="rId125" Type="http://schemas.openxmlformats.org/officeDocument/2006/relationships/hyperlink" Target="http://link.springer.com/search?facet-author=%22R.+Jacobs%22" TargetMode="External"/><Relationship Id="rId141" Type="http://schemas.openxmlformats.org/officeDocument/2006/relationships/hyperlink" Target="http://link.springer.com/search?facet-author=%22Marco+Wieland%22" TargetMode="External"/><Relationship Id="rId146" Type="http://schemas.openxmlformats.org/officeDocument/2006/relationships/hyperlink" Target="http://link.springer.com/search?facet-author=%22Dirk+Ziebolz%22" TargetMode="External"/><Relationship Id="rId167" Type="http://schemas.openxmlformats.org/officeDocument/2006/relationships/hyperlink" Target="http://link.springer.com/search?facet-author=%22H.+P.+M%C3%BCller%22" TargetMode="External"/><Relationship Id="rId188" Type="http://schemas.openxmlformats.org/officeDocument/2006/relationships/hyperlink" Target="http://link.springer.com/search?facet-author=%22M.+C.+M.+van+Gemert-Schriks%22" TargetMode="External"/><Relationship Id="rId7" Type="http://schemas.openxmlformats.org/officeDocument/2006/relationships/hyperlink" Target="http://link.springer.com/search?facet-author=%22Daniel+van+Steenberghe%22" TargetMode="External"/><Relationship Id="rId71" Type="http://schemas.openxmlformats.org/officeDocument/2006/relationships/hyperlink" Target="http://link.springer.com/search?facet-author=%22Tulio+G.+V.+Gama%22" TargetMode="External"/><Relationship Id="rId92" Type="http://schemas.openxmlformats.org/officeDocument/2006/relationships/hyperlink" Target="http://link.springer.com/search?facet-author=%22Pervin+Imirzalioglu%22" TargetMode="External"/><Relationship Id="rId162" Type="http://schemas.openxmlformats.org/officeDocument/2006/relationships/hyperlink" Target="http://link.springer.com/search?facet-author=%22B.+Besigye%22" TargetMode="External"/><Relationship Id="rId183" Type="http://schemas.openxmlformats.org/officeDocument/2006/relationships/hyperlink" Target="http://link.springer.com/search?facet-author=%22Thomas+Attin%22" TargetMode="External"/><Relationship Id="rId213" Type="http://schemas.openxmlformats.org/officeDocument/2006/relationships/hyperlink" Target="http://link.springer.com/search?facet-author=%22Ramin+Mostofi+Zadeh+Farahani%22" TargetMode="External"/><Relationship Id="rId218" Type="http://schemas.openxmlformats.org/officeDocument/2006/relationships/hyperlink" Target="http://link.springer.com/search?facet-author=%22Peter+Reitmeir%22" TargetMode="External"/><Relationship Id="rId234" Type="http://schemas.openxmlformats.org/officeDocument/2006/relationships/hyperlink" Target="http://link.springer.com/search?facet-author=%22N.+Sandalli%22" TargetMode="External"/><Relationship Id="rId239" Type="http://schemas.openxmlformats.org/officeDocument/2006/relationships/hyperlink" Target="http://link.springer.com/search?facet-author=%22Hans-Peter+M%C3%BCller%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ink.springer.com/search?facet-author=%22Bulent+Ayas%22" TargetMode="External"/><Relationship Id="rId24" Type="http://schemas.openxmlformats.org/officeDocument/2006/relationships/hyperlink" Target="http://link.springer.com/search?facet-author=%22Nesrin+D%C3%BCndar%22" TargetMode="External"/><Relationship Id="rId40" Type="http://schemas.openxmlformats.org/officeDocument/2006/relationships/hyperlink" Target="http://link.springer.com/search?facet-author=%22A.+M.+Lennon%22" TargetMode="External"/><Relationship Id="rId45" Type="http://schemas.openxmlformats.org/officeDocument/2006/relationships/hyperlink" Target="http://link.springer.com/search?facet-author=%22Philipp+Pohlenz%22" TargetMode="External"/><Relationship Id="rId66" Type="http://schemas.openxmlformats.org/officeDocument/2006/relationships/hyperlink" Target="http://link.springer.com/article/10.1007/s00784-006-0075-y" TargetMode="External"/><Relationship Id="rId87" Type="http://schemas.openxmlformats.org/officeDocument/2006/relationships/hyperlink" Target="http://link.springer.com/search?facet-author=%22Denise+Tostes+Oliveira%22" TargetMode="External"/><Relationship Id="rId110" Type="http://schemas.openxmlformats.org/officeDocument/2006/relationships/hyperlink" Target="http://link.springer.com/search?facet-author=%22Nurdan+%C3%96zmeri%C3%A7%22" TargetMode="External"/><Relationship Id="rId115" Type="http://schemas.openxmlformats.org/officeDocument/2006/relationships/hyperlink" Target="http://link.springer.com/article/10.1007/s00784-007-0112-5" TargetMode="External"/><Relationship Id="rId131" Type="http://schemas.openxmlformats.org/officeDocument/2006/relationships/hyperlink" Target="http://link.springer.com/search?facet-author=%22Mutlu+%C3%96zcan%22" TargetMode="External"/><Relationship Id="rId136" Type="http://schemas.openxmlformats.org/officeDocument/2006/relationships/hyperlink" Target="http://link.springer.com/search?facet-author=%22Lieve+van+Zeghbroeck%22" TargetMode="External"/><Relationship Id="rId157" Type="http://schemas.openxmlformats.org/officeDocument/2006/relationships/hyperlink" Target="http://link.springer.com/search?facet-author=%22Giovanna+Iezzi%22" TargetMode="External"/><Relationship Id="rId178" Type="http://schemas.openxmlformats.org/officeDocument/2006/relationships/hyperlink" Target="http://link.springer.com/search?facet-author=%22Eugenia+Koliniotou-Koumpia%22" TargetMode="External"/><Relationship Id="rId61" Type="http://schemas.openxmlformats.org/officeDocument/2006/relationships/hyperlink" Target="http://link.springer.com/search?facet-author=%22G%C3%BCliz+N.+G%C3%BCnc%C3%BC%22" TargetMode="External"/><Relationship Id="rId82" Type="http://schemas.openxmlformats.org/officeDocument/2006/relationships/hyperlink" Target="http://link.springer.com/article/10.1007/s00784-006-0094-8" TargetMode="External"/><Relationship Id="rId152" Type="http://schemas.openxmlformats.org/officeDocument/2006/relationships/hyperlink" Target="http://link.springer.com/search?facet-author=%22A.+Hassel%22" TargetMode="External"/><Relationship Id="rId173" Type="http://schemas.openxmlformats.org/officeDocument/2006/relationships/hyperlink" Target="http://link.springer.com/search?facet-author=%22Lei+Li%22" TargetMode="External"/><Relationship Id="rId194" Type="http://schemas.openxmlformats.org/officeDocument/2006/relationships/hyperlink" Target="http://link.springer.com/search?facet-author=%22K.-A.+Hiller%22" TargetMode="External"/><Relationship Id="rId199" Type="http://schemas.openxmlformats.org/officeDocument/2006/relationships/hyperlink" Target="http://link.springer.com/search?facet-author=%22Lorenzo+Breschi%22" TargetMode="External"/><Relationship Id="rId203" Type="http://schemas.openxmlformats.org/officeDocument/2006/relationships/hyperlink" Target="http://link.springer.com/search?facet-author=%22A.+S.+McMillan%22" TargetMode="External"/><Relationship Id="rId208" Type="http://schemas.openxmlformats.org/officeDocument/2006/relationships/hyperlink" Target="http://link.springer.com/article/10.1007/s00784-007-0126-z" TargetMode="External"/><Relationship Id="rId229" Type="http://schemas.openxmlformats.org/officeDocument/2006/relationships/hyperlink" Target="http://link.springer.com/search?facet-author=%22A.+S.+McMillan%22" TargetMode="External"/><Relationship Id="rId19" Type="http://schemas.openxmlformats.org/officeDocument/2006/relationships/hyperlink" Target="http://link.springer.com/article/10.1007/s00784-006-0077-9" TargetMode="External"/><Relationship Id="rId224" Type="http://schemas.openxmlformats.org/officeDocument/2006/relationships/hyperlink" Target="http://link.springer.com/search?facet-author=%22Karen+Cherubini%22" TargetMode="External"/><Relationship Id="rId240" Type="http://schemas.openxmlformats.org/officeDocument/2006/relationships/hyperlink" Target="http://link.springer.com/search?facet-author=%22Kefah+M.+Barrieshi-Nusair%22" TargetMode="External"/><Relationship Id="rId14" Type="http://schemas.openxmlformats.org/officeDocument/2006/relationships/hyperlink" Target="http://link.springer.com/search?facet-author=%22S.+D.+Heintze%22" TargetMode="External"/><Relationship Id="rId30" Type="http://schemas.openxmlformats.org/officeDocument/2006/relationships/hyperlink" Target="http://link.springer.com/article/10.1007/s00784-006-0072-1" TargetMode="External"/><Relationship Id="rId35" Type="http://schemas.openxmlformats.org/officeDocument/2006/relationships/hyperlink" Target="http://link.springer.com/search?facet-author=%22V.+A.+M.+Gerardu%22" TargetMode="External"/><Relationship Id="rId56" Type="http://schemas.openxmlformats.org/officeDocument/2006/relationships/hyperlink" Target="http://link.springer.com/search?facet-author=%22Andreas+Stavropoulos%22" TargetMode="External"/><Relationship Id="rId77" Type="http://schemas.openxmlformats.org/officeDocument/2006/relationships/hyperlink" Target="http://link.springer.com/search?facet-author=%22Srinivas+M.+Susarla%22" TargetMode="External"/><Relationship Id="rId100" Type="http://schemas.openxmlformats.org/officeDocument/2006/relationships/hyperlink" Target="http://link.springer.com/article/10.1007/s00784-007-0111-6" TargetMode="External"/><Relationship Id="rId105" Type="http://schemas.openxmlformats.org/officeDocument/2006/relationships/hyperlink" Target="http://link.springer.com/search?facet-author=%22Brita+Willerhausen%22" TargetMode="External"/><Relationship Id="rId126" Type="http://schemas.openxmlformats.org/officeDocument/2006/relationships/hyperlink" Target="http://link.springer.com/search?facet-author=%22K.+Horner%22" TargetMode="External"/><Relationship Id="rId147" Type="http://schemas.openxmlformats.org/officeDocument/2006/relationships/hyperlink" Target="http://link.springer.com/search?facet-author=%22Kristina+Helms%22" TargetMode="External"/><Relationship Id="rId168" Type="http://schemas.openxmlformats.org/officeDocument/2006/relationships/hyperlink" Target="http://link.springer.com/search?facet-author=%22K.+M.+Barrieshi-Nusair%22" TargetMode="External"/><Relationship Id="rId8" Type="http://schemas.openxmlformats.org/officeDocument/2006/relationships/hyperlink" Target="http://link.springer.com/article/10.1007/s00784-007-0098-z" TargetMode="External"/><Relationship Id="rId51" Type="http://schemas.openxmlformats.org/officeDocument/2006/relationships/hyperlink" Target="http://link.springer.com/search?facet-author=%22R.+Dahse%22" TargetMode="External"/><Relationship Id="rId72" Type="http://schemas.openxmlformats.org/officeDocument/2006/relationships/hyperlink" Target="http://link.springer.com/article/10.1007/s00784-006-0089-5" TargetMode="External"/><Relationship Id="rId93" Type="http://schemas.openxmlformats.org/officeDocument/2006/relationships/hyperlink" Target="http://link.springer.com/search?facet-author=%22Emel+Olga+Onay%22" TargetMode="External"/><Relationship Id="rId98" Type="http://schemas.openxmlformats.org/officeDocument/2006/relationships/hyperlink" Target="http://link.springer.com/search?facet-author=%22Cristiano+Macabu+Badauy%22" TargetMode="External"/><Relationship Id="rId121" Type="http://schemas.openxmlformats.org/officeDocument/2006/relationships/hyperlink" Target="http://link.springer.com/search?facet-author=%22Sok-Ja+Janket%22" TargetMode="External"/><Relationship Id="rId142" Type="http://schemas.openxmlformats.org/officeDocument/2006/relationships/hyperlink" Target="http://link.springer.com/article/10.1007/s00784-007-0115-2" TargetMode="External"/><Relationship Id="rId163" Type="http://schemas.openxmlformats.org/officeDocument/2006/relationships/hyperlink" Target="http://link.springer.com/article/10.1007/s00784-007-0119-y" TargetMode="External"/><Relationship Id="rId184" Type="http://schemas.openxmlformats.org/officeDocument/2006/relationships/hyperlink" Target="http://link.springer.com/article/10.1007/s00784-007-0130-3" TargetMode="External"/><Relationship Id="rId189" Type="http://schemas.openxmlformats.org/officeDocument/2006/relationships/hyperlink" Target="http://link.springer.com/search?facet-author=%22W.+E.+van+Amerongen%22" TargetMode="External"/><Relationship Id="rId219" Type="http://schemas.openxmlformats.org/officeDocument/2006/relationships/hyperlink" Target="http://link.springer.com/article/10.1007/s00784-007-0143-y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link.springer.com/article/10.1007/s00784-007-0144-x" TargetMode="External"/><Relationship Id="rId230" Type="http://schemas.openxmlformats.org/officeDocument/2006/relationships/hyperlink" Target="http://link.springer.com/article/10.1007/s00784-007-0129-9" TargetMode="External"/><Relationship Id="rId235" Type="http://schemas.openxmlformats.org/officeDocument/2006/relationships/hyperlink" Target="http://link.springer.com/article/10.1007/s00784-007-0133-0" TargetMode="External"/><Relationship Id="rId25" Type="http://schemas.openxmlformats.org/officeDocument/2006/relationships/hyperlink" Target="http://link.springer.com/search?facet-author=%22Bet%C3%BCl+Ilhan+Kal%22" TargetMode="External"/><Relationship Id="rId46" Type="http://schemas.openxmlformats.org/officeDocument/2006/relationships/hyperlink" Target="http://link.springer.com/search?facet-author=%22Marco+Blessmann%22" TargetMode="External"/><Relationship Id="rId67" Type="http://schemas.openxmlformats.org/officeDocument/2006/relationships/hyperlink" Target="http://link.springer.com/search?facet-author=%22Mala+Kamboj%22" TargetMode="External"/><Relationship Id="rId116" Type="http://schemas.openxmlformats.org/officeDocument/2006/relationships/hyperlink" Target="http://link.springer.com/search?facet-author=%22Daniela+Deimling%22" TargetMode="External"/><Relationship Id="rId137" Type="http://schemas.openxmlformats.org/officeDocument/2006/relationships/hyperlink" Target="http://link.springer.com/article/10.1007/s00784-007-0110-7" TargetMode="External"/><Relationship Id="rId158" Type="http://schemas.openxmlformats.org/officeDocument/2006/relationships/hyperlink" Target="http://link.springer.com/article/10.1007/s00784-007-0118-z" TargetMode="External"/><Relationship Id="rId20" Type="http://schemas.openxmlformats.org/officeDocument/2006/relationships/hyperlink" Target="http://link.springer.com/search?facet-author=%22Kasper+Boel+Thomsen%22" TargetMode="External"/><Relationship Id="rId41" Type="http://schemas.openxmlformats.org/officeDocument/2006/relationships/hyperlink" Target="http://link.springer.com/search?facet-author=%22M.+Yakin%22" TargetMode="External"/><Relationship Id="rId62" Type="http://schemas.openxmlformats.org/officeDocument/2006/relationships/hyperlink" Target="http://link.springer.com/article/10.1007/s00784-006-0097-5" TargetMode="External"/><Relationship Id="rId83" Type="http://schemas.openxmlformats.org/officeDocument/2006/relationships/hyperlink" Target="http://link.springer.com/search?facet-author=%22Cristina+Trigo+Cabral%22" TargetMode="External"/><Relationship Id="rId88" Type="http://schemas.openxmlformats.org/officeDocument/2006/relationships/hyperlink" Target="http://link.springer.com/article/10.1007/s00784-007-0101-8" TargetMode="External"/><Relationship Id="rId111" Type="http://schemas.openxmlformats.org/officeDocument/2006/relationships/hyperlink" Target="http://link.springer.com/search?facet-author=%22G%C3%B6nen+%C3%96zcan%22" TargetMode="External"/><Relationship Id="rId132" Type="http://schemas.openxmlformats.org/officeDocument/2006/relationships/hyperlink" Target="http://link.springer.com/search?facet-author=%22Yasemin+Kulak-Ozkan%22" TargetMode="External"/><Relationship Id="rId153" Type="http://schemas.openxmlformats.org/officeDocument/2006/relationships/hyperlink" Target="http://link.springer.com/search?facet-author=%22B.+Ohlmann%22" TargetMode="External"/><Relationship Id="rId174" Type="http://schemas.openxmlformats.org/officeDocument/2006/relationships/hyperlink" Target="http://link.springer.com/article/10.1007/s00784-007-0099-y" TargetMode="External"/><Relationship Id="rId179" Type="http://schemas.openxmlformats.org/officeDocument/2006/relationships/hyperlink" Target="http://link.springer.com/search?facet-author=%22Serafim+Papadimitriou%22" TargetMode="External"/><Relationship Id="rId195" Type="http://schemas.openxmlformats.org/officeDocument/2006/relationships/hyperlink" Target="http://link.springer.com/search?facet-author=%22G.+Schmalz%22" TargetMode="External"/><Relationship Id="rId209" Type="http://schemas.openxmlformats.org/officeDocument/2006/relationships/hyperlink" Target="http://link.springer.com/search?facet-author=%22Varol+Canakci%22" TargetMode="External"/><Relationship Id="rId190" Type="http://schemas.openxmlformats.org/officeDocument/2006/relationships/hyperlink" Target="http://link.springer.com/article/10.1007/s00784-007-0158-4" TargetMode="External"/><Relationship Id="rId204" Type="http://schemas.openxmlformats.org/officeDocument/2006/relationships/hyperlink" Target="http://link.springer.com/article/10.1007/s00784-007-0123-2" TargetMode="External"/><Relationship Id="rId220" Type="http://schemas.openxmlformats.org/officeDocument/2006/relationships/hyperlink" Target="http://link.springer.com/search?facet-author=%22Ardeshir+Lafzi%22" TargetMode="External"/><Relationship Id="rId225" Type="http://schemas.openxmlformats.org/officeDocument/2006/relationships/hyperlink" Target="http://link.springer.com/search?facet-author=%22Elaine+B.+Veeck%22" TargetMode="External"/><Relationship Id="rId241" Type="http://schemas.openxmlformats.org/officeDocument/2006/relationships/hyperlink" Target="http://link.springer.com/search?facet-author=%22Eija+K%C3%B6n%C3%B6nen%22" TargetMode="External"/><Relationship Id="rId15" Type="http://schemas.openxmlformats.org/officeDocument/2006/relationships/hyperlink" Target="http://link.springer.com/article/10.1007/s00784-006-0076-x" TargetMode="External"/><Relationship Id="rId36" Type="http://schemas.openxmlformats.org/officeDocument/2006/relationships/hyperlink" Target="http://link.springer.com/search?facet-author=%22M.+J.+Buijs%22" TargetMode="External"/><Relationship Id="rId57" Type="http://schemas.openxmlformats.org/officeDocument/2006/relationships/hyperlink" Target="http://link.springer.com/search?facet-author=%22Ann+Wenzel%22" TargetMode="External"/><Relationship Id="rId106" Type="http://schemas.openxmlformats.org/officeDocument/2006/relationships/hyperlink" Target="http://link.springer.com/search?facet-author=%22Maria+Blettner%22" TargetMode="External"/><Relationship Id="rId127" Type="http://schemas.openxmlformats.org/officeDocument/2006/relationships/hyperlink" Target="http://link.springer.com/search?facet-author=%22F.+Zhao%22" TargetMode="External"/><Relationship Id="rId10" Type="http://schemas.openxmlformats.org/officeDocument/2006/relationships/hyperlink" Target="http://link.springer.com/article/10.1007/s00784-006-0095-7" TargetMode="External"/><Relationship Id="rId31" Type="http://schemas.openxmlformats.org/officeDocument/2006/relationships/hyperlink" Target="http://link.springer.com/search?facet-author=%22Zuhal+Kirzioglu%22" TargetMode="External"/><Relationship Id="rId52" Type="http://schemas.openxmlformats.org/officeDocument/2006/relationships/hyperlink" Target="http://link.springer.com/search?facet-author=%22A.+Berndt%22" TargetMode="External"/><Relationship Id="rId73" Type="http://schemas.openxmlformats.org/officeDocument/2006/relationships/hyperlink" Target="http://link.springer.com/search?facet-author=%22S%C3%B8ren+Hillerup%22" TargetMode="External"/><Relationship Id="rId78" Type="http://schemas.openxmlformats.org/officeDocument/2006/relationships/hyperlink" Target="http://link.springer.com/article/10.1007/s00784-007-0102-7" TargetMode="External"/><Relationship Id="rId94" Type="http://schemas.openxmlformats.org/officeDocument/2006/relationships/hyperlink" Target="http://link.springer.com/search?facet-author=%22Erhan+Agca%22" TargetMode="External"/><Relationship Id="rId99" Type="http://schemas.openxmlformats.org/officeDocument/2006/relationships/hyperlink" Target="http://link.springer.com/search?facet-author=%22Sabrina+S.+Gomes%22" TargetMode="External"/><Relationship Id="rId101" Type="http://schemas.openxmlformats.org/officeDocument/2006/relationships/hyperlink" Target="http://link.springer.com/search?facet-author=%22Giuseppe+Pizzo%22" TargetMode="External"/><Relationship Id="rId122" Type="http://schemas.openxmlformats.org/officeDocument/2006/relationships/hyperlink" Target="http://link.springer.com/search?facet-author=%22Pekka+Nuutinen%22" TargetMode="External"/><Relationship Id="rId143" Type="http://schemas.openxmlformats.org/officeDocument/2006/relationships/hyperlink" Target="http://link.springer.com/search?facet-author=%22Annette+Rabel%22" TargetMode="External"/><Relationship Id="rId148" Type="http://schemas.openxmlformats.org/officeDocument/2006/relationships/hyperlink" Target="http://link.springer.com/search?facet-author=%22Christian+Hannig%22" TargetMode="External"/><Relationship Id="rId164" Type="http://schemas.openxmlformats.org/officeDocument/2006/relationships/hyperlink" Target="http://link.springer.com/search?facet-author=%22Luaay+Aziz%22" TargetMode="External"/><Relationship Id="rId169" Type="http://schemas.openxmlformats.org/officeDocument/2006/relationships/hyperlink" Target="http://link.springer.com/article/10.1007/s00784-006-0091-y" TargetMode="External"/><Relationship Id="rId185" Type="http://schemas.openxmlformats.org/officeDocument/2006/relationships/hyperlink" Target="http://link.springer.com/search?facet-author=%22Carlos+Jos%C3%A9+Soares%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ink.springer.com/search?facet-author=%22G.+Schmalz%22" TargetMode="External"/><Relationship Id="rId180" Type="http://schemas.openxmlformats.org/officeDocument/2006/relationships/hyperlink" Target="http://link.springer.com/article/10.1007/s00784-007-0128-x" TargetMode="External"/><Relationship Id="rId210" Type="http://schemas.openxmlformats.org/officeDocument/2006/relationships/hyperlink" Target="http://link.springer.com/search?facet-author=%22Cenk+Fatih+Canakci%22" TargetMode="External"/><Relationship Id="rId215" Type="http://schemas.openxmlformats.org/officeDocument/2006/relationships/hyperlink" Target="http://link.springer.com/search?facet-author=%22Ti-Sun+Kim%22" TargetMode="External"/><Relationship Id="rId236" Type="http://schemas.openxmlformats.org/officeDocument/2006/relationships/hyperlink" Target="http://link.springer.com/search?facet-author=%22Camila+Pinelli%22" TargetMode="External"/><Relationship Id="rId26" Type="http://schemas.openxmlformats.org/officeDocument/2006/relationships/hyperlink" Target="http://link.springer.com/article/10.1007/s00784-006-0087-7" TargetMode="External"/><Relationship Id="rId231" Type="http://schemas.openxmlformats.org/officeDocument/2006/relationships/hyperlink" Target="http://link.springer.com/search?facet-author=%22E.+%C3%87aglar%22" TargetMode="External"/><Relationship Id="rId47" Type="http://schemas.openxmlformats.org/officeDocument/2006/relationships/hyperlink" Target="http://link.springer.com/search?facet-author=%22Felix+Blake%22" TargetMode="External"/><Relationship Id="rId68" Type="http://schemas.openxmlformats.org/officeDocument/2006/relationships/hyperlink" Target="http://link.springer.com/search?facet-author=%22Sumita+Mahajan%22" TargetMode="External"/><Relationship Id="rId89" Type="http://schemas.openxmlformats.org/officeDocument/2006/relationships/hyperlink" Target="http://link.springer.com/search?facet-author=%22Jan+Rustemeyer%22" TargetMode="External"/><Relationship Id="rId112" Type="http://schemas.openxmlformats.org/officeDocument/2006/relationships/hyperlink" Target="http://link.springer.com/article/10.1007/s00784-007-0105-4" TargetMode="External"/><Relationship Id="rId133" Type="http://schemas.openxmlformats.org/officeDocument/2006/relationships/hyperlink" Target="http://link.springer.com/article/10.1007/s00784-007-0109-0" TargetMode="External"/><Relationship Id="rId154" Type="http://schemas.openxmlformats.org/officeDocument/2006/relationships/hyperlink" Target="http://link.springer.com/article/10.1007/s00784-007-0117-0" TargetMode="External"/><Relationship Id="rId175" Type="http://schemas.openxmlformats.org/officeDocument/2006/relationships/hyperlink" Target="http://link.springer.com/search?facet-author=%22Hans-Peter+M%C3%BCller%22" TargetMode="External"/><Relationship Id="rId196" Type="http://schemas.openxmlformats.org/officeDocument/2006/relationships/hyperlink" Target="http://link.springer.com/article/10.1007/s00784-007-0127-y" TargetMode="External"/><Relationship Id="rId200" Type="http://schemas.openxmlformats.org/officeDocument/2006/relationships/hyperlink" Target="http://link.springer.com/article/10.1007/s00784-007-0122-3" TargetMode="External"/><Relationship Id="rId16" Type="http://schemas.openxmlformats.org/officeDocument/2006/relationships/hyperlink" Target="http://link.springer.com/search?facet-author=%22T.+Bortolotto%22" TargetMode="External"/><Relationship Id="rId221" Type="http://schemas.openxmlformats.org/officeDocument/2006/relationships/hyperlink" Target="http://link.springer.com/search?facet-author=%22Ramin+Mostofi+Zadeh+Farahani%22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://link.springer.com/search?facet-author=%22J.+M.+ten+Cate%22" TargetMode="External"/><Relationship Id="rId58" Type="http://schemas.openxmlformats.org/officeDocument/2006/relationships/hyperlink" Target="http://link.springer.com/article/10.1007/s00784-006-0084-x" TargetMode="External"/><Relationship Id="rId79" Type="http://schemas.openxmlformats.org/officeDocument/2006/relationships/hyperlink" Target="http://link.springer.com/search?facet-author=%22Kamile+Marako%C4%9Flu%22" TargetMode="External"/><Relationship Id="rId102" Type="http://schemas.openxmlformats.org/officeDocument/2006/relationships/hyperlink" Target="http://link.springer.com/search?facet-author=%22Maria+R.+Piscopo%22" TargetMode="External"/><Relationship Id="rId123" Type="http://schemas.openxmlformats.org/officeDocument/2006/relationships/hyperlink" Target="http://link.springer.com/article/10.1007/s00784-007-0107-2" TargetMode="External"/><Relationship Id="rId144" Type="http://schemas.openxmlformats.org/officeDocument/2006/relationships/hyperlink" Target="http://link.springer.com/search?facet-author=%22Steffen+Gerhard+K%C3%B6hler%22" TargetMode="External"/><Relationship Id="rId90" Type="http://schemas.openxmlformats.org/officeDocument/2006/relationships/hyperlink" Target="http://link.springer.com/search?facet-author=%22Andreas+Bremerich%22" TargetMode="External"/><Relationship Id="rId165" Type="http://schemas.openxmlformats.org/officeDocument/2006/relationships/hyperlink" Target="http://link.springer.com/search?facet-author=%22Anders+Ebenfelt%22" TargetMode="External"/><Relationship Id="rId186" Type="http://schemas.openxmlformats.org/officeDocument/2006/relationships/hyperlink" Target="http://link.springer.com/search?facet-author=%22Fernanda+Ribeiro+Santana%22" TargetMode="External"/><Relationship Id="rId211" Type="http://schemas.openxmlformats.org/officeDocument/2006/relationships/hyperlink" Target="http://link.springer.com/article/10.1007/s00784-007-0134-z" TargetMode="External"/><Relationship Id="rId232" Type="http://schemas.openxmlformats.org/officeDocument/2006/relationships/hyperlink" Target="http://link.springer.com/search?facet-author=%22S.+C.+Kavaloglu%22" TargetMode="External"/><Relationship Id="rId27" Type="http://schemas.openxmlformats.org/officeDocument/2006/relationships/hyperlink" Target="http://link.springer.com/search?facet-author=%22Burcu+Ozkan+Cetinkaya%22" TargetMode="External"/><Relationship Id="rId48" Type="http://schemas.openxmlformats.org/officeDocument/2006/relationships/hyperlink" Target="http://link.springer.com/search?facet-author=%22Lei+Li%22" TargetMode="External"/><Relationship Id="rId69" Type="http://schemas.openxmlformats.org/officeDocument/2006/relationships/hyperlink" Target="http://link.springer.com/article/10.1007/s00784-006-0085-9" TargetMode="External"/><Relationship Id="rId113" Type="http://schemas.openxmlformats.org/officeDocument/2006/relationships/hyperlink" Target="http://link.springer.com/search?facet-author=%22Sema+Dural%22" TargetMode="External"/><Relationship Id="rId134" Type="http://schemas.openxmlformats.org/officeDocument/2006/relationships/hyperlink" Target="http://link.springer.com/search?facet-author=%22Cees+de+Baat%22" TargetMode="External"/><Relationship Id="rId80" Type="http://schemas.openxmlformats.org/officeDocument/2006/relationships/hyperlink" Target="http://link.springer.com/search?facet-author=%22Recep+Erol+Sezer%22" TargetMode="External"/><Relationship Id="rId155" Type="http://schemas.openxmlformats.org/officeDocument/2006/relationships/hyperlink" Target="http://link.springer.com/search?facet-author=%22Adriano+Piattelli%22" TargetMode="External"/><Relationship Id="rId176" Type="http://schemas.openxmlformats.org/officeDocument/2006/relationships/hyperlink" Target="http://link.springer.com/article/10.1007/s00784-007-0140-1" TargetMode="External"/><Relationship Id="rId197" Type="http://schemas.openxmlformats.org/officeDocument/2006/relationships/hyperlink" Target="http://link.springer.com/search?facet-author=%22Angelica+Bertacci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4256</Words>
  <Characters>24263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182</cp:revision>
  <dcterms:created xsi:type="dcterms:W3CDTF">2014-10-06T04:48:00Z</dcterms:created>
  <dcterms:modified xsi:type="dcterms:W3CDTF">2014-10-07T09:25:00Z</dcterms:modified>
</cp:coreProperties>
</file>