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21" w:rsidRPr="00A1081F" w:rsidRDefault="00756F21" w:rsidP="00756F21">
      <w:pPr>
        <w:rPr>
          <w:b/>
          <w:sz w:val="40"/>
          <w:szCs w:val="40"/>
        </w:rPr>
      </w:pPr>
      <w:r w:rsidRPr="00A1081F">
        <w:rPr>
          <w:b/>
          <w:sz w:val="40"/>
          <w:szCs w:val="40"/>
        </w:rPr>
        <w:t>INTERNATIONAL JOURNAL OF PAEDIATRIC DENTISTRY</w:t>
      </w:r>
    </w:p>
    <w:p w:rsidR="00756F21" w:rsidRPr="00A1081F" w:rsidRDefault="00756F21" w:rsidP="00756F21">
      <w:pPr>
        <w:rPr>
          <w:b/>
          <w:sz w:val="40"/>
          <w:szCs w:val="40"/>
        </w:rPr>
      </w:pPr>
      <w:r w:rsidRPr="00A1081F">
        <w:rPr>
          <w:b/>
          <w:sz w:val="40"/>
          <w:szCs w:val="40"/>
        </w:rPr>
        <w:t>CONTENTS</w:t>
      </w:r>
    </w:p>
    <w:p w:rsidR="00756F21" w:rsidRPr="00A1081F" w:rsidRDefault="00756F21" w:rsidP="00756F21">
      <w:pPr>
        <w:rPr>
          <w:b/>
          <w:sz w:val="40"/>
          <w:szCs w:val="40"/>
          <w:u w:val="single"/>
        </w:rPr>
      </w:pPr>
      <w:r w:rsidRPr="00A1081F">
        <w:rPr>
          <w:b/>
          <w:sz w:val="40"/>
          <w:szCs w:val="40"/>
          <w:u w:val="single"/>
        </w:rPr>
        <w:t>VAOL.14 NO.1-JAN 04</w:t>
      </w:r>
    </w:p>
    <w:tbl>
      <w:tblPr>
        <w:tblStyle w:val="TableGrid"/>
        <w:tblW w:w="11520" w:type="dxa"/>
        <w:tblInd w:w="-792" w:type="dxa"/>
        <w:tblLook w:val="04A0"/>
      </w:tblPr>
      <w:tblGrid>
        <w:gridCol w:w="6587"/>
        <w:gridCol w:w="754"/>
        <w:gridCol w:w="4179"/>
      </w:tblGrid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Editorial</w:t>
            </w:r>
          </w:p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The old the New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Propofol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intravenous conscious sedation or anxious children in a specialist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paediatric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dentistry unit</w:t>
            </w:r>
          </w:p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  <w:vertAlign w:val="superscript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M.t.hose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,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a.makin</w:t>
            </w:r>
            <w:proofErr w:type="spellEnd"/>
          </w:p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  <w:vertAlign w:val="superscript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F.gilchrist&amp;m.carruthers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Morbidity following dental treatment of children under intubation general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anaesthesia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in a day-stay unit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S.atan.p.ashley.M.s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gilthorpe,bscheer.C.mason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G.robrts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Factors related to severe untreated tooth decay in rural adolescents; a case –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cantrol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study for public health planning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E.skaret,p.weinstein,P.milgrom,K.kaakko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t.Getz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Dental treatment needs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children in a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tural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subcounty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of Uganda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N.nalweyiso,J.busingye,whitworth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robinson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Caries prevalence and severity in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undan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Fijian school children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L.m.jamieson.W.m.Thomson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R.Mcgee</w:t>
            </w:r>
            <w:proofErr w:type="spellEnd"/>
          </w:p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Detection of a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higly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toxic clone of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Actinobacillus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actinomycetemcomitans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.9JP.in a Moroccan immigrant family with multiple cases of localized aggressive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periodontitis</w:t>
            </w:r>
            <w:proofErr w:type="spellEnd"/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D.haubek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J.westergaard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Early craniofacial signs of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cleidocranial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dysplasia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I.golan,U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baumert,B.P.hrala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Mubig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Osteosarcoma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of the jaws in children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M.E.donaldson,J.R.geist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T.D.daley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Variations in expression o oral-facial –facial –digital syndrome[type I]; report of two cases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T.driva,D.fraklin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P.j.M.Crawford</w:t>
            </w:r>
            <w:proofErr w:type="spellEnd"/>
          </w:p>
        </w:tc>
      </w:tr>
      <w:tr w:rsidR="00756F21" w:rsidTr="00B57527"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Surviving male with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incontinentia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pigment; a case report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S.Y.cho,C.K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lee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B.K.Drummond</w:t>
            </w:r>
            <w:proofErr w:type="spellEnd"/>
          </w:p>
        </w:tc>
      </w:tr>
      <w:tr w:rsidR="00756F21" w:rsidTr="00B57527">
        <w:trPr>
          <w:trHeight w:val="646"/>
        </w:trPr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Self-inflicted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orodental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injury in a child with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leigh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diseas</w:t>
            </w:r>
            <w:proofErr w:type="spellEnd"/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M.Diab</w:t>
            </w:r>
            <w:proofErr w:type="spellEnd"/>
          </w:p>
        </w:tc>
      </w:tr>
      <w:tr w:rsidR="00756F21" w:rsidTr="00B57527">
        <w:trPr>
          <w:trHeight w:val="616"/>
        </w:trPr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Zimmermann-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Laband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syndrome with bilateral developmental cataract – a new association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1081F">
              <w:rPr>
                <w:rFonts w:cstheme="minorHAnsi"/>
                <w:sz w:val="24"/>
                <w:szCs w:val="24"/>
              </w:rPr>
              <w:t>N.Shah,Y.k.Gupta</w:t>
            </w:r>
            <w:proofErr w:type="spellEnd"/>
            <w:r w:rsidRPr="00A1081F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S.Gose</w:t>
            </w:r>
            <w:proofErr w:type="spellEnd"/>
          </w:p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6F21" w:rsidTr="00B57527">
        <w:trPr>
          <w:trHeight w:val="508"/>
        </w:trPr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Abstracts from other journals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Bernadette Drummond</w:t>
            </w:r>
          </w:p>
        </w:tc>
      </w:tr>
      <w:tr w:rsidR="00756F21" w:rsidTr="00B57527">
        <w:trPr>
          <w:trHeight w:val="558"/>
        </w:trPr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News and views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 xml:space="preserve">Clare </w:t>
            </w:r>
            <w:proofErr w:type="spellStart"/>
            <w:r w:rsidRPr="00A1081F">
              <w:rPr>
                <w:rFonts w:cstheme="minorHAnsi"/>
                <w:sz w:val="24"/>
                <w:szCs w:val="24"/>
              </w:rPr>
              <w:t>Ketley</w:t>
            </w:r>
            <w:proofErr w:type="spellEnd"/>
          </w:p>
        </w:tc>
      </w:tr>
      <w:tr w:rsidR="00756F21" w:rsidTr="00B57527">
        <w:trPr>
          <w:trHeight w:val="552"/>
        </w:trPr>
        <w:tc>
          <w:tcPr>
            <w:tcW w:w="7110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2003,an active year for DENFAC</w:t>
            </w:r>
          </w:p>
        </w:tc>
        <w:tc>
          <w:tcPr>
            <w:tcW w:w="793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  <w:r w:rsidRPr="00A1081F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3617" w:type="dxa"/>
          </w:tcPr>
          <w:p w:rsidR="00756F21" w:rsidRPr="00A1081F" w:rsidRDefault="00756F21" w:rsidP="00B575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56F21" w:rsidRDefault="00756F21" w:rsidP="00756F21">
      <w:pPr>
        <w:rPr>
          <w:b/>
          <w:sz w:val="28"/>
          <w:szCs w:val="28"/>
        </w:rPr>
      </w:pPr>
    </w:p>
    <w:p w:rsidR="00756F21" w:rsidRPr="00416368" w:rsidRDefault="00756F21" w:rsidP="00756F21">
      <w:pPr>
        <w:rPr>
          <w:b/>
          <w:sz w:val="28"/>
          <w:szCs w:val="28"/>
        </w:rPr>
      </w:pPr>
    </w:p>
    <w:p w:rsidR="00756F21" w:rsidRDefault="00756F21" w:rsidP="00756F21">
      <w:pPr>
        <w:rPr>
          <w:b/>
          <w:sz w:val="40"/>
          <w:szCs w:val="40"/>
        </w:rPr>
      </w:pPr>
    </w:p>
    <w:p w:rsidR="00756F21" w:rsidRDefault="00756F21" w:rsidP="00756F21">
      <w:pPr>
        <w:rPr>
          <w:b/>
          <w:sz w:val="40"/>
          <w:szCs w:val="40"/>
        </w:rPr>
      </w:pPr>
    </w:p>
    <w:p w:rsidR="00756F21" w:rsidRPr="00A1081F" w:rsidRDefault="00756F21" w:rsidP="00756F21">
      <w:pPr>
        <w:rPr>
          <w:b/>
          <w:sz w:val="40"/>
          <w:szCs w:val="40"/>
        </w:rPr>
      </w:pPr>
      <w:r w:rsidRPr="00A1081F">
        <w:rPr>
          <w:b/>
          <w:sz w:val="40"/>
          <w:szCs w:val="40"/>
        </w:rPr>
        <w:lastRenderedPageBreak/>
        <w:t>INTERNATIONAL JOURNAL OF PAEDIATRIC DENTISTRY</w:t>
      </w:r>
    </w:p>
    <w:p w:rsidR="00756F21" w:rsidRPr="00F17533" w:rsidRDefault="00756F21" w:rsidP="00756F21">
      <w:pPr>
        <w:rPr>
          <w:b/>
          <w:sz w:val="40"/>
          <w:szCs w:val="40"/>
        </w:rPr>
      </w:pPr>
      <w:r w:rsidRPr="00F17533">
        <w:rPr>
          <w:b/>
          <w:sz w:val="40"/>
          <w:szCs w:val="40"/>
        </w:rPr>
        <w:t>CONTENTS</w:t>
      </w:r>
    </w:p>
    <w:p w:rsidR="00756F21" w:rsidRPr="00F17533" w:rsidRDefault="00756F21" w:rsidP="00756F21">
      <w:pPr>
        <w:rPr>
          <w:b/>
          <w:sz w:val="40"/>
          <w:szCs w:val="40"/>
          <w:u w:val="single"/>
        </w:rPr>
      </w:pPr>
      <w:r w:rsidRPr="00F17533">
        <w:rPr>
          <w:b/>
          <w:sz w:val="40"/>
          <w:szCs w:val="40"/>
          <w:u w:val="single"/>
        </w:rPr>
        <w:t>Vol.14-No.2 -March 2004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264"/>
        <w:gridCol w:w="1146"/>
        <w:gridCol w:w="4356"/>
      </w:tblGrid>
      <w:tr w:rsidR="00756F21" w:rsidTr="00B57527">
        <w:tc>
          <w:tcPr>
            <w:tcW w:w="6264" w:type="dxa"/>
          </w:tcPr>
          <w:p w:rsidR="00756F21" w:rsidRPr="008A0E19" w:rsidRDefault="00756F21" w:rsidP="00B57527">
            <w:r w:rsidRPr="008A0E19">
              <w:t>Editorial</w:t>
            </w:r>
          </w:p>
        </w:tc>
        <w:tc>
          <w:tcPr>
            <w:tcW w:w="1146" w:type="dxa"/>
          </w:tcPr>
          <w:p w:rsidR="00756F21" w:rsidRPr="008A0E19" w:rsidRDefault="00756F21" w:rsidP="00B57527">
            <w:r w:rsidRPr="008A0E19">
              <w:t>93</w:t>
            </w:r>
          </w:p>
        </w:tc>
        <w:tc>
          <w:tcPr>
            <w:tcW w:w="4356" w:type="dxa"/>
          </w:tcPr>
          <w:p w:rsidR="00756F21" w:rsidRPr="008A0E19" w:rsidRDefault="00756F21" w:rsidP="00B57527"/>
        </w:tc>
      </w:tr>
      <w:tr w:rsidR="00756F21" w:rsidTr="00B57527">
        <w:tc>
          <w:tcPr>
            <w:tcW w:w="6264" w:type="dxa"/>
          </w:tcPr>
          <w:p w:rsidR="00756F21" w:rsidRPr="008A0E19" w:rsidRDefault="00756F21" w:rsidP="00B57527">
            <w:r w:rsidRPr="008A0E19">
              <w:t xml:space="preserve">Dental Caries </w:t>
            </w:r>
            <w:proofErr w:type="spellStart"/>
            <w:r w:rsidRPr="008A0E19">
              <w:t>Exzperience</w:t>
            </w:r>
            <w:proofErr w:type="spellEnd"/>
            <w:r w:rsidRPr="008A0E19">
              <w:t xml:space="preserve"> In Children With Congenital Heart </w:t>
            </w:r>
            <w:proofErr w:type="spellStart"/>
            <w:r w:rsidRPr="008A0E19">
              <w:t>Disease:A</w:t>
            </w:r>
            <w:proofErr w:type="spellEnd"/>
            <w:r w:rsidRPr="008A0E19">
              <w:t xml:space="preserve"> Case Control Study </w:t>
            </w:r>
          </w:p>
        </w:tc>
        <w:tc>
          <w:tcPr>
            <w:tcW w:w="1146" w:type="dxa"/>
          </w:tcPr>
          <w:p w:rsidR="00756F21" w:rsidRPr="008A0E19" w:rsidRDefault="00756F21" w:rsidP="00B57527">
            <w:r w:rsidRPr="008A0E19">
              <w:t>94</w:t>
            </w:r>
          </w:p>
        </w:tc>
        <w:tc>
          <w:tcPr>
            <w:tcW w:w="4356" w:type="dxa"/>
          </w:tcPr>
          <w:p w:rsidR="00756F21" w:rsidRPr="008A0E19" w:rsidRDefault="00756F21" w:rsidP="00B57527">
            <w:r w:rsidRPr="008A0E19">
              <w:t xml:space="preserve">C. </w:t>
            </w:r>
            <w:proofErr w:type="spellStart"/>
            <w:r w:rsidRPr="008A0E19">
              <w:t>Stecksen-Blicks</w:t>
            </w:r>
            <w:proofErr w:type="spellEnd"/>
            <w:r w:rsidRPr="008A0E19">
              <w:t xml:space="preserve">, A. </w:t>
            </w:r>
            <w:proofErr w:type="spellStart"/>
            <w:r w:rsidRPr="008A0E19">
              <w:t>Rydberg</w:t>
            </w:r>
            <w:proofErr w:type="spellEnd"/>
            <w:r w:rsidRPr="008A0E19">
              <w:t xml:space="preserve">, L. </w:t>
            </w:r>
            <w:proofErr w:type="spellStart"/>
            <w:r w:rsidRPr="008A0E19">
              <w:t>Nyman,S</w:t>
            </w:r>
            <w:proofErr w:type="spellEnd"/>
            <w:r w:rsidRPr="008A0E19">
              <w:t xml:space="preserve">. </w:t>
            </w:r>
            <w:proofErr w:type="spellStart"/>
            <w:r w:rsidRPr="008A0E19">
              <w:t>Asplund</w:t>
            </w:r>
            <w:proofErr w:type="spellEnd"/>
            <w:r w:rsidRPr="008A0E19">
              <w:t xml:space="preserve"> &amp; C. </w:t>
            </w:r>
            <w:proofErr w:type="spellStart"/>
            <w:r w:rsidRPr="008A0E19">
              <w:t>Svanberg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Pr="008A0E19" w:rsidRDefault="00756F21" w:rsidP="00B57527">
            <w:r w:rsidRPr="008A0E19">
              <w:t xml:space="preserve">Prevalence Of Early Childhood Caries Among First Nations Children, </w:t>
            </w:r>
            <w:proofErr w:type="spellStart"/>
            <w:r w:rsidRPr="008A0E19">
              <w:t>Ditrict</w:t>
            </w:r>
            <w:proofErr w:type="spellEnd"/>
            <w:r w:rsidRPr="008A0E19">
              <w:t xml:space="preserve"> Of Manitoulin, Ontario</w:t>
            </w:r>
          </w:p>
        </w:tc>
        <w:tc>
          <w:tcPr>
            <w:tcW w:w="1146" w:type="dxa"/>
          </w:tcPr>
          <w:p w:rsidR="00756F21" w:rsidRPr="008A0E19" w:rsidRDefault="00756F21" w:rsidP="00B57527">
            <w:r w:rsidRPr="008A0E19">
              <w:t>101</w:t>
            </w:r>
          </w:p>
        </w:tc>
        <w:tc>
          <w:tcPr>
            <w:tcW w:w="4356" w:type="dxa"/>
          </w:tcPr>
          <w:p w:rsidR="00756F21" w:rsidRPr="008A0E19" w:rsidRDefault="00756F21" w:rsidP="00B57527">
            <w:proofErr w:type="spellStart"/>
            <w:r w:rsidRPr="008A0E19">
              <w:t>S.Peressini</w:t>
            </w:r>
            <w:proofErr w:type="spellEnd"/>
            <w:r w:rsidRPr="008A0E19">
              <w:t xml:space="preserve">, </w:t>
            </w:r>
            <w:proofErr w:type="spellStart"/>
            <w:r w:rsidRPr="008A0E19">
              <w:t>J.L.Leake</w:t>
            </w:r>
            <w:proofErr w:type="spellEnd"/>
            <w:r w:rsidRPr="008A0E19">
              <w:t xml:space="preserve">, </w:t>
            </w:r>
            <w:proofErr w:type="spellStart"/>
            <w:r w:rsidRPr="008A0E19">
              <w:t>J.T.Mayhall</w:t>
            </w:r>
            <w:proofErr w:type="spellEnd"/>
            <w:r w:rsidRPr="008A0E19">
              <w:t xml:space="preserve">, M. </w:t>
            </w:r>
            <w:proofErr w:type="spellStart"/>
            <w:r w:rsidRPr="008A0E19">
              <w:t>Maar</w:t>
            </w:r>
            <w:proofErr w:type="spellEnd"/>
            <w:r w:rsidRPr="008A0E19">
              <w:t xml:space="preserve">&amp; </w:t>
            </w:r>
            <w:proofErr w:type="spellStart"/>
            <w:r w:rsidRPr="008A0E19">
              <w:t>R.Trudeau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Pr="008A0E19" w:rsidRDefault="00756F21" w:rsidP="00B57527">
            <w:r>
              <w:t xml:space="preserve">Attitudes Towards The Use Of Hand Over Mouth (HOM) And Physical Restraint Amongst </w:t>
            </w:r>
            <w:proofErr w:type="spellStart"/>
            <w:r>
              <w:t>Paediatric</w:t>
            </w:r>
            <w:proofErr w:type="spellEnd"/>
            <w:r>
              <w:t xml:space="preserve"> Specialist Practitioners In The UK</w:t>
            </w:r>
          </w:p>
        </w:tc>
        <w:tc>
          <w:tcPr>
            <w:tcW w:w="1146" w:type="dxa"/>
          </w:tcPr>
          <w:p w:rsidR="00756F21" w:rsidRPr="008A0E19" w:rsidRDefault="00756F21" w:rsidP="00B57527">
            <w:r>
              <w:t>111</w:t>
            </w:r>
          </w:p>
        </w:tc>
        <w:tc>
          <w:tcPr>
            <w:tcW w:w="4356" w:type="dxa"/>
          </w:tcPr>
          <w:p w:rsidR="00756F21" w:rsidRPr="008A0E19" w:rsidRDefault="00756F21" w:rsidP="00B57527">
            <w:proofErr w:type="spellStart"/>
            <w:r>
              <w:t>J.T.Newton</w:t>
            </w:r>
            <w:proofErr w:type="spellEnd"/>
            <w:r>
              <w:t xml:space="preserve">, H. Patel, </w:t>
            </w:r>
            <w:proofErr w:type="spellStart"/>
            <w:r>
              <w:t>S.Shah</w:t>
            </w:r>
            <w:proofErr w:type="spellEnd"/>
            <w:r>
              <w:t xml:space="preserve"> &amp;P. </w:t>
            </w:r>
            <w:proofErr w:type="spellStart"/>
            <w:r>
              <w:t>Sturmey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Oral Health And Caries Related </w:t>
            </w:r>
            <w:proofErr w:type="spellStart"/>
            <w:r>
              <w:t>Microflora</w:t>
            </w:r>
            <w:proofErr w:type="spellEnd"/>
            <w:r>
              <w:t xml:space="preserve"> In Children During The First Three Month Following Renal Transplantation</w:t>
            </w:r>
          </w:p>
        </w:tc>
        <w:tc>
          <w:tcPr>
            <w:tcW w:w="1146" w:type="dxa"/>
          </w:tcPr>
          <w:p w:rsidR="00756F21" w:rsidRDefault="00756F21" w:rsidP="00B57527">
            <w:r>
              <w:t>118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A.Al</w:t>
            </w:r>
            <w:proofErr w:type="spellEnd"/>
            <w:r>
              <w:t xml:space="preserve"> </w:t>
            </w:r>
            <w:proofErr w:type="spellStart"/>
            <w:r>
              <w:t>Nowaiser</w:t>
            </w:r>
            <w:proofErr w:type="spellEnd"/>
            <w:r>
              <w:t xml:space="preserve">, </w:t>
            </w:r>
            <w:proofErr w:type="spellStart"/>
            <w:r>
              <w:t>V.S.Lucas</w:t>
            </w:r>
            <w:proofErr w:type="spellEnd"/>
            <w:r>
              <w:t xml:space="preserve">, </w:t>
            </w:r>
            <w:proofErr w:type="spellStart"/>
            <w:r>
              <w:t>M.Wilson</w:t>
            </w:r>
            <w:proofErr w:type="spellEnd"/>
            <w:r>
              <w:t xml:space="preserve">, </w:t>
            </w:r>
            <w:proofErr w:type="spellStart"/>
            <w:r>
              <w:t>G.J.Roberts</w:t>
            </w:r>
            <w:proofErr w:type="spellEnd"/>
            <w:r>
              <w:t xml:space="preserve"> &amp; R.S. </w:t>
            </w:r>
            <w:proofErr w:type="spellStart"/>
            <w:r>
              <w:t>Trompeter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Periodontal Management Of An Adolescent With Down’s Syndrome – A Case Report</w:t>
            </w:r>
          </w:p>
        </w:tc>
        <w:tc>
          <w:tcPr>
            <w:tcW w:w="1146" w:type="dxa"/>
          </w:tcPr>
          <w:p w:rsidR="00756F21" w:rsidRDefault="00756F21" w:rsidP="00B57527">
            <w:r>
              <w:t>127</w:t>
            </w:r>
          </w:p>
        </w:tc>
        <w:tc>
          <w:tcPr>
            <w:tcW w:w="4356" w:type="dxa"/>
          </w:tcPr>
          <w:p w:rsidR="00756F21" w:rsidRDefault="00756F21" w:rsidP="00B57527">
            <w:r>
              <w:t xml:space="preserve">Y. Sasaki, Y. </w:t>
            </w:r>
            <w:proofErr w:type="spellStart"/>
            <w:r>
              <w:t>Sumi</w:t>
            </w:r>
            <w:proofErr w:type="spellEnd"/>
            <w:r>
              <w:t xml:space="preserve">, Y. Miyazaki, T. </w:t>
            </w:r>
            <w:proofErr w:type="spellStart"/>
            <w:r>
              <w:t>Hamachi</w:t>
            </w:r>
            <w:proofErr w:type="spellEnd"/>
            <w:r>
              <w:t>,&amp; M. Nakata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The </w:t>
            </w:r>
            <w:proofErr w:type="spellStart"/>
            <w:r>
              <w:t>Dentofacial</w:t>
            </w:r>
            <w:proofErr w:type="spellEnd"/>
            <w:r>
              <w:t xml:space="preserve"> Features Of </w:t>
            </w:r>
            <w:proofErr w:type="spellStart"/>
            <w:r>
              <w:t>Sanjad-Sakati</w:t>
            </w:r>
            <w:proofErr w:type="spellEnd"/>
            <w:r>
              <w:t xml:space="preserve"> Syndrome: A Case Report</w:t>
            </w:r>
          </w:p>
        </w:tc>
        <w:tc>
          <w:tcPr>
            <w:tcW w:w="1146" w:type="dxa"/>
          </w:tcPr>
          <w:p w:rsidR="00756F21" w:rsidRDefault="00756F21" w:rsidP="00B57527">
            <w:r>
              <w:t>136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M.L.Al-Malik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Oral Psoriasis In An 11-Year-Old Child: A Case Report</w:t>
            </w:r>
          </w:p>
        </w:tc>
        <w:tc>
          <w:tcPr>
            <w:tcW w:w="1146" w:type="dxa"/>
          </w:tcPr>
          <w:p w:rsidR="00756F21" w:rsidRDefault="00756F21" w:rsidP="00B57527">
            <w:r>
              <w:t>141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A.Ariyawardana</w:t>
            </w:r>
            <w:proofErr w:type="spellEnd"/>
            <w:r>
              <w:t xml:space="preserve">, </w:t>
            </w:r>
            <w:proofErr w:type="spellStart"/>
            <w:r>
              <w:t>W.M.Tilakaratne</w:t>
            </w:r>
            <w:proofErr w:type="spellEnd"/>
            <w:r>
              <w:t xml:space="preserve">   </w:t>
            </w:r>
            <w:proofErr w:type="spellStart"/>
            <w:r>
              <w:t>A.W.Ranasinghe</w:t>
            </w:r>
            <w:proofErr w:type="spellEnd"/>
            <w:r>
              <w:t xml:space="preserve"> &amp; </w:t>
            </w:r>
            <w:proofErr w:type="spellStart"/>
            <w:r>
              <w:t>M.Dissanayake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Letters To The Editor</w:t>
            </w:r>
          </w:p>
          <w:p w:rsidR="00756F21" w:rsidRDefault="00756F21" w:rsidP="00B57527">
            <w:r>
              <w:t>Clift Lip And Palate Services</w:t>
            </w:r>
          </w:p>
        </w:tc>
        <w:tc>
          <w:tcPr>
            <w:tcW w:w="1146" w:type="dxa"/>
          </w:tcPr>
          <w:p w:rsidR="00756F21" w:rsidRDefault="00756F21" w:rsidP="00B57527">
            <w:r>
              <w:t>146</w:t>
            </w:r>
          </w:p>
        </w:tc>
        <w:tc>
          <w:tcPr>
            <w:tcW w:w="4356" w:type="dxa"/>
          </w:tcPr>
          <w:p w:rsidR="00756F21" w:rsidRDefault="00756F21" w:rsidP="00B57527">
            <w:pPr>
              <w:pStyle w:val="ListParagraph"/>
            </w:pP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Abstracts From Other Journals</w:t>
            </w:r>
          </w:p>
        </w:tc>
        <w:tc>
          <w:tcPr>
            <w:tcW w:w="1146" w:type="dxa"/>
          </w:tcPr>
          <w:p w:rsidR="00756F21" w:rsidRDefault="00756F21" w:rsidP="00B57527">
            <w:r>
              <w:t>148</w:t>
            </w:r>
          </w:p>
        </w:tc>
        <w:tc>
          <w:tcPr>
            <w:tcW w:w="4356" w:type="dxa"/>
          </w:tcPr>
          <w:p w:rsidR="00756F21" w:rsidRDefault="00756F21" w:rsidP="00B57527">
            <w:r>
              <w:t>Paddy Fleming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Oral Health And Related Factors In Cystic Fibrosis And Other Chronic Respiratory Disorders.</w:t>
            </w:r>
          </w:p>
        </w:tc>
        <w:tc>
          <w:tcPr>
            <w:tcW w:w="1146" w:type="dxa"/>
          </w:tcPr>
          <w:p w:rsidR="00756F21" w:rsidRDefault="00756F21" w:rsidP="00B57527">
            <w:r>
              <w:t>148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Narang</w:t>
            </w:r>
            <w:proofErr w:type="spellEnd"/>
            <w:r>
              <w:t xml:space="preserve"> A, Maguire A, Nunn </w:t>
            </w:r>
            <w:proofErr w:type="spellStart"/>
            <w:r>
              <w:t>Jh</w:t>
            </w:r>
            <w:proofErr w:type="spellEnd"/>
            <w:r>
              <w:t xml:space="preserve">, Bush A. Arch </w:t>
            </w:r>
            <w:proofErr w:type="spellStart"/>
            <w:r>
              <w:t>Dis</w:t>
            </w:r>
            <w:proofErr w:type="spellEnd"/>
            <w:r>
              <w:t xml:space="preserve"> Child.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News And Views </w:t>
            </w:r>
          </w:p>
        </w:tc>
        <w:tc>
          <w:tcPr>
            <w:tcW w:w="1146" w:type="dxa"/>
          </w:tcPr>
          <w:p w:rsidR="00756F21" w:rsidRDefault="00756F21" w:rsidP="00B57527">
            <w:r>
              <w:t>151</w:t>
            </w:r>
          </w:p>
        </w:tc>
        <w:tc>
          <w:tcPr>
            <w:tcW w:w="4356" w:type="dxa"/>
          </w:tcPr>
          <w:p w:rsidR="00756F21" w:rsidRDefault="00756F21" w:rsidP="00B57527">
            <w:pPr>
              <w:pStyle w:val="ListParagraph"/>
            </w:pPr>
          </w:p>
        </w:tc>
      </w:tr>
    </w:tbl>
    <w:p w:rsidR="00756F21" w:rsidRPr="00EA164D" w:rsidRDefault="00756F21" w:rsidP="00756F21">
      <w:pPr>
        <w:rPr>
          <w:b/>
          <w:sz w:val="40"/>
          <w:szCs w:val="40"/>
        </w:rPr>
      </w:pPr>
    </w:p>
    <w:p w:rsidR="00756F21" w:rsidRDefault="00756F21" w:rsidP="00756F21"/>
    <w:p w:rsidR="00756F21" w:rsidRDefault="00756F21" w:rsidP="00756F21"/>
    <w:p w:rsidR="00756F21" w:rsidRDefault="00756F21" w:rsidP="00756F21"/>
    <w:p w:rsidR="00756F21" w:rsidRDefault="00756F21" w:rsidP="00756F21"/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rPr>
          <w:b/>
          <w:sz w:val="40"/>
          <w:szCs w:val="40"/>
        </w:rPr>
      </w:pPr>
    </w:p>
    <w:p w:rsidR="00756F21" w:rsidRPr="00A1081F" w:rsidRDefault="00756F21" w:rsidP="00756F21">
      <w:pPr>
        <w:rPr>
          <w:b/>
          <w:sz w:val="40"/>
          <w:szCs w:val="40"/>
        </w:rPr>
      </w:pPr>
      <w:r w:rsidRPr="00A1081F">
        <w:rPr>
          <w:b/>
          <w:sz w:val="40"/>
          <w:szCs w:val="40"/>
        </w:rPr>
        <w:lastRenderedPageBreak/>
        <w:t>INTERNATIONAL JOURNAL OF PAEDIATRIC DENTISTRY</w:t>
      </w:r>
    </w:p>
    <w:p w:rsidR="00756F21" w:rsidRPr="003C795C" w:rsidRDefault="00756F21" w:rsidP="00756F21">
      <w:pPr>
        <w:rPr>
          <w:b/>
          <w:sz w:val="40"/>
          <w:szCs w:val="40"/>
        </w:rPr>
      </w:pPr>
      <w:r w:rsidRPr="003C795C">
        <w:rPr>
          <w:b/>
          <w:sz w:val="40"/>
          <w:szCs w:val="40"/>
        </w:rPr>
        <w:t>CONTENTS</w:t>
      </w:r>
    </w:p>
    <w:p w:rsidR="00756F21" w:rsidRPr="003C795C" w:rsidRDefault="00003A37" w:rsidP="00756F2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Vol.14-No.3</w:t>
      </w:r>
      <w:r w:rsidR="00756F21" w:rsidRPr="003C795C">
        <w:rPr>
          <w:b/>
          <w:sz w:val="40"/>
          <w:szCs w:val="40"/>
          <w:u w:val="single"/>
        </w:rPr>
        <w:t xml:space="preserve"> -May 2004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406"/>
        <w:gridCol w:w="1146"/>
        <w:gridCol w:w="4356"/>
      </w:tblGrid>
      <w:tr w:rsidR="00756F21" w:rsidTr="00B57527">
        <w:tc>
          <w:tcPr>
            <w:tcW w:w="6406" w:type="dxa"/>
          </w:tcPr>
          <w:p w:rsidR="00756F21" w:rsidRPr="008A0E19" w:rsidRDefault="00756F21" w:rsidP="00B57527">
            <w:r w:rsidRPr="008A0E19">
              <w:t>Editorial</w:t>
            </w:r>
          </w:p>
        </w:tc>
        <w:tc>
          <w:tcPr>
            <w:tcW w:w="1146" w:type="dxa"/>
          </w:tcPr>
          <w:p w:rsidR="00756F21" w:rsidRPr="008A0E19" w:rsidRDefault="00756F21" w:rsidP="00B57527">
            <w:r>
              <w:t>153</w:t>
            </w:r>
          </w:p>
        </w:tc>
        <w:tc>
          <w:tcPr>
            <w:tcW w:w="4356" w:type="dxa"/>
          </w:tcPr>
          <w:p w:rsidR="00756F21" w:rsidRPr="008A0E19" w:rsidRDefault="00756F21" w:rsidP="00B57527"/>
        </w:tc>
      </w:tr>
      <w:tr w:rsidR="00756F21" w:rsidTr="00B57527">
        <w:tc>
          <w:tcPr>
            <w:tcW w:w="6406" w:type="dxa"/>
          </w:tcPr>
          <w:p w:rsidR="00756F21" w:rsidRPr="008A0E19" w:rsidRDefault="00756F21" w:rsidP="00B57527">
            <w:proofErr w:type="spellStart"/>
            <w:r>
              <w:t>Aeitiology</w:t>
            </w:r>
            <w:proofErr w:type="spellEnd"/>
            <w:r>
              <w:t xml:space="preserve">, Diagnosis And Treatment Of Posterior Cross-Bites In The Primary Dentition </w:t>
            </w:r>
          </w:p>
        </w:tc>
        <w:tc>
          <w:tcPr>
            <w:tcW w:w="1146" w:type="dxa"/>
          </w:tcPr>
          <w:p w:rsidR="00756F21" w:rsidRDefault="00756F21" w:rsidP="00B57527">
            <w:r>
              <w:t>155</w:t>
            </w:r>
          </w:p>
        </w:tc>
        <w:tc>
          <w:tcPr>
            <w:tcW w:w="4356" w:type="dxa"/>
          </w:tcPr>
          <w:p w:rsidR="00756F21" w:rsidRPr="008A0E19" w:rsidRDefault="00756F21" w:rsidP="00B57527">
            <w:proofErr w:type="spellStart"/>
            <w:r>
              <w:t>M.Malandric</w:t>
            </w:r>
            <w:proofErr w:type="spellEnd"/>
            <w:r>
              <w:t xml:space="preserve"> &amp; </w:t>
            </w:r>
            <w:proofErr w:type="spellStart"/>
            <w:r>
              <w:t>E.K.Mahoney</w:t>
            </w:r>
            <w:proofErr w:type="spellEnd"/>
            <w:r>
              <w:t xml:space="preserve"> </w:t>
            </w:r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Fluoride, Calcium And </w:t>
            </w:r>
            <w:proofErr w:type="spellStart"/>
            <w:r>
              <w:t>Magnesisum</w:t>
            </w:r>
            <w:proofErr w:type="spellEnd"/>
            <w:r>
              <w:t xml:space="preserve"> </w:t>
            </w:r>
            <w:proofErr w:type="spellStart"/>
            <w:r>
              <w:t>Intak</w:t>
            </w:r>
            <w:proofErr w:type="spellEnd"/>
            <w:r>
              <w:t xml:space="preserve"> In Children Living In A High-Fluoride Area In Ethiopia. Intake Through Food</w:t>
            </w:r>
          </w:p>
        </w:tc>
        <w:tc>
          <w:tcPr>
            <w:tcW w:w="1146" w:type="dxa"/>
          </w:tcPr>
          <w:p w:rsidR="00756F21" w:rsidRDefault="00756F21" w:rsidP="00B57527">
            <w:r>
              <w:t>167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M.K.Malde</w:t>
            </w:r>
            <w:proofErr w:type="spellEnd"/>
            <w:r>
              <w:t xml:space="preserve">, </w:t>
            </w:r>
            <w:proofErr w:type="spellStart"/>
            <w:r>
              <w:t>L.Zerihun</w:t>
            </w:r>
            <w:proofErr w:type="spellEnd"/>
            <w:r>
              <w:t xml:space="preserve">, </w:t>
            </w:r>
            <w:proofErr w:type="spellStart"/>
            <w:r>
              <w:t>K.Julshamn</w:t>
            </w:r>
            <w:proofErr w:type="spellEnd"/>
            <w:r>
              <w:t xml:space="preserve"> &amp; K. </w:t>
            </w:r>
            <w:proofErr w:type="spellStart"/>
            <w:r>
              <w:t>Bjorvatn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>Lead Levels In Primary Teeth Of Children Living In Mexico City</w:t>
            </w:r>
          </w:p>
        </w:tc>
        <w:tc>
          <w:tcPr>
            <w:tcW w:w="1146" w:type="dxa"/>
          </w:tcPr>
          <w:p w:rsidR="00756F21" w:rsidRDefault="00756F21" w:rsidP="00B57527">
            <w:r>
              <w:t>175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J.C.Hernandez</w:t>
            </w:r>
            <w:proofErr w:type="spellEnd"/>
            <w:r>
              <w:t xml:space="preserve">-Guerrero, </w:t>
            </w:r>
            <w:proofErr w:type="spellStart"/>
            <w:r>
              <w:t>M.D.Jimenez-Farfan</w:t>
            </w:r>
            <w:proofErr w:type="spellEnd"/>
            <w:r>
              <w:t xml:space="preserve">, </w:t>
            </w:r>
            <w:proofErr w:type="spellStart"/>
            <w:r>
              <w:t>R.Belmont</w:t>
            </w:r>
            <w:proofErr w:type="spellEnd"/>
            <w:r>
              <w:t xml:space="preserve">, C. </w:t>
            </w:r>
            <w:proofErr w:type="spellStart"/>
            <w:r>
              <w:t>Ledesma</w:t>
            </w:r>
            <w:proofErr w:type="spellEnd"/>
            <w:r>
              <w:t>-Montes &amp; A. Baez</w:t>
            </w:r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Comparison Of The Efficacy Of </w:t>
            </w:r>
            <w:proofErr w:type="spellStart"/>
            <w:r>
              <w:t>Chemomechanical</w:t>
            </w:r>
            <w:proofErr w:type="spellEnd"/>
            <w:r>
              <w:t xml:space="preserve"> Caries Removal (</w:t>
            </w:r>
            <w:proofErr w:type="spellStart"/>
            <w:r>
              <w:t>Carisolv</w:t>
            </w:r>
            <w:proofErr w:type="spellEnd"/>
            <w:r>
              <w:t xml:space="preserve"> </w:t>
            </w:r>
            <w:r w:rsidRPr="00E74C51">
              <w:rPr>
                <w:vertAlign w:val="superscript"/>
              </w:rPr>
              <w:t>TM</w:t>
            </w:r>
            <w:r>
              <w:t xml:space="preserve">) With That Of Conventional Excavation In Reducing The </w:t>
            </w:r>
            <w:proofErr w:type="spellStart"/>
            <w:r>
              <w:t>Cariogenic</w:t>
            </w:r>
            <w:proofErr w:type="spellEnd"/>
            <w:r>
              <w:t xml:space="preserve"> Flora </w:t>
            </w:r>
          </w:p>
        </w:tc>
        <w:tc>
          <w:tcPr>
            <w:tcW w:w="1146" w:type="dxa"/>
          </w:tcPr>
          <w:p w:rsidR="00756F21" w:rsidRDefault="00756F21" w:rsidP="00B57527">
            <w:r>
              <w:t>182</w:t>
            </w:r>
          </w:p>
        </w:tc>
        <w:tc>
          <w:tcPr>
            <w:tcW w:w="4356" w:type="dxa"/>
          </w:tcPr>
          <w:p w:rsidR="00756F21" w:rsidRDefault="00756F21" w:rsidP="00B57527">
            <w:r>
              <w:t xml:space="preserve">B. </w:t>
            </w:r>
            <w:proofErr w:type="spellStart"/>
            <w:r>
              <w:t>Azrak</w:t>
            </w:r>
            <w:proofErr w:type="spellEnd"/>
            <w:r>
              <w:t xml:space="preserve">, </w:t>
            </w:r>
            <w:proofErr w:type="spellStart"/>
            <w:r>
              <w:t>A.Callaway</w:t>
            </w:r>
            <w:proofErr w:type="spellEnd"/>
            <w:r>
              <w:t xml:space="preserve">, A. </w:t>
            </w:r>
            <w:proofErr w:type="spellStart"/>
            <w:r>
              <w:t>Grundheber</w:t>
            </w:r>
            <w:proofErr w:type="spellEnd"/>
            <w:r>
              <w:t xml:space="preserve">, </w:t>
            </w:r>
            <w:proofErr w:type="spellStart"/>
            <w:r>
              <w:t>E.Stender</w:t>
            </w:r>
            <w:proofErr w:type="spellEnd"/>
            <w:r>
              <w:t xml:space="preserve"> &amp; B. </w:t>
            </w:r>
            <w:proofErr w:type="spellStart"/>
            <w:r>
              <w:t>Willershausen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Dental Anxiety In A Students’ </w:t>
            </w:r>
            <w:proofErr w:type="spellStart"/>
            <w:r>
              <w:t>Paediatric</w:t>
            </w:r>
            <w:proofErr w:type="spellEnd"/>
            <w:r>
              <w:t xml:space="preserve"> Dental Clinic: Children, Parents And Students</w:t>
            </w:r>
          </w:p>
        </w:tc>
        <w:tc>
          <w:tcPr>
            <w:tcW w:w="1146" w:type="dxa"/>
          </w:tcPr>
          <w:p w:rsidR="00756F21" w:rsidRDefault="00756F21" w:rsidP="00B57527">
            <w:r>
              <w:t>192</w:t>
            </w:r>
          </w:p>
        </w:tc>
        <w:tc>
          <w:tcPr>
            <w:tcW w:w="4356" w:type="dxa"/>
          </w:tcPr>
          <w:p w:rsidR="00756F21" w:rsidRDefault="00756F21" w:rsidP="00B57527">
            <w:r>
              <w:t xml:space="preserve">Benjamin </w:t>
            </w:r>
            <w:proofErr w:type="spellStart"/>
            <w:r>
              <w:t>Peretz</w:t>
            </w:r>
            <w:proofErr w:type="spellEnd"/>
            <w:r>
              <w:t xml:space="preserve">, </w:t>
            </w:r>
            <w:proofErr w:type="spellStart"/>
            <w:r>
              <w:t>Yaron</w:t>
            </w:r>
            <w:proofErr w:type="spellEnd"/>
            <w:r>
              <w:t xml:space="preserve"> </w:t>
            </w:r>
            <w:proofErr w:type="spellStart"/>
            <w:r>
              <w:t>Nazarian</w:t>
            </w:r>
            <w:proofErr w:type="spellEnd"/>
            <w:r>
              <w:t xml:space="preserve"> &amp; Enrique </w:t>
            </w:r>
            <w:proofErr w:type="spellStart"/>
            <w:r>
              <w:t>Bimstein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Effect Of Diode Laser And Fluoride Varnish On Initial Surface Demineralization Of Primary Dentition </w:t>
            </w:r>
            <w:proofErr w:type="spellStart"/>
            <w:r>
              <w:t>Enamal</w:t>
            </w:r>
            <w:proofErr w:type="spellEnd"/>
            <w:r>
              <w:t xml:space="preserve">: An In Vitro Study </w:t>
            </w:r>
          </w:p>
        </w:tc>
        <w:tc>
          <w:tcPr>
            <w:tcW w:w="1146" w:type="dxa"/>
          </w:tcPr>
          <w:p w:rsidR="00756F21" w:rsidRDefault="00756F21" w:rsidP="00B57527">
            <w:r>
              <w:t>199</w:t>
            </w:r>
          </w:p>
        </w:tc>
        <w:tc>
          <w:tcPr>
            <w:tcW w:w="4356" w:type="dxa"/>
          </w:tcPr>
          <w:p w:rsidR="00756F21" w:rsidRDefault="00756F21" w:rsidP="00B57527">
            <w:r>
              <w:t xml:space="preserve">M.R.L.A </w:t>
            </w:r>
            <w:proofErr w:type="spellStart"/>
            <w:r>
              <w:t>Santaella</w:t>
            </w:r>
            <w:proofErr w:type="spellEnd"/>
            <w:r>
              <w:t xml:space="preserve">, A. Braun, </w:t>
            </w:r>
            <w:proofErr w:type="spellStart"/>
            <w:r>
              <w:t>E.Matson</w:t>
            </w:r>
            <w:proofErr w:type="spellEnd"/>
            <w:r>
              <w:t xml:space="preserve"> &amp; </w:t>
            </w:r>
            <w:proofErr w:type="spellStart"/>
            <w:r>
              <w:t>M.Frentzen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Herbal Medicine Induced Stevens-Johnson </w:t>
            </w:r>
            <w:proofErr w:type="spellStart"/>
            <w:r>
              <w:t>Syndrome:A</w:t>
            </w:r>
            <w:proofErr w:type="spellEnd"/>
            <w:r>
              <w:t xml:space="preserve"> Case Report</w:t>
            </w:r>
          </w:p>
        </w:tc>
        <w:tc>
          <w:tcPr>
            <w:tcW w:w="1146" w:type="dxa"/>
          </w:tcPr>
          <w:p w:rsidR="00756F21" w:rsidRDefault="00756F21" w:rsidP="00B57527">
            <w:r>
              <w:t>204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A.D.Chowdhury</w:t>
            </w:r>
            <w:proofErr w:type="spellEnd"/>
            <w:r>
              <w:t xml:space="preserve">, </w:t>
            </w:r>
            <w:proofErr w:type="spellStart"/>
            <w:r>
              <w:t>M.Oda</w:t>
            </w:r>
            <w:proofErr w:type="spellEnd"/>
            <w:r>
              <w:t xml:space="preserve">, </w:t>
            </w:r>
            <w:proofErr w:type="spellStart"/>
            <w:r>
              <w:t>A.F.Markus</w:t>
            </w:r>
            <w:proofErr w:type="spellEnd"/>
            <w:r>
              <w:t xml:space="preserve">, T. </w:t>
            </w:r>
            <w:proofErr w:type="spellStart"/>
            <w:r>
              <w:t>Kirita</w:t>
            </w:r>
            <w:proofErr w:type="spellEnd"/>
            <w:r>
              <w:t xml:space="preserve"> &amp; </w:t>
            </w:r>
            <w:proofErr w:type="spellStart"/>
            <w:r>
              <w:t>C.R.Choudhury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>Floating-Harbor Syndrome: Case Report And Craniofacial Phenotype Characterization</w:t>
            </w:r>
          </w:p>
        </w:tc>
        <w:tc>
          <w:tcPr>
            <w:tcW w:w="1146" w:type="dxa"/>
          </w:tcPr>
          <w:p w:rsidR="00756F21" w:rsidRDefault="00756F21" w:rsidP="00B57527">
            <w:r>
              <w:t>208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M.S.De</w:t>
            </w:r>
            <w:proofErr w:type="spellEnd"/>
            <w:r>
              <w:t xml:space="preserve"> </w:t>
            </w:r>
            <w:proofErr w:type="spellStart"/>
            <w:r>
              <w:t>Bewnedetto</w:t>
            </w:r>
            <w:proofErr w:type="spellEnd"/>
            <w:r>
              <w:t xml:space="preserve">, </w:t>
            </w:r>
            <w:proofErr w:type="spellStart"/>
            <w:r>
              <w:t>F.M.Mendes</w:t>
            </w:r>
            <w:proofErr w:type="spellEnd"/>
            <w:r>
              <w:t xml:space="preserve">, S. Hirata, </w:t>
            </w:r>
            <w:proofErr w:type="spellStart"/>
            <w:r>
              <w:t>R.O.Guare</w:t>
            </w:r>
            <w:proofErr w:type="spellEnd"/>
            <w:r>
              <w:t xml:space="preserve">, </w:t>
            </w:r>
            <w:proofErr w:type="spellStart"/>
            <w:r>
              <w:t>A.S.Haddad</w:t>
            </w:r>
            <w:proofErr w:type="spellEnd"/>
            <w:r>
              <w:t xml:space="preserve"> &amp; </w:t>
            </w:r>
            <w:proofErr w:type="spellStart"/>
            <w:r>
              <w:t>A.L.Ciamponi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Recurrent </w:t>
            </w:r>
            <w:proofErr w:type="spellStart"/>
            <w:r>
              <w:t>Aphthous</w:t>
            </w:r>
            <w:proofErr w:type="spellEnd"/>
            <w:r>
              <w:t xml:space="preserve"> Ulcers In </w:t>
            </w:r>
            <w:proofErr w:type="spellStart"/>
            <w:r>
              <w:t>Fanconis</w:t>
            </w:r>
            <w:proofErr w:type="spellEnd"/>
            <w:r>
              <w:t xml:space="preserve">’ </w:t>
            </w:r>
            <w:proofErr w:type="spellStart"/>
            <w:r>
              <w:t>Anaemia</w:t>
            </w:r>
            <w:proofErr w:type="spellEnd"/>
            <w:r>
              <w:t>: A Case Report</w:t>
            </w:r>
          </w:p>
        </w:tc>
        <w:tc>
          <w:tcPr>
            <w:tcW w:w="1146" w:type="dxa"/>
          </w:tcPr>
          <w:p w:rsidR="00756F21" w:rsidRDefault="00756F21" w:rsidP="00B57527">
            <w:r>
              <w:t>214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Feyza</w:t>
            </w:r>
            <w:proofErr w:type="spellEnd"/>
            <w:r>
              <w:t xml:space="preserve"> </w:t>
            </w:r>
            <w:proofErr w:type="spellStart"/>
            <w:r>
              <w:t>Otan</w:t>
            </w:r>
            <w:proofErr w:type="spellEnd"/>
            <w:r>
              <w:t xml:space="preserve">, </w:t>
            </w:r>
            <w:proofErr w:type="spellStart"/>
            <w:r>
              <w:t>Gokhan</w:t>
            </w:r>
            <w:proofErr w:type="spellEnd"/>
            <w:r>
              <w:t xml:space="preserve"> </w:t>
            </w:r>
            <w:proofErr w:type="spellStart"/>
            <w:r>
              <w:t>Acikgoz</w:t>
            </w:r>
            <w:proofErr w:type="spellEnd"/>
            <w:r>
              <w:t xml:space="preserve">, </w:t>
            </w:r>
            <w:proofErr w:type="spellStart"/>
            <w:r>
              <w:t>Umur</w:t>
            </w:r>
            <w:proofErr w:type="spellEnd"/>
            <w:r>
              <w:t xml:space="preserve"> </w:t>
            </w:r>
            <w:proofErr w:type="spellStart"/>
            <w:r>
              <w:t>Sakallioglu</w:t>
            </w:r>
            <w:proofErr w:type="spellEnd"/>
            <w:r>
              <w:t xml:space="preserve"> &amp; </w:t>
            </w:r>
            <w:proofErr w:type="spellStart"/>
            <w:r>
              <w:t>Burcu</w:t>
            </w:r>
            <w:proofErr w:type="spellEnd"/>
            <w:r>
              <w:t xml:space="preserve"> </w:t>
            </w:r>
            <w:proofErr w:type="spellStart"/>
            <w:r>
              <w:t>Ozkan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Intentional </w:t>
            </w:r>
            <w:proofErr w:type="spellStart"/>
            <w:r>
              <w:t>Replantation</w:t>
            </w:r>
            <w:proofErr w:type="spellEnd"/>
            <w:r>
              <w:t xml:space="preserve"> Of An Immature Permanent Lower Incisor Because Of A Refractory </w:t>
            </w:r>
            <w:proofErr w:type="spellStart"/>
            <w:r>
              <w:t>Peri</w:t>
            </w:r>
            <w:proofErr w:type="spellEnd"/>
            <w:r>
              <w:t>-Apical Lesion: Case Report And 5-Year Follow-Up</w:t>
            </w:r>
          </w:p>
        </w:tc>
        <w:tc>
          <w:tcPr>
            <w:tcW w:w="1146" w:type="dxa"/>
          </w:tcPr>
          <w:p w:rsidR="00756F21" w:rsidRDefault="00756F21" w:rsidP="00B57527">
            <w:r>
              <w:t>218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S.Shintani</w:t>
            </w:r>
            <w:proofErr w:type="spellEnd"/>
            <w:r>
              <w:t xml:space="preserve">, </w:t>
            </w:r>
            <w:proofErr w:type="spellStart"/>
            <w:r>
              <w:t>M.Tsuji</w:t>
            </w:r>
            <w:proofErr w:type="spellEnd"/>
            <w:r>
              <w:t xml:space="preserve">, </w:t>
            </w:r>
            <w:proofErr w:type="spellStart"/>
            <w:r>
              <w:t>S.Toyosawa</w:t>
            </w:r>
            <w:proofErr w:type="spellEnd"/>
            <w:r>
              <w:t xml:space="preserve"> &amp; T. </w:t>
            </w:r>
            <w:proofErr w:type="spellStart"/>
            <w:r>
              <w:t>Ooshima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>EDUCATIONAL GUIDELINES</w:t>
            </w:r>
          </w:p>
          <w:p w:rsidR="00756F21" w:rsidRDefault="00756F21" w:rsidP="00B57527">
            <w:r>
              <w:t xml:space="preserve">Intended </w:t>
            </w:r>
            <w:proofErr w:type="spellStart"/>
            <w:r>
              <w:t>Learing</w:t>
            </w:r>
            <w:proofErr w:type="spellEnd"/>
            <w:r>
              <w:t xml:space="preserve"> Outcomes For Undergraduate Training In </w:t>
            </w:r>
            <w:proofErr w:type="spellStart"/>
            <w:r>
              <w:t>Paediatric</w:t>
            </w:r>
            <w:proofErr w:type="spellEnd"/>
            <w:r>
              <w:t xml:space="preserve"> Dentistry</w:t>
            </w:r>
          </w:p>
        </w:tc>
        <w:tc>
          <w:tcPr>
            <w:tcW w:w="1146" w:type="dxa"/>
          </w:tcPr>
          <w:p w:rsidR="00756F21" w:rsidRDefault="00756F21" w:rsidP="00B57527">
            <w:r>
              <w:t>223</w:t>
            </w:r>
          </w:p>
        </w:tc>
        <w:tc>
          <w:tcPr>
            <w:tcW w:w="4356" w:type="dxa"/>
          </w:tcPr>
          <w:p w:rsidR="00756F21" w:rsidRDefault="00756F21" w:rsidP="00B57527">
            <w:proofErr w:type="spellStart"/>
            <w:r>
              <w:t>A.Maguire</w:t>
            </w:r>
            <w:proofErr w:type="spellEnd"/>
            <w:r>
              <w:t xml:space="preserve">, </w:t>
            </w:r>
            <w:proofErr w:type="spellStart"/>
            <w:r>
              <w:t>E.S.Davenport</w:t>
            </w:r>
            <w:proofErr w:type="spellEnd"/>
            <w:r>
              <w:t xml:space="preserve"> &amp; </w:t>
            </w:r>
            <w:proofErr w:type="spellStart"/>
            <w:r>
              <w:t>S.A.Craig</w:t>
            </w:r>
            <w:proofErr w:type="spellEnd"/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proofErr w:type="spellStart"/>
            <w:r>
              <w:t>Abstacts</w:t>
            </w:r>
            <w:proofErr w:type="spellEnd"/>
            <w:r>
              <w:t xml:space="preserve"> From Other Journals</w:t>
            </w:r>
          </w:p>
        </w:tc>
        <w:tc>
          <w:tcPr>
            <w:tcW w:w="1146" w:type="dxa"/>
          </w:tcPr>
          <w:p w:rsidR="00756F21" w:rsidRDefault="00756F21" w:rsidP="00B57527">
            <w:r>
              <w:t>230</w:t>
            </w:r>
          </w:p>
        </w:tc>
        <w:tc>
          <w:tcPr>
            <w:tcW w:w="4356" w:type="dxa"/>
          </w:tcPr>
          <w:p w:rsidR="00756F21" w:rsidRDefault="00756F21" w:rsidP="00B57527">
            <w:r>
              <w:t>Bernadette Drummond</w:t>
            </w:r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>Book Review</w:t>
            </w:r>
          </w:p>
        </w:tc>
        <w:tc>
          <w:tcPr>
            <w:tcW w:w="1146" w:type="dxa"/>
          </w:tcPr>
          <w:p w:rsidR="00756F21" w:rsidRDefault="00756F21" w:rsidP="00B57527">
            <w:r>
              <w:t>234</w:t>
            </w:r>
          </w:p>
        </w:tc>
        <w:tc>
          <w:tcPr>
            <w:tcW w:w="4356" w:type="dxa"/>
          </w:tcPr>
          <w:p w:rsidR="00756F21" w:rsidRDefault="00756F21" w:rsidP="00B57527">
            <w:pPr>
              <w:pStyle w:val="ListParagraph"/>
            </w:pPr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>News And Views</w:t>
            </w:r>
          </w:p>
        </w:tc>
        <w:tc>
          <w:tcPr>
            <w:tcW w:w="1146" w:type="dxa"/>
          </w:tcPr>
          <w:p w:rsidR="00756F21" w:rsidRDefault="00756F21" w:rsidP="00B57527">
            <w:r>
              <w:t>236</w:t>
            </w:r>
          </w:p>
        </w:tc>
        <w:tc>
          <w:tcPr>
            <w:tcW w:w="4356" w:type="dxa"/>
          </w:tcPr>
          <w:p w:rsidR="00756F21" w:rsidRDefault="00756F21" w:rsidP="00B57527">
            <w:pPr>
              <w:pStyle w:val="ListParagraph"/>
            </w:pPr>
          </w:p>
        </w:tc>
      </w:tr>
      <w:tr w:rsidR="00756F21" w:rsidTr="00B57527">
        <w:tc>
          <w:tcPr>
            <w:tcW w:w="6406" w:type="dxa"/>
          </w:tcPr>
          <w:p w:rsidR="00756F21" w:rsidRDefault="00756F21" w:rsidP="00B57527">
            <w:r>
              <w:t xml:space="preserve">Referees </w:t>
            </w:r>
          </w:p>
        </w:tc>
        <w:tc>
          <w:tcPr>
            <w:tcW w:w="1146" w:type="dxa"/>
          </w:tcPr>
          <w:p w:rsidR="00756F21" w:rsidRDefault="00756F21" w:rsidP="00B57527">
            <w:r>
              <w:t>237</w:t>
            </w:r>
          </w:p>
        </w:tc>
        <w:tc>
          <w:tcPr>
            <w:tcW w:w="4356" w:type="dxa"/>
          </w:tcPr>
          <w:p w:rsidR="00756F21" w:rsidRDefault="00756F21" w:rsidP="00B57527">
            <w:pPr>
              <w:pStyle w:val="ListParagraph"/>
            </w:pPr>
          </w:p>
        </w:tc>
      </w:tr>
    </w:tbl>
    <w:p w:rsidR="00756F21" w:rsidRDefault="00756F21" w:rsidP="00756F21">
      <w:r>
        <w:tab/>
      </w:r>
      <w:r>
        <w:tab/>
      </w:r>
    </w:p>
    <w:p w:rsidR="00756F21" w:rsidRDefault="00756F21" w:rsidP="00756F21"/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rPr>
          <w:b/>
          <w:sz w:val="40"/>
          <w:szCs w:val="40"/>
        </w:rPr>
      </w:pPr>
    </w:p>
    <w:p w:rsidR="00756F21" w:rsidRPr="00610C49" w:rsidRDefault="00756F21" w:rsidP="00756F21">
      <w:pPr>
        <w:rPr>
          <w:b/>
          <w:sz w:val="40"/>
          <w:szCs w:val="40"/>
        </w:rPr>
      </w:pPr>
      <w:r w:rsidRPr="00610C49">
        <w:rPr>
          <w:b/>
          <w:sz w:val="40"/>
          <w:szCs w:val="40"/>
        </w:rPr>
        <w:lastRenderedPageBreak/>
        <w:t>INTERNATIONAL JOURNAL OF PAEDIATRIC DENTISTRY</w:t>
      </w:r>
    </w:p>
    <w:p w:rsidR="00756F21" w:rsidRPr="00610C49" w:rsidRDefault="00756F21" w:rsidP="00756F21">
      <w:pPr>
        <w:spacing w:after="0"/>
        <w:rPr>
          <w:b/>
          <w:sz w:val="40"/>
          <w:szCs w:val="40"/>
        </w:rPr>
      </w:pPr>
      <w:r w:rsidRPr="00610C49">
        <w:rPr>
          <w:b/>
          <w:sz w:val="40"/>
          <w:szCs w:val="40"/>
        </w:rPr>
        <w:t>CONTENTS</w:t>
      </w:r>
    </w:p>
    <w:p w:rsidR="00756F21" w:rsidRPr="00610C49" w:rsidRDefault="00003A37" w:rsidP="00756F21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VAOL.14 NO.4</w:t>
      </w:r>
      <w:r w:rsidR="00756F21" w:rsidRPr="00610C49">
        <w:rPr>
          <w:b/>
          <w:sz w:val="40"/>
          <w:szCs w:val="40"/>
          <w:u w:val="single"/>
        </w:rPr>
        <w:t>-Jul 04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663"/>
        <w:gridCol w:w="667"/>
        <w:gridCol w:w="4578"/>
      </w:tblGrid>
      <w:tr w:rsidR="00756F21" w:rsidRPr="00610C49" w:rsidTr="00B57527">
        <w:trPr>
          <w:trHeight w:val="356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Editorial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239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</w:p>
        </w:tc>
      </w:tr>
      <w:tr w:rsidR="00756F21" w:rsidRPr="00610C49" w:rsidTr="00B57527">
        <w:trPr>
          <w:trHeight w:val="602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The modulating effect of culture on the expression of dental anxiety in children; a literature review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241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M.O.FOlayan</w:t>
            </w:r>
            <w:proofErr w:type="spellEnd"/>
            <w:r w:rsidRPr="00610C49">
              <w:rPr>
                <w:rFonts w:cstheme="minorHAnsi"/>
              </w:rPr>
              <w:t xml:space="preserve">, </w:t>
            </w:r>
            <w:proofErr w:type="spellStart"/>
            <w:r w:rsidRPr="00610C49">
              <w:rPr>
                <w:rFonts w:cstheme="minorHAnsi"/>
              </w:rPr>
              <w:t>E.E.Idehen</w:t>
            </w:r>
            <w:proofErr w:type="spellEnd"/>
            <w:r w:rsidRPr="00610C49">
              <w:rPr>
                <w:rFonts w:cstheme="minorHAnsi"/>
              </w:rPr>
              <w:t xml:space="preserve"> &amp; </w:t>
            </w:r>
            <w:proofErr w:type="spellStart"/>
            <w:r w:rsidRPr="00610C49">
              <w:rPr>
                <w:rFonts w:cstheme="minorHAnsi"/>
              </w:rPr>
              <w:t>O.O.Ojo</w:t>
            </w:r>
            <w:proofErr w:type="spellEnd"/>
          </w:p>
        </w:tc>
      </w:tr>
      <w:tr w:rsidR="00756F21" w:rsidRPr="00610C49" w:rsidTr="00B57527">
        <w:trPr>
          <w:trHeight w:val="666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 xml:space="preserve">Special Care Dentistry; attitudes of specialists in </w:t>
            </w:r>
            <w:proofErr w:type="spellStart"/>
            <w:r w:rsidRPr="00610C49">
              <w:rPr>
                <w:rFonts w:cstheme="minorHAnsi"/>
              </w:rPr>
              <w:t>Paediatric</w:t>
            </w:r>
            <w:proofErr w:type="spellEnd"/>
            <w:r w:rsidRPr="00610C49">
              <w:rPr>
                <w:rFonts w:cstheme="minorHAnsi"/>
              </w:rPr>
              <w:t xml:space="preserve"> </w:t>
            </w:r>
            <w:proofErr w:type="spellStart"/>
            <w:r w:rsidRPr="00610C49">
              <w:rPr>
                <w:rFonts w:cstheme="minorHAnsi"/>
              </w:rPr>
              <w:t>Denistry</w:t>
            </w:r>
            <w:proofErr w:type="spellEnd"/>
            <w:r w:rsidRPr="00610C49">
              <w:rPr>
                <w:rFonts w:cstheme="minorHAnsi"/>
              </w:rPr>
              <w:t xml:space="preserve"> practicing in the UK to the creation of a new specialty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246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M.L.Hunter,S.A</w:t>
            </w:r>
            <w:proofErr w:type="spellEnd"/>
            <w:r w:rsidRPr="00610C49">
              <w:rPr>
                <w:rFonts w:cstheme="minorHAnsi"/>
              </w:rPr>
              <w:t xml:space="preserve">. Thompson &amp; W.S </w:t>
            </w:r>
            <w:proofErr w:type="spellStart"/>
            <w:r w:rsidRPr="00610C49">
              <w:rPr>
                <w:rFonts w:cstheme="minorHAnsi"/>
              </w:rPr>
              <w:t>Mclaughln</w:t>
            </w:r>
            <w:proofErr w:type="spellEnd"/>
          </w:p>
        </w:tc>
      </w:tr>
      <w:tr w:rsidR="00756F21" w:rsidRPr="00610C49" w:rsidTr="00B57527">
        <w:trPr>
          <w:trHeight w:val="837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 xml:space="preserve">Fluoride content in </w:t>
            </w:r>
            <w:proofErr w:type="spellStart"/>
            <w:r w:rsidRPr="00610C49">
              <w:rPr>
                <w:rFonts w:cstheme="minorHAnsi"/>
              </w:rPr>
              <w:t>bnottled</w:t>
            </w:r>
            <w:proofErr w:type="spellEnd"/>
            <w:r w:rsidRPr="00610C49">
              <w:rPr>
                <w:rFonts w:cstheme="minorHAnsi"/>
              </w:rPr>
              <w:t xml:space="preserve"> waters, juices and carbonated soft drink in </w:t>
            </w:r>
            <w:proofErr w:type="spellStart"/>
            <w:r w:rsidRPr="00610C49">
              <w:rPr>
                <w:rFonts w:cstheme="minorHAnsi"/>
              </w:rPr>
              <w:t>Mexicon</w:t>
            </w:r>
            <w:proofErr w:type="spellEnd"/>
            <w:r w:rsidRPr="00610C49">
              <w:rPr>
                <w:rFonts w:cstheme="minorHAnsi"/>
              </w:rPr>
              <w:t xml:space="preserve"> City, Mexico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260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M.D.Jimenez</w:t>
            </w:r>
            <w:proofErr w:type="spellEnd"/>
            <w:r w:rsidRPr="00610C49">
              <w:rPr>
                <w:rFonts w:cstheme="minorHAnsi"/>
              </w:rPr>
              <w:t>-</w:t>
            </w:r>
            <w:proofErr w:type="spellStart"/>
            <w:r w:rsidRPr="00610C49">
              <w:rPr>
                <w:rFonts w:cstheme="minorHAnsi"/>
              </w:rPr>
              <w:t>Farfabn.J.C.Herndez</w:t>
            </w:r>
            <w:proofErr w:type="spellEnd"/>
            <w:r w:rsidRPr="00610C49">
              <w:rPr>
                <w:rFonts w:cstheme="minorHAnsi"/>
              </w:rPr>
              <w:t>-</w:t>
            </w:r>
            <w:proofErr w:type="spellStart"/>
            <w:r w:rsidRPr="00610C49">
              <w:rPr>
                <w:rFonts w:cstheme="minorHAnsi"/>
              </w:rPr>
              <w:t>Guerrero,J.P.Loyola</w:t>
            </w:r>
            <w:proofErr w:type="spellEnd"/>
            <w:r w:rsidRPr="00610C49">
              <w:rPr>
                <w:rFonts w:cstheme="minorHAnsi"/>
              </w:rPr>
              <w:t xml:space="preserve">-Rodriguez &amp; </w:t>
            </w:r>
            <w:proofErr w:type="spellStart"/>
            <w:r w:rsidRPr="00610C49">
              <w:rPr>
                <w:rFonts w:cstheme="minorHAnsi"/>
              </w:rPr>
              <w:t>C.Ledesma-Monts</w:t>
            </w:r>
            <w:proofErr w:type="spellEnd"/>
            <w:r w:rsidRPr="00610C49">
              <w:rPr>
                <w:rFonts w:cstheme="minorHAnsi"/>
              </w:rPr>
              <w:t xml:space="preserve"> </w:t>
            </w:r>
          </w:p>
        </w:tc>
      </w:tr>
      <w:tr w:rsidR="00756F21" w:rsidRPr="00610C49" w:rsidTr="00B57527">
        <w:trPr>
          <w:trHeight w:val="536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 xml:space="preserve">Fluid for </w:t>
            </w:r>
            <w:proofErr w:type="spellStart"/>
            <w:r w:rsidRPr="00610C49">
              <w:rPr>
                <w:rFonts w:cstheme="minorHAnsi"/>
              </w:rPr>
              <w:t>though;availability</w:t>
            </w:r>
            <w:proofErr w:type="spellEnd"/>
            <w:r w:rsidRPr="00610C49">
              <w:rPr>
                <w:rFonts w:cstheme="minorHAnsi"/>
              </w:rPr>
              <w:t xml:space="preserve"> of drinks in primary and secondary schools in Cardiff, UK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267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M.L.Hunter,I.G.Chestnutt.S.M</w:t>
            </w:r>
            <w:proofErr w:type="spellEnd"/>
            <w:r w:rsidRPr="00610C49">
              <w:rPr>
                <w:rFonts w:cstheme="minorHAnsi"/>
              </w:rPr>
              <w:t xml:space="preserve"> Evans &amp; </w:t>
            </w:r>
            <w:proofErr w:type="spellStart"/>
            <w:r w:rsidRPr="00610C49">
              <w:rPr>
                <w:rFonts w:cstheme="minorHAnsi"/>
              </w:rPr>
              <w:t>A.C.Withbe</w:t>
            </w:r>
            <w:proofErr w:type="spellEnd"/>
          </w:p>
        </w:tc>
      </w:tr>
      <w:tr w:rsidR="00756F21" w:rsidRPr="00610C49" w:rsidTr="00B57527">
        <w:trPr>
          <w:trHeight w:val="692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Microleakage</w:t>
            </w:r>
            <w:proofErr w:type="spellEnd"/>
            <w:r w:rsidRPr="00610C49">
              <w:rPr>
                <w:rFonts w:cstheme="minorHAnsi"/>
              </w:rPr>
              <w:t xml:space="preserve"> assessment of pit and fissure sealant with and without the use of pumice prophylaxis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272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G.Ansari,K.Olooml</w:t>
            </w:r>
            <w:proofErr w:type="spellEnd"/>
            <w:r w:rsidRPr="00610C49">
              <w:rPr>
                <w:rFonts w:cstheme="minorHAnsi"/>
              </w:rPr>
              <w:t xml:space="preserve"> &amp; </w:t>
            </w:r>
            <w:proofErr w:type="spellStart"/>
            <w:r w:rsidRPr="00610C49">
              <w:rPr>
                <w:rFonts w:cstheme="minorHAnsi"/>
              </w:rPr>
              <w:t>B.Eslaml</w:t>
            </w:r>
            <w:proofErr w:type="spellEnd"/>
          </w:p>
        </w:tc>
      </w:tr>
      <w:tr w:rsidR="00756F21" w:rsidRPr="00610C49" w:rsidTr="00B57527">
        <w:trPr>
          <w:trHeight w:val="737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Nevoid basal cell carcinoma syndrome; a review of the literature and a report of a case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279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G.Bakaeen,L.D.Rajab,F.A</w:t>
            </w:r>
            <w:proofErr w:type="spellEnd"/>
            <w:r w:rsidRPr="00610C49">
              <w:rPr>
                <w:rFonts w:cstheme="minorHAnsi"/>
              </w:rPr>
              <w:t xml:space="preserve"> </w:t>
            </w:r>
            <w:proofErr w:type="spellStart"/>
            <w:r w:rsidRPr="00610C49">
              <w:rPr>
                <w:rFonts w:cstheme="minorHAnsi"/>
              </w:rPr>
              <w:t>Sawar,M.A.M.Hamdan</w:t>
            </w:r>
            <w:proofErr w:type="spellEnd"/>
            <w:r w:rsidRPr="00610C49">
              <w:rPr>
                <w:rFonts w:cstheme="minorHAnsi"/>
              </w:rPr>
              <w:t xml:space="preserve"> &amp; </w:t>
            </w:r>
            <w:proofErr w:type="spellStart"/>
            <w:r w:rsidRPr="00610C49">
              <w:rPr>
                <w:rFonts w:cstheme="minorHAnsi"/>
              </w:rPr>
              <w:t>N.D.Dallal</w:t>
            </w:r>
            <w:proofErr w:type="spellEnd"/>
          </w:p>
        </w:tc>
      </w:tr>
      <w:tr w:rsidR="00756F21" w:rsidRPr="00610C49" w:rsidTr="00B57527">
        <w:trPr>
          <w:trHeight w:val="399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Papillon-Lefevre</w:t>
            </w:r>
            <w:proofErr w:type="spellEnd"/>
            <w:r w:rsidRPr="00610C49">
              <w:rPr>
                <w:rFonts w:cstheme="minorHAnsi"/>
              </w:rPr>
              <w:t xml:space="preserve"> syndrome; a report of two cases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288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S.Patel</w:t>
            </w:r>
            <w:proofErr w:type="spellEnd"/>
            <w:r w:rsidRPr="00610C49">
              <w:rPr>
                <w:rFonts w:cstheme="minorHAnsi"/>
              </w:rPr>
              <w:t xml:space="preserve"> &amp; </w:t>
            </w:r>
            <w:proofErr w:type="spellStart"/>
            <w:r w:rsidRPr="00610C49">
              <w:rPr>
                <w:rFonts w:cstheme="minorHAnsi"/>
              </w:rPr>
              <w:t>L.E.Davidson</w:t>
            </w:r>
            <w:proofErr w:type="spellEnd"/>
          </w:p>
        </w:tc>
      </w:tr>
      <w:tr w:rsidR="00756F21" w:rsidRPr="00610C49" w:rsidTr="00B57527">
        <w:trPr>
          <w:trHeight w:val="664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Talon cusp associated with other dental anomalies;</w:t>
            </w:r>
          </w:p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A case report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295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J.K.Dash</w:t>
            </w:r>
            <w:proofErr w:type="spellEnd"/>
            <w:r w:rsidRPr="00610C49">
              <w:rPr>
                <w:rFonts w:cstheme="minorHAnsi"/>
              </w:rPr>
              <w:t xml:space="preserve"> </w:t>
            </w:r>
            <w:proofErr w:type="spellStart"/>
            <w:r w:rsidRPr="00610C49">
              <w:rPr>
                <w:rFonts w:cstheme="minorHAnsi"/>
              </w:rPr>
              <w:t>P.K.Sahoo</w:t>
            </w:r>
            <w:proofErr w:type="spellEnd"/>
            <w:r w:rsidRPr="00610C49">
              <w:rPr>
                <w:rFonts w:cstheme="minorHAnsi"/>
              </w:rPr>
              <w:t xml:space="preserve"> &amp; </w:t>
            </w:r>
            <w:proofErr w:type="spellStart"/>
            <w:r w:rsidRPr="00610C49">
              <w:rPr>
                <w:rFonts w:cstheme="minorHAnsi"/>
              </w:rPr>
              <w:t>S.N.Das</w:t>
            </w:r>
            <w:proofErr w:type="spellEnd"/>
          </w:p>
        </w:tc>
      </w:tr>
      <w:tr w:rsidR="00756F21" w:rsidRPr="00610C49" w:rsidTr="00B57527">
        <w:trPr>
          <w:trHeight w:val="349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 xml:space="preserve">Defective enamel </w:t>
            </w:r>
            <w:proofErr w:type="spellStart"/>
            <w:r w:rsidRPr="00610C49">
              <w:rPr>
                <w:rFonts w:cstheme="minorHAnsi"/>
              </w:rPr>
              <w:t>ultrastucre</w:t>
            </w:r>
            <w:proofErr w:type="spellEnd"/>
            <w:r w:rsidRPr="00610C49">
              <w:rPr>
                <w:rFonts w:cstheme="minorHAnsi"/>
              </w:rPr>
              <w:t xml:space="preserve"> in diabetic rodents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301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proofErr w:type="spellStart"/>
            <w:r w:rsidRPr="00610C49">
              <w:rPr>
                <w:rFonts w:cstheme="minorHAnsi"/>
              </w:rPr>
              <w:t>M.Atar,D.R.Atar-Zwaillenberg,Verry</w:t>
            </w:r>
            <w:proofErr w:type="spellEnd"/>
            <w:r w:rsidRPr="00610C49">
              <w:rPr>
                <w:rFonts w:cstheme="minorHAnsi"/>
              </w:rPr>
              <w:t xml:space="preserve"> &amp;b </w:t>
            </w:r>
            <w:proofErr w:type="spellStart"/>
            <w:r w:rsidRPr="00610C49">
              <w:rPr>
                <w:rFonts w:cstheme="minorHAnsi"/>
              </w:rPr>
              <w:t>U.M.Spornitz</w:t>
            </w:r>
            <w:proofErr w:type="spellEnd"/>
          </w:p>
        </w:tc>
      </w:tr>
      <w:tr w:rsidR="00756F21" w:rsidRPr="00610C49" w:rsidTr="00B57527">
        <w:trPr>
          <w:trHeight w:val="317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Abstracts from other journals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308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Bernadette Drummond</w:t>
            </w:r>
          </w:p>
        </w:tc>
      </w:tr>
      <w:tr w:rsidR="00756F21" w:rsidRPr="00610C49" w:rsidTr="00B57527">
        <w:trPr>
          <w:trHeight w:val="298"/>
        </w:trPr>
        <w:tc>
          <w:tcPr>
            <w:tcW w:w="6663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News and views</w:t>
            </w:r>
          </w:p>
        </w:tc>
        <w:tc>
          <w:tcPr>
            <w:tcW w:w="667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>312</w:t>
            </w:r>
          </w:p>
        </w:tc>
        <w:tc>
          <w:tcPr>
            <w:tcW w:w="4578" w:type="dxa"/>
          </w:tcPr>
          <w:p w:rsidR="00756F21" w:rsidRPr="00610C49" w:rsidRDefault="00756F21" w:rsidP="00B57527">
            <w:pPr>
              <w:rPr>
                <w:rFonts w:cstheme="minorHAnsi"/>
              </w:rPr>
            </w:pPr>
            <w:r w:rsidRPr="00610C49">
              <w:rPr>
                <w:rFonts w:cstheme="minorHAnsi"/>
              </w:rPr>
              <w:t xml:space="preserve">Clare </w:t>
            </w:r>
            <w:proofErr w:type="spellStart"/>
            <w:r w:rsidRPr="00610C49">
              <w:rPr>
                <w:rFonts w:cstheme="minorHAnsi"/>
              </w:rPr>
              <w:t>Ketley</w:t>
            </w:r>
            <w:proofErr w:type="spellEnd"/>
          </w:p>
        </w:tc>
      </w:tr>
    </w:tbl>
    <w:p w:rsidR="00756F21" w:rsidRPr="00610C49" w:rsidRDefault="00756F21" w:rsidP="00756F21">
      <w:pPr>
        <w:rPr>
          <w:rFonts w:cstheme="minorHAnsi"/>
        </w:rPr>
      </w:pPr>
    </w:p>
    <w:p w:rsidR="00756F21" w:rsidRPr="00610C49" w:rsidRDefault="00756F21" w:rsidP="00756F21">
      <w:pPr>
        <w:rPr>
          <w:rFonts w:cstheme="minorHAnsi"/>
        </w:rPr>
      </w:pPr>
    </w:p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jc w:val="center"/>
        <w:rPr>
          <w:b/>
          <w:sz w:val="40"/>
          <w:szCs w:val="40"/>
        </w:rPr>
      </w:pPr>
    </w:p>
    <w:p w:rsidR="00756F21" w:rsidRPr="00C95676" w:rsidRDefault="00756F21" w:rsidP="00756F21">
      <w:pPr>
        <w:jc w:val="center"/>
        <w:rPr>
          <w:b/>
          <w:sz w:val="40"/>
          <w:szCs w:val="40"/>
        </w:rPr>
      </w:pPr>
      <w:r w:rsidRPr="00C95676">
        <w:rPr>
          <w:b/>
          <w:sz w:val="40"/>
          <w:szCs w:val="40"/>
        </w:rPr>
        <w:lastRenderedPageBreak/>
        <w:t>INTERNATIONAL JOURNAL OF PAEDIATRIC DENTISTRY</w:t>
      </w:r>
    </w:p>
    <w:p w:rsidR="00756F21" w:rsidRPr="00C95676" w:rsidRDefault="00756F21" w:rsidP="00756F21">
      <w:pPr>
        <w:rPr>
          <w:b/>
          <w:sz w:val="40"/>
          <w:szCs w:val="40"/>
        </w:rPr>
      </w:pPr>
      <w:r w:rsidRPr="00C95676">
        <w:rPr>
          <w:b/>
          <w:sz w:val="40"/>
          <w:szCs w:val="40"/>
        </w:rPr>
        <w:t>CONTENTS</w:t>
      </w:r>
    </w:p>
    <w:p w:rsidR="00756F21" w:rsidRPr="00C95676" w:rsidRDefault="00756F21" w:rsidP="00756F21">
      <w:pPr>
        <w:rPr>
          <w:b/>
          <w:sz w:val="40"/>
          <w:szCs w:val="40"/>
          <w:u w:val="single"/>
        </w:rPr>
      </w:pPr>
      <w:r w:rsidRPr="00C95676">
        <w:rPr>
          <w:b/>
          <w:sz w:val="40"/>
          <w:szCs w:val="40"/>
          <w:u w:val="single"/>
        </w:rPr>
        <w:t>VOL.14- NO.5-Sep 04</w:t>
      </w:r>
    </w:p>
    <w:tbl>
      <w:tblPr>
        <w:tblStyle w:val="TableGrid"/>
        <w:tblW w:w="10916" w:type="dxa"/>
        <w:tblInd w:w="-318" w:type="dxa"/>
        <w:tblLook w:val="04A0"/>
      </w:tblPr>
      <w:tblGrid>
        <w:gridCol w:w="4821"/>
        <w:gridCol w:w="567"/>
        <w:gridCol w:w="5528"/>
      </w:tblGrid>
      <w:tr w:rsidR="00756F21" w:rsidTr="00B57527">
        <w:tc>
          <w:tcPr>
            <w:tcW w:w="4821" w:type="dxa"/>
          </w:tcPr>
          <w:p w:rsidR="00756F21" w:rsidRPr="00C95676" w:rsidRDefault="00756F21" w:rsidP="00B57527">
            <w:r w:rsidRPr="00C95676">
              <w:t>Editorial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315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Changes in </w:t>
            </w:r>
            <w:proofErr w:type="spellStart"/>
            <w:r w:rsidRPr="00C95676">
              <w:t>asects</w:t>
            </w:r>
            <w:proofErr w:type="spellEnd"/>
            <w:r w:rsidRPr="00C95676">
              <w:t xml:space="preserve"> of </w:t>
            </w:r>
            <w:proofErr w:type="spellStart"/>
            <w:r w:rsidRPr="00C95676">
              <w:t>childrens</w:t>
            </w:r>
            <w:proofErr w:type="spellEnd"/>
            <w:r w:rsidRPr="00C95676">
              <w:t xml:space="preserve"> oral-health-related quality of following dental treatment under general </w:t>
            </w:r>
            <w:proofErr w:type="spellStart"/>
            <w:r w:rsidRPr="00C95676">
              <w:t>anaesthesia</w:t>
            </w:r>
            <w:proofErr w:type="spellEnd"/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317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H.K.Anderson,B.K.Drummond</w:t>
            </w:r>
            <w:proofErr w:type="spellEnd"/>
            <w:r w:rsidRPr="00C95676">
              <w:t xml:space="preserve"> &amp; </w:t>
            </w:r>
            <w:proofErr w:type="spellStart"/>
            <w:r w:rsidRPr="00C95676">
              <w:t>W.M.Thomson</w:t>
            </w:r>
            <w:proofErr w:type="spellEnd"/>
          </w:p>
        </w:tc>
      </w:tr>
      <w:tr w:rsidR="00756F21" w:rsidTr="00B57527">
        <w:tc>
          <w:tcPr>
            <w:tcW w:w="4821" w:type="dxa"/>
          </w:tcPr>
          <w:p w:rsidR="00756F21" w:rsidRPr="00C95676" w:rsidRDefault="00756F21" w:rsidP="00B57527">
            <w:r w:rsidRPr="00C95676">
              <w:t>Social inequalities in oral health and in use of oral health care service among adolescents in Uganda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326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I.Okullo,A.N.Astrom</w:t>
            </w:r>
            <w:proofErr w:type="spellEnd"/>
            <w:r w:rsidRPr="00C95676">
              <w:t xml:space="preserve"> &amp; O. </w:t>
            </w:r>
            <w:proofErr w:type="spellStart"/>
            <w:r w:rsidRPr="00C95676">
              <w:t>Haugejorden</w:t>
            </w:r>
            <w:proofErr w:type="spellEnd"/>
          </w:p>
        </w:tc>
      </w:tr>
      <w:tr w:rsidR="00756F21" w:rsidTr="00B57527"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Dental </w:t>
            </w:r>
            <w:proofErr w:type="spellStart"/>
            <w:r w:rsidRPr="00C95676">
              <w:t>caris</w:t>
            </w:r>
            <w:proofErr w:type="spellEnd"/>
            <w:r w:rsidRPr="00C95676">
              <w:t xml:space="preserve"> experience and its relationship to social and </w:t>
            </w:r>
            <w:proofErr w:type="spellStart"/>
            <w:r w:rsidRPr="00C95676">
              <w:t>behavioural</w:t>
            </w:r>
            <w:proofErr w:type="spellEnd"/>
            <w:r w:rsidRPr="00C95676">
              <w:t xml:space="preserve"> factors among 3-5-year-old children in Uganda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336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S.N.klwanuka</w:t>
            </w:r>
            <w:proofErr w:type="spellEnd"/>
            <w:r w:rsidRPr="00C95676">
              <w:t xml:space="preserve"> </w:t>
            </w:r>
            <w:proofErr w:type="spellStart"/>
            <w:r w:rsidRPr="00C95676">
              <w:t>A.N.Astrom</w:t>
            </w:r>
            <w:proofErr w:type="spellEnd"/>
            <w:r w:rsidRPr="00C95676">
              <w:t xml:space="preserve"> &amp; T.A. </w:t>
            </w:r>
            <w:proofErr w:type="spellStart"/>
            <w:r w:rsidRPr="00C95676">
              <w:t>Trovik</w:t>
            </w:r>
            <w:proofErr w:type="spellEnd"/>
          </w:p>
        </w:tc>
      </w:tr>
      <w:tr w:rsidR="00756F21" w:rsidTr="00B57527">
        <w:tc>
          <w:tcPr>
            <w:tcW w:w="4821" w:type="dxa"/>
          </w:tcPr>
          <w:p w:rsidR="00756F21" w:rsidRPr="00C95676" w:rsidRDefault="00756F21" w:rsidP="00B57527">
            <w:r w:rsidRPr="00C95676">
              <w:t>Attitudes of Saudi Arabian Mothers towards the digit-sucking habit in children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347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AQ.Al-Jobair</w:t>
            </w:r>
            <w:proofErr w:type="spellEnd"/>
            <w:r w:rsidRPr="00C95676">
              <w:t xml:space="preserve"> &amp; S.E.S.AL-</w:t>
            </w:r>
            <w:proofErr w:type="spellStart"/>
            <w:r w:rsidRPr="00C95676">
              <w:t>Emran</w:t>
            </w:r>
            <w:proofErr w:type="spellEnd"/>
          </w:p>
          <w:p w:rsidR="00756F21" w:rsidRPr="00C95676" w:rsidRDefault="00756F21" w:rsidP="00B57527"/>
        </w:tc>
      </w:tr>
      <w:tr w:rsidR="00756F21" w:rsidTr="00B57527"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Dental Treatment for children with chronic idiopathic </w:t>
            </w:r>
            <w:proofErr w:type="spellStart"/>
            <w:r w:rsidRPr="00C95676">
              <w:t>thrombocytopaenic</w:t>
            </w:r>
            <w:proofErr w:type="spellEnd"/>
            <w:r w:rsidRPr="00C95676">
              <w:t xml:space="preserve"> </w:t>
            </w:r>
            <w:proofErr w:type="spellStart"/>
            <w:r w:rsidRPr="00C95676">
              <w:t>purpura;a</w:t>
            </w:r>
            <w:proofErr w:type="spellEnd"/>
            <w:r w:rsidRPr="00C95676">
              <w:t xml:space="preserve"> report off two cases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355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B.Vaisman.A.C.Medina</w:t>
            </w:r>
            <w:proofErr w:type="spellEnd"/>
            <w:r w:rsidRPr="00C95676">
              <w:t xml:space="preserve"> &amp; </w:t>
            </w:r>
            <w:proofErr w:type="spellStart"/>
            <w:r w:rsidRPr="00C95676">
              <w:t>G.Ramirez</w:t>
            </w:r>
            <w:proofErr w:type="spellEnd"/>
            <w:r w:rsidRPr="00C95676">
              <w:t>.</w:t>
            </w:r>
          </w:p>
        </w:tc>
      </w:tr>
      <w:tr w:rsidR="00756F21" w:rsidTr="00B57527"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Regional </w:t>
            </w:r>
            <w:proofErr w:type="spellStart"/>
            <w:r w:rsidRPr="00C95676">
              <w:t>odontodysplasia;a</w:t>
            </w:r>
            <w:proofErr w:type="spellEnd"/>
            <w:r w:rsidRPr="00C95676">
              <w:t xml:space="preserve"> review of the literature and report of a case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363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Mahmoud</w:t>
            </w:r>
            <w:proofErr w:type="spellEnd"/>
            <w:r w:rsidRPr="00C95676">
              <w:t xml:space="preserve"> </w:t>
            </w:r>
            <w:proofErr w:type="spellStart"/>
            <w:r w:rsidRPr="00C95676">
              <w:t>A.Hamdan,faleh</w:t>
            </w:r>
            <w:proofErr w:type="spellEnd"/>
            <w:r w:rsidRPr="00C95676">
              <w:t xml:space="preserve"> </w:t>
            </w:r>
            <w:proofErr w:type="spellStart"/>
            <w:r w:rsidRPr="00C95676">
              <w:t>A.Sawar,Lamis</w:t>
            </w:r>
            <w:proofErr w:type="spellEnd"/>
            <w:r w:rsidRPr="00C95676">
              <w:t xml:space="preserve"> D. Rajab Ahmad </w:t>
            </w:r>
            <w:proofErr w:type="spellStart"/>
            <w:r w:rsidRPr="00C95676">
              <w:t>M.Hamdan</w:t>
            </w:r>
            <w:proofErr w:type="spellEnd"/>
            <w:r w:rsidRPr="00C95676">
              <w:t xml:space="preserve"> &amp; </w:t>
            </w:r>
            <w:proofErr w:type="spellStart"/>
            <w:r w:rsidRPr="00C95676">
              <w:t>Iyad</w:t>
            </w:r>
            <w:proofErr w:type="spellEnd"/>
            <w:r w:rsidRPr="00C95676">
              <w:t xml:space="preserve"> </w:t>
            </w:r>
            <w:proofErr w:type="spellStart"/>
            <w:r w:rsidRPr="00C95676">
              <w:t>Kh</w:t>
            </w:r>
            <w:proofErr w:type="spellEnd"/>
            <w:r w:rsidRPr="00C95676">
              <w:t>. Al-</w:t>
            </w:r>
            <w:proofErr w:type="spellStart"/>
            <w:r w:rsidRPr="00C95676">
              <w:t>Omari</w:t>
            </w:r>
            <w:proofErr w:type="spellEnd"/>
          </w:p>
        </w:tc>
      </w:tr>
      <w:tr w:rsidR="00756F21" w:rsidTr="00B57527">
        <w:trPr>
          <w:trHeight w:val="421"/>
        </w:trPr>
        <w:tc>
          <w:tcPr>
            <w:tcW w:w="4821" w:type="dxa"/>
          </w:tcPr>
          <w:p w:rsidR="00756F21" w:rsidRPr="00C95676" w:rsidRDefault="00756F21" w:rsidP="00B57527">
            <w:proofErr w:type="spellStart"/>
            <w:r w:rsidRPr="00C95676">
              <w:t>Melanotic</w:t>
            </w:r>
            <w:proofErr w:type="spellEnd"/>
            <w:r w:rsidRPr="00C95676">
              <w:t xml:space="preserve"> </w:t>
            </w:r>
            <w:proofErr w:type="spellStart"/>
            <w:r w:rsidRPr="00C95676">
              <w:t>neurosectodermal</w:t>
            </w:r>
            <w:proofErr w:type="spellEnd"/>
            <w:r w:rsidRPr="00C95676">
              <w:t xml:space="preserve"> </w:t>
            </w:r>
            <w:proofErr w:type="spellStart"/>
            <w:r w:rsidRPr="00C95676">
              <w:t>tumour</w:t>
            </w:r>
            <w:proofErr w:type="spellEnd"/>
            <w:r w:rsidRPr="00C95676">
              <w:t xml:space="preserve"> of </w:t>
            </w:r>
            <w:proofErr w:type="spellStart"/>
            <w:r w:rsidRPr="00C95676">
              <w:t>infancu</w:t>
            </w:r>
            <w:proofErr w:type="spellEnd"/>
            <w:r w:rsidRPr="00C95676">
              <w:t xml:space="preserve"> in the maxilla a case report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371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H.-H.liu,T.w.Chen</w:t>
            </w:r>
            <w:proofErr w:type="spellEnd"/>
            <w:r w:rsidRPr="00C95676">
              <w:t xml:space="preserve"> &amp; </w:t>
            </w:r>
            <w:proofErr w:type="spellStart"/>
            <w:r w:rsidRPr="00C95676">
              <w:t>H.s.Chang</w:t>
            </w:r>
            <w:proofErr w:type="spellEnd"/>
          </w:p>
        </w:tc>
      </w:tr>
      <w:tr w:rsidR="00756F21" w:rsidTr="00B57527">
        <w:trPr>
          <w:trHeight w:val="599"/>
        </w:trPr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Direct pulp capping with mineral trioxide aggregate in a primary </w:t>
            </w:r>
            <w:proofErr w:type="spellStart"/>
            <w:r w:rsidRPr="00C95676">
              <w:t>molar;a</w:t>
            </w:r>
            <w:proofErr w:type="spellEnd"/>
            <w:r w:rsidRPr="00C95676">
              <w:t xml:space="preserve"> case report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376</w:t>
            </w:r>
          </w:p>
        </w:tc>
        <w:tc>
          <w:tcPr>
            <w:tcW w:w="5528" w:type="dxa"/>
          </w:tcPr>
          <w:p w:rsidR="00756F21" w:rsidRPr="00C95676" w:rsidRDefault="00756F21" w:rsidP="00B57527">
            <w:proofErr w:type="spellStart"/>
            <w:r w:rsidRPr="00C95676">
              <w:t>O.Booden.S.Blumenshine.D.Zeh</w:t>
            </w:r>
            <w:proofErr w:type="spellEnd"/>
            <w:r w:rsidRPr="00C95676">
              <w:t xml:space="preserve"> &amp; </w:t>
            </w:r>
            <w:proofErr w:type="spellStart"/>
            <w:r w:rsidRPr="00C95676">
              <w:t>M.j.Koch</w:t>
            </w:r>
            <w:proofErr w:type="spellEnd"/>
          </w:p>
        </w:tc>
      </w:tr>
      <w:tr w:rsidR="00756F21" w:rsidTr="00B57527">
        <w:trPr>
          <w:trHeight w:val="333"/>
        </w:trPr>
        <w:tc>
          <w:tcPr>
            <w:tcW w:w="4821" w:type="dxa"/>
          </w:tcPr>
          <w:p w:rsidR="00756F21" w:rsidRPr="00C95676" w:rsidRDefault="00756F21" w:rsidP="00B57527">
            <w:r w:rsidRPr="00C95676">
              <w:t>Book review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380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rPr>
          <w:trHeight w:val="365"/>
        </w:trPr>
        <w:tc>
          <w:tcPr>
            <w:tcW w:w="4821" w:type="dxa"/>
          </w:tcPr>
          <w:p w:rsidR="00756F21" w:rsidRPr="00C95676" w:rsidRDefault="00756F21" w:rsidP="00B57527">
            <w:r w:rsidRPr="00C95676">
              <w:t>Abstracts from other journals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381</w:t>
            </w:r>
          </w:p>
        </w:tc>
        <w:tc>
          <w:tcPr>
            <w:tcW w:w="5528" w:type="dxa"/>
          </w:tcPr>
          <w:p w:rsidR="00756F21" w:rsidRPr="00C95676" w:rsidRDefault="00756F21" w:rsidP="00B57527">
            <w:r w:rsidRPr="00C95676">
              <w:t>Bernadette Drummond</w:t>
            </w:r>
          </w:p>
        </w:tc>
      </w:tr>
      <w:tr w:rsidR="00756F21" w:rsidTr="00B57527">
        <w:trPr>
          <w:trHeight w:val="411"/>
        </w:trPr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News and view 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385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rPr>
          <w:trHeight w:val="300"/>
        </w:trPr>
        <w:tc>
          <w:tcPr>
            <w:tcW w:w="4821" w:type="dxa"/>
          </w:tcPr>
          <w:p w:rsidR="00756F21" w:rsidRPr="00C95676" w:rsidRDefault="00756F21" w:rsidP="00B57527">
            <w:r w:rsidRPr="00C95676">
              <w:t>Erratum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388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rPr>
          <w:trHeight w:val="656"/>
        </w:trPr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British Society of </w:t>
            </w:r>
            <w:proofErr w:type="spellStart"/>
            <w:r w:rsidRPr="00C95676">
              <w:t>Paediatric</w:t>
            </w:r>
            <w:proofErr w:type="spellEnd"/>
            <w:r w:rsidRPr="00C95676">
              <w:t xml:space="preserve"> Dentistry </w:t>
            </w:r>
            <w:proofErr w:type="spellStart"/>
            <w:r w:rsidRPr="00C95676">
              <w:t>abstracts,Annual</w:t>
            </w:r>
            <w:proofErr w:type="spellEnd"/>
            <w:r w:rsidRPr="00C95676">
              <w:t xml:space="preserve"> Scientific Meeting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389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rPr>
          <w:trHeight w:val="566"/>
        </w:trPr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2004 </w:t>
            </w:r>
            <w:proofErr w:type="spellStart"/>
            <w:r w:rsidRPr="00C95676">
              <w:t>Bspd</w:t>
            </w:r>
            <w:proofErr w:type="spellEnd"/>
            <w:r w:rsidRPr="00C95676">
              <w:t xml:space="preserve"> young Researchers prize Entrants, sponsored by 3m </w:t>
            </w:r>
            <w:proofErr w:type="spellStart"/>
            <w:r w:rsidRPr="00C95676">
              <w:t>Espe</w:t>
            </w:r>
            <w:proofErr w:type="spellEnd"/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390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rPr>
          <w:trHeight w:val="547"/>
        </w:trPr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2004 </w:t>
            </w:r>
            <w:proofErr w:type="spellStart"/>
            <w:r w:rsidRPr="00C95676">
              <w:t>bspd</w:t>
            </w:r>
            <w:proofErr w:type="spellEnd"/>
            <w:r w:rsidRPr="00C95676">
              <w:t xml:space="preserve"> clinical Case Presentation Prize Entrants Sponsored by Ra Medical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391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rPr>
          <w:trHeight w:val="554"/>
        </w:trPr>
        <w:tc>
          <w:tcPr>
            <w:tcW w:w="4821" w:type="dxa"/>
          </w:tcPr>
          <w:p w:rsidR="00756F21" w:rsidRPr="00C95676" w:rsidRDefault="00756F21" w:rsidP="00B57527">
            <w:r w:rsidRPr="00C95676">
              <w:t xml:space="preserve">2004 </w:t>
            </w:r>
            <w:proofErr w:type="spellStart"/>
            <w:r w:rsidRPr="00C95676">
              <w:t>Bspd</w:t>
            </w:r>
            <w:proofErr w:type="spellEnd"/>
            <w:r w:rsidRPr="00C95676">
              <w:t xml:space="preserve"> Poster Prize Entrants, Sponsored by </w:t>
            </w:r>
            <w:proofErr w:type="spellStart"/>
            <w:r w:rsidRPr="00C95676">
              <w:t>Dentsply</w:t>
            </w:r>
            <w:proofErr w:type="spellEnd"/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393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  <w:tr w:rsidR="00756F21" w:rsidTr="00B57527">
        <w:trPr>
          <w:trHeight w:val="420"/>
        </w:trPr>
        <w:tc>
          <w:tcPr>
            <w:tcW w:w="4821" w:type="dxa"/>
          </w:tcPr>
          <w:p w:rsidR="00756F21" w:rsidRPr="00C95676" w:rsidRDefault="00756F21" w:rsidP="00B57527">
            <w:r w:rsidRPr="00C95676">
              <w:t>3Minute Presentations</w:t>
            </w:r>
          </w:p>
        </w:tc>
        <w:tc>
          <w:tcPr>
            <w:tcW w:w="567" w:type="dxa"/>
          </w:tcPr>
          <w:p w:rsidR="00756F21" w:rsidRPr="00C95676" w:rsidRDefault="00756F21" w:rsidP="00B57527">
            <w:r w:rsidRPr="00C95676">
              <w:t>396</w:t>
            </w:r>
          </w:p>
        </w:tc>
        <w:tc>
          <w:tcPr>
            <w:tcW w:w="5528" w:type="dxa"/>
          </w:tcPr>
          <w:p w:rsidR="00756F21" w:rsidRPr="00C95676" w:rsidRDefault="00756F21" w:rsidP="00B57527"/>
        </w:tc>
      </w:tr>
    </w:tbl>
    <w:p w:rsidR="00756F21" w:rsidRDefault="00756F21" w:rsidP="00756F21">
      <w:pPr>
        <w:rPr>
          <w:b/>
          <w:sz w:val="28"/>
          <w:szCs w:val="28"/>
        </w:rPr>
      </w:pPr>
    </w:p>
    <w:p w:rsidR="00756F21" w:rsidRDefault="00756F21" w:rsidP="00756F21">
      <w:pPr>
        <w:jc w:val="center"/>
        <w:rPr>
          <w:b/>
          <w:sz w:val="40"/>
          <w:szCs w:val="40"/>
        </w:rPr>
      </w:pPr>
    </w:p>
    <w:p w:rsidR="00756F21" w:rsidRDefault="00756F21" w:rsidP="00756F21">
      <w:pPr>
        <w:jc w:val="center"/>
        <w:rPr>
          <w:b/>
          <w:sz w:val="40"/>
          <w:szCs w:val="40"/>
        </w:rPr>
      </w:pPr>
    </w:p>
    <w:p w:rsidR="00756F21" w:rsidRPr="00C95676" w:rsidRDefault="00756F21" w:rsidP="00756F21">
      <w:pPr>
        <w:jc w:val="center"/>
        <w:rPr>
          <w:b/>
          <w:sz w:val="40"/>
          <w:szCs w:val="40"/>
        </w:rPr>
      </w:pPr>
      <w:r w:rsidRPr="00C95676">
        <w:rPr>
          <w:b/>
          <w:sz w:val="40"/>
          <w:szCs w:val="40"/>
        </w:rPr>
        <w:lastRenderedPageBreak/>
        <w:t>INTERNATIONAL JOURNAL OF PAEDIATRIC DENTISTRY</w:t>
      </w:r>
    </w:p>
    <w:p w:rsidR="00756F21" w:rsidRPr="00866228" w:rsidRDefault="00756F21" w:rsidP="00756F2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ab/>
        <w:t xml:space="preserve"> </w:t>
      </w:r>
      <w:r w:rsidRPr="00866228">
        <w:rPr>
          <w:b/>
          <w:sz w:val="40"/>
          <w:szCs w:val="40"/>
        </w:rPr>
        <w:t>CONTENTS</w:t>
      </w:r>
    </w:p>
    <w:p w:rsidR="00756F21" w:rsidRPr="00866228" w:rsidRDefault="00756F21" w:rsidP="00756F21">
      <w:pPr>
        <w:ind w:firstLine="720"/>
        <w:rPr>
          <w:b/>
          <w:sz w:val="40"/>
          <w:szCs w:val="40"/>
          <w:u w:val="single"/>
        </w:rPr>
      </w:pPr>
      <w:r w:rsidRPr="00866228">
        <w:rPr>
          <w:b/>
          <w:sz w:val="40"/>
          <w:szCs w:val="40"/>
          <w:u w:val="single"/>
        </w:rPr>
        <w:t xml:space="preserve">Vol.14-No.6 </w:t>
      </w:r>
      <w:r w:rsidR="00003A37">
        <w:rPr>
          <w:b/>
          <w:sz w:val="40"/>
          <w:szCs w:val="40"/>
          <w:u w:val="single"/>
        </w:rPr>
        <w:t>-</w:t>
      </w:r>
      <w:r w:rsidRPr="00866228">
        <w:rPr>
          <w:b/>
          <w:sz w:val="40"/>
          <w:szCs w:val="40"/>
          <w:u w:val="single"/>
        </w:rPr>
        <w:t>Nov 2004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264"/>
        <w:gridCol w:w="1146"/>
        <w:gridCol w:w="4214"/>
      </w:tblGrid>
      <w:tr w:rsidR="00756F21" w:rsidTr="00B57527">
        <w:tc>
          <w:tcPr>
            <w:tcW w:w="6264" w:type="dxa"/>
          </w:tcPr>
          <w:p w:rsidR="00756F21" w:rsidRPr="008A0E19" w:rsidRDefault="00756F21" w:rsidP="00B57527">
            <w:r w:rsidRPr="008A0E19">
              <w:t>Editorial</w:t>
            </w:r>
          </w:p>
        </w:tc>
        <w:tc>
          <w:tcPr>
            <w:tcW w:w="1146" w:type="dxa"/>
          </w:tcPr>
          <w:p w:rsidR="00756F21" w:rsidRPr="008A0E19" w:rsidRDefault="00756F21" w:rsidP="00B57527">
            <w:r>
              <w:t>401</w:t>
            </w:r>
          </w:p>
        </w:tc>
        <w:tc>
          <w:tcPr>
            <w:tcW w:w="4214" w:type="dxa"/>
          </w:tcPr>
          <w:p w:rsidR="00756F21" w:rsidRPr="008A0E19" w:rsidRDefault="00756F21" w:rsidP="00B57527"/>
        </w:tc>
      </w:tr>
      <w:tr w:rsidR="00756F21" w:rsidTr="00B57527">
        <w:tc>
          <w:tcPr>
            <w:tcW w:w="6264" w:type="dxa"/>
          </w:tcPr>
          <w:p w:rsidR="00756F21" w:rsidRPr="008A0E19" w:rsidRDefault="00756F21" w:rsidP="00B57527">
            <w:proofErr w:type="spellStart"/>
            <w:r>
              <w:t>Paediatric</w:t>
            </w:r>
            <w:proofErr w:type="spellEnd"/>
            <w:r>
              <w:t xml:space="preserve"> Dentistry Experience Of The First Cohort Of Students To </w:t>
            </w:r>
            <w:proofErr w:type="spellStart"/>
            <w:r>
              <w:t>Gradute</w:t>
            </w:r>
            <w:proofErr w:type="spellEnd"/>
            <w:r>
              <w:t xml:space="preserve"> From </w:t>
            </w:r>
            <w:proofErr w:type="spellStart"/>
            <w:r>
              <w:t>Dubiln</w:t>
            </w:r>
            <w:proofErr w:type="spellEnd"/>
            <w:r>
              <w:t xml:space="preserve"> Dental School And Hospital Under The New Curriculum</w:t>
            </w:r>
          </w:p>
        </w:tc>
        <w:tc>
          <w:tcPr>
            <w:tcW w:w="1146" w:type="dxa"/>
          </w:tcPr>
          <w:p w:rsidR="00756F21" w:rsidRDefault="00756F21" w:rsidP="00B57527">
            <w:r>
              <w:t>402</w:t>
            </w:r>
          </w:p>
        </w:tc>
        <w:tc>
          <w:tcPr>
            <w:tcW w:w="4214" w:type="dxa"/>
          </w:tcPr>
          <w:p w:rsidR="00756F21" w:rsidRPr="008A0E19" w:rsidRDefault="00756F21" w:rsidP="00B57527">
            <w:r>
              <w:t xml:space="preserve">D. </w:t>
            </w:r>
            <w:proofErr w:type="spellStart"/>
            <w:r>
              <w:t>Finucane</w:t>
            </w:r>
            <w:proofErr w:type="spellEnd"/>
            <w:r>
              <w:t xml:space="preserve">, J. H. Nunn &amp; A. </w:t>
            </w:r>
            <w:proofErr w:type="spellStart"/>
            <w:r>
              <w:t>C.O’connell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 Establishment And Evaluation Of A Trauma Clinic Based In A Primary Case Setting </w:t>
            </w:r>
          </w:p>
        </w:tc>
        <w:tc>
          <w:tcPr>
            <w:tcW w:w="1146" w:type="dxa"/>
          </w:tcPr>
          <w:p w:rsidR="00756F21" w:rsidRDefault="00756F21" w:rsidP="00B57527">
            <w:r>
              <w:t>409</w:t>
            </w:r>
          </w:p>
        </w:tc>
        <w:tc>
          <w:tcPr>
            <w:tcW w:w="4214" w:type="dxa"/>
          </w:tcPr>
          <w:p w:rsidR="00756F21" w:rsidRDefault="00756F21" w:rsidP="00B57527">
            <w:proofErr w:type="spellStart"/>
            <w:r>
              <w:t>S.M.Stewart</w:t>
            </w:r>
            <w:proofErr w:type="spellEnd"/>
            <w:r>
              <w:t xml:space="preserve"> &amp; I.C. Mackie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Comparison Of Zinc Oxide And </w:t>
            </w:r>
            <w:proofErr w:type="spellStart"/>
            <w:r>
              <w:t>Eugenol</w:t>
            </w:r>
            <w:proofErr w:type="spellEnd"/>
            <w:r>
              <w:t xml:space="preserve">, And </w:t>
            </w:r>
            <w:proofErr w:type="spellStart"/>
            <w:r>
              <w:t>Vitapex</w:t>
            </w:r>
            <w:proofErr w:type="spellEnd"/>
            <w:r>
              <w:t xml:space="preserve"> For Root Canal Treatment Of Necrotic Primary Teeth </w:t>
            </w:r>
          </w:p>
        </w:tc>
        <w:tc>
          <w:tcPr>
            <w:tcW w:w="1146" w:type="dxa"/>
          </w:tcPr>
          <w:p w:rsidR="00756F21" w:rsidRDefault="00756F21" w:rsidP="00B57527">
            <w:r>
              <w:t>417</w:t>
            </w:r>
          </w:p>
        </w:tc>
        <w:tc>
          <w:tcPr>
            <w:tcW w:w="4214" w:type="dxa"/>
          </w:tcPr>
          <w:p w:rsidR="00756F21" w:rsidRDefault="00756F21" w:rsidP="00B57527">
            <w:proofErr w:type="spellStart"/>
            <w:r>
              <w:t>M.Mortazavi</w:t>
            </w:r>
            <w:proofErr w:type="spellEnd"/>
            <w:r>
              <w:t xml:space="preserve"> &amp; M. </w:t>
            </w:r>
            <w:proofErr w:type="spellStart"/>
            <w:r>
              <w:t>Mesbahi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A </w:t>
            </w:r>
            <w:proofErr w:type="spellStart"/>
            <w:r>
              <w:t>Doubel</w:t>
            </w:r>
            <w:proofErr w:type="spellEnd"/>
            <w:r>
              <w:t xml:space="preserve">-Blind Randomized Controlled Trial Investigating The </w:t>
            </w:r>
            <w:proofErr w:type="spellStart"/>
            <w:r>
              <w:t>Effecticeness</w:t>
            </w:r>
            <w:proofErr w:type="spellEnd"/>
            <w:r>
              <w:t xml:space="preserve"> Of Topical </w:t>
            </w:r>
            <w:proofErr w:type="spellStart"/>
            <w:r>
              <w:t>Bupivacaine</w:t>
            </w:r>
            <w:proofErr w:type="spellEnd"/>
            <w:r>
              <w:t xml:space="preserve"> In Reducing Distress In Children Following Extractions Under General </w:t>
            </w:r>
            <w:proofErr w:type="spellStart"/>
            <w:r>
              <w:t>Anaesthesia</w:t>
            </w:r>
            <w:proofErr w:type="spellEnd"/>
            <w:r>
              <w:t xml:space="preserve"> </w:t>
            </w:r>
          </w:p>
        </w:tc>
        <w:tc>
          <w:tcPr>
            <w:tcW w:w="1146" w:type="dxa"/>
          </w:tcPr>
          <w:p w:rsidR="00756F21" w:rsidRDefault="00756F21" w:rsidP="00B57527">
            <w:r>
              <w:t>425</w:t>
            </w:r>
          </w:p>
        </w:tc>
        <w:tc>
          <w:tcPr>
            <w:tcW w:w="4214" w:type="dxa"/>
          </w:tcPr>
          <w:p w:rsidR="00756F21" w:rsidRDefault="00756F21" w:rsidP="00B57527">
            <w:r>
              <w:t xml:space="preserve">G. </w:t>
            </w:r>
            <w:proofErr w:type="spellStart"/>
            <w:r>
              <w:t>Gzal</w:t>
            </w:r>
            <w:proofErr w:type="spellEnd"/>
            <w:r>
              <w:t xml:space="preserve"> , R. Bowman, H.V. Worthington &amp; I.C. Mackie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An Epidemiological Survey Of The Time And Sequence Of Eruption Of Permanent Teeth In 4-15-Year-Olds In Tehran, Iran</w:t>
            </w:r>
          </w:p>
        </w:tc>
        <w:tc>
          <w:tcPr>
            <w:tcW w:w="1146" w:type="dxa"/>
          </w:tcPr>
          <w:p w:rsidR="00756F21" w:rsidRDefault="00756F21" w:rsidP="00B57527">
            <w:r>
              <w:t>432</w:t>
            </w:r>
          </w:p>
        </w:tc>
        <w:tc>
          <w:tcPr>
            <w:tcW w:w="4214" w:type="dxa"/>
          </w:tcPr>
          <w:p w:rsidR="00756F21" w:rsidRDefault="00756F21" w:rsidP="00B57527">
            <w:proofErr w:type="spellStart"/>
            <w:r>
              <w:t>M.Moslemi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Breast-Feeding And Early Childhood Caries: An Assessment Among Brazilian Infants</w:t>
            </w:r>
          </w:p>
        </w:tc>
        <w:tc>
          <w:tcPr>
            <w:tcW w:w="1146" w:type="dxa"/>
          </w:tcPr>
          <w:p w:rsidR="00756F21" w:rsidRDefault="00756F21" w:rsidP="00B57527">
            <w:r>
              <w:t>439</w:t>
            </w:r>
          </w:p>
        </w:tc>
        <w:tc>
          <w:tcPr>
            <w:tcW w:w="4214" w:type="dxa"/>
          </w:tcPr>
          <w:p w:rsidR="00756F21" w:rsidRDefault="00756F21" w:rsidP="00B57527">
            <w:r>
              <w:t xml:space="preserve">Rosenblatt &amp; P. </w:t>
            </w:r>
            <w:proofErr w:type="spellStart"/>
            <w:r>
              <w:t>Zarzar</w:t>
            </w:r>
            <w:proofErr w:type="spellEnd"/>
            <w:r>
              <w:t xml:space="preserve"> 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Congenitally Missing Maxillary Permanent Canines: Report Of 32 Cases From An Ethnic Chinese Population </w:t>
            </w:r>
          </w:p>
        </w:tc>
        <w:tc>
          <w:tcPr>
            <w:tcW w:w="1146" w:type="dxa"/>
          </w:tcPr>
          <w:p w:rsidR="00756F21" w:rsidRDefault="00756F21" w:rsidP="00B57527">
            <w:r>
              <w:t>446</w:t>
            </w:r>
          </w:p>
        </w:tc>
        <w:tc>
          <w:tcPr>
            <w:tcW w:w="4214" w:type="dxa"/>
          </w:tcPr>
          <w:p w:rsidR="00756F21" w:rsidRDefault="00756F21" w:rsidP="00B57527">
            <w:r>
              <w:t xml:space="preserve">S. Y. Cho, </w:t>
            </w:r>
            <w:proofErr w:type="spellStart"/>
            <w:r>
              <w:t>C.L.Lee</w:t>
            </w:r>
            <w:proofErr w:type="spellEnd"/>
            <w:r>
              <w:t xml:space="preserve"> &amp; </w:t>
            </w:r>
            <w:proofErr w:type="spellStart"/>
            <w:r>
              <w:t>J.C.Y.Chan</w:t>
            </w:r>
            <w:proofErr w:type="spellEnd"/>
            <w:r>
              <w:t xml:space="preserve"> 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Severe Incisor </w:t>
            </w:r>
            <w:proofErr w:type="spellStart"/>
            <w:r>
              <w:t>Resorption</w:t>
            </w:r>
            <w:proofErr w:type="spellEnd"/>
            <w:r>
              <w:t xml:space="preserve"> By Impacted Maxillary Canines: Case Report And Literature Review </w:t>
            </w:r>
          </w:p>
        </w:tc>
        <w:tc>
          <w:tcPr>
            <w:tcW w:w="1146" w:type="dxa"/>
          </w:tcPr>
          <w:p w:rsidR="00756F21" w:rsidRDefault="00756F21" w:rsidP="00B57527">
            <w:r>
              <w:t>451</w:t>
            </w:r>
          </w:p>
        </w:tc>
        <w:tc>
          <w:tcPr>
            <w:tcW w:w="4214" w:type="dxa"/>
          </w:tcPr>
          <w:p w:rsidR="00756F21" w:rsidRDefault="00756F21" w:rsidP="00B57527">
            <w:proofErr w:type="spellStart"/>
            <w:r>
              <w:t>S.J.Nute</w:t>
            </w:r>
            <w:proofErr w:type="spellEnd"/>
            <w:r>
              <w:t xml:space="preserve"> 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Temporary Arrest Of Root Development In A Premolar Of A Child With </w:t>
            </w:r>
            <w:proofErr w:type="spellStart"/>
            <w:r>
              <w:t>Hypodontia</w:t>
            </w:r>
            <w:proofErr w:type="spellEnd"/>
            <w:r>
              <w:t xml:space="preserve"> And Extensive Caries</w:t>
            </w:r>
          </w:p>
        </w:tc>
        <w:tc>
          <w:tcPr>
            <w:tcW w:w="1146" w:type="dxa"/>
          </w:tcPr>
          <w:p w:rsidR="00756F21" w:rsidRDefault="00756F21" w:rsidP="00B57527">
            <w:r>
              <w:t>455</w:t>
            </w:r>
          </w:p>
        </w:tc>
        <w:tc>
          <w:tcPr>
            <w:tcW w:w="4214" w:type="dxa"/>
          </w:tcPr>
          <w:p w:rsidR="00756F21" w:rsidRDefault="00756F21" w:rsidP="00B57527">
            <w:r>
              <w:t xml:space="preserve">S. </w:t>
            </w:r>
            <w:proofErr w:type="spellStart"/>
            <w:r>
              <w:t>T.Mcdonnell</w:t>
            </w:r>
            <w:proofErr w:type="spellEnd"/>
            <w:r>
              <w:t xml:space="preserve">, H. </w:t>
            </w:r>
            <w:proofErr w:type="spellStart"/>
            <w:r>
              <w:t>Liversidge</w:t>
            </w:r>
            <w:proofErr w:type="spellEnd"/>
            <w:r>
              <w:t xml:space="preserve">  &amp; M. </w:t>
            </w:r>
            <w:proofErr w:type="spellStart"/>
            <w:r>
              <w:t>Kinirons</w:t>
            </w:r>
            <w:proofErr w:type="spellEnd"/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Missing C, Supplemental D And Supplemental Premolar All In One Quadrant: A Case Report</w:t>
            </w:r>
          </w:p>
        </w:tc>
        <w:tc>
          <w:tcPr>
            <w:tcW w:w="1146" w:type="dxa"/>
          </w:tcPr>
          <w:p w:rsidR="00756F21" w:rsidRDefault="00756F21" w:rsidP="00B57527">
            <w:r>
              <w:t>461</w:t>
            </w:r>
          </w:p>
        </w:tc>
        <w:tc>
          <w:tcPr>
            <w:tcW w:w="4214" w:type="dxa"/>
          </w:tcPr>
          <w:p w:rsidR="00756F21" w:rsidRDefault="00756F21" w:rsidP="00B57527">
            <w:proofErr w:type="spellStart"/>
            <w:r>
              <w:t>E.El-Bahannasawy</w:t>
            </w:r>
            <w:proofErr w:type="spellEnd"/>
            <w:r>
              <w:t xml:space="preserve"> &amp; D.E. Fung</w:t>
            </w: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Book Reviews </w:t>
            </w:r>
          </w:p>
        </w:tc>
        <w:tc>
          <w:tcPr>
            <w:tcW w:w="1146" w:type="dxa"/>
          </w:tcPr>
          <w:p w:rsidR="00756F21" w:rsidRDefault="00756F21" w:rsidP="00B57527">
            <w:r>
              <w:t>465</w:t>
            </w:r>
          </w:p>
        </w:tc>
        <w:tc>
          <w:tcPr>
            <w:tcW w:w="4214" w:type="dxa"/>
          </w:tcPr>
          <w:p w:rsidR="00756F21" w:rsidRDefault="00756F21" w:rsidP="00B57527">
            <w:pPr>
              <w:pStyle w:val="ListParagraph"/>
            </w:pP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Letter To Editor</w:t>
            </w:r>
          </w:p>
        </w:tc>
        <w:tc>
          <w:tcPr>
            <w:tcW w:w="1146" w:type="dxa"/>
          </w:tcPr>
          <w:p w:rsidR="00756F21" w:rsidRDefault="00756F21" w:rsidP="00B57527">
            <w:r>
              <w:t>466</w:t>
            </w:r>
          </w:p>
        </w:tc>
        <w:tc>
          <w:tcPr>
            <w:tcW w:w="4214" w:type="dxa"/>
          </w:tcPr>
          <w:p w:rsidR="00756F21" w:rsidRDefault="00756F21" w:rsidP="00B57527">
            <w:pPr>
              <w:pStyle w:val="ListParagraph"/>
            </w:pP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 xml:space="preserve">Thanks To Our Translators </w:t>
            </w:r>
          </w:p>
        </w:tc>
        <w:tc>
          <w:tcPr>
            <w:tcW w:w="1146" w:type="dxa"/>
          </w:tcPr>
          <w:p w:rsidR="00756F21" w:rsidRDefault="00756F21" w:rsidP="00B57527">
            <w:r>
              <w:t>468</w:t>
            </w:r>
          </w:p>
        </w:tc>
        <w:tc>
          <w:tcPr>
            <w:tcW w:w="4214" w:type="dxa"/>
          </w:tcPr>
          <w:p w:rsidR="00756F21" w:rsidRDefault="00756F21" w:rsidP="00B57527">
            <w:pPr>
              <w:pStyle w:val="ListParagraph"/>
            </w:pPr>
          </w:p>
        </w:tc>
      </w:tr>
      <w:tr w:rsidR="00756F21" w:rsidTr="00B57527">
        <w:tc>
          <w:tcPr>
            <w:tcW w:w="6264" w:type="dxa"/>
          </w:tcPr>
          <w:p w:rsidR="00756F21" w:rsidRDefault="00756F21" w:rsidP="00B57527">
            <w:r>
              <w:t>Author Index</w:t>
            </w:r>
          </w:p>
        </w:tc>
        <w:tc>
          <w:tcPr>
            <w:tcW w:w="1146" w:type="dxa"/>
          </w:tcPr>
          <w:p w:rsidR="00756F21" w:rsidRDefault="00756F21" w:rsidP="00B57527">
            <w:r>
              <w:t>469</w:t>
            </w:r>
          </w:p>
        </w:tc>
        <w:tc>
          <w:tcPr>
            <w:tcW w:w="4214" w:type="dxa"/>
          </w:tcPr>
          <w:p w:rsidR="00756F21" w:rsidRDefault="00756F21" w:rsidP="00B57527">
            <w:pPr>
              <w:pStyle w:val="ListParagraph"/>
            </w:pPr>
          </w:p>
        </w:tc>
      </w:tr>
    </w:tbl>
    <w:p w:rsidR="00756F21" w:rsidRDefault="00756F21" w:rsidP="00756F21"/>
    <w:p w:rsidR="00756F21" w:rsidRDefault="00756F21" w:rsidP="00756F21"/>
    <w:p w:rsidR="00756F21" w:rsidRDefault="00756F21" w:rsidP="00756F21"/>
    <w:p w:rsidR="00756F21" w:rsidRDefault="00756F21" w:rsidP="00756F21"/>
    <w:p w:rsidR="00756F21" w:rsidRDefault="00756F21" w:rsidP="00756F21"/>
    <w:p w:rsidR="00756F21" w:rsidRDefault="00756F21" w:rsidP="00756F21">
      <w:pPr>
        <w:jc w:val="center"/>
        <w:rPr>
          <w:b/>
          <w:sz w:val="56"/>
          <w:szCs w:val="56"/>
        </w:rPr>
      </w:pPr>
    </w:p>
    <w:p w:rsidR="00756F21" w:rsidRDefault="00756F21" w:rsidP="00756F21">
      <w:pPr>
        <w:rPr>
          <w:b/>
          <w:sz w:val="56"/>
          <w:szCs w:val="56"/>
        </w:rPr>
      </w:pPr>
    </w:p>
    <w:p w:rsidR="009F2476" w:rsidRDefault="009F2476"/>
    <w:sectPr w:rsidR="009F2476" w:rsidSect="00C9567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F21"/>
    <w:rsid w:val="00003A37"/>
    <w:rsid w:val="00756F21"/>
    <w:rsid w:val="009F2476"/>
    <w:rsid w:val="00A5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F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2014-10-04T09:00:00Z</dcterms:created>
  <dcterms:modified xsi:type="dcterms:W3CDTF">2015-01-30T06:58:00Z</dcterms:modified>
</cp:coreProperties>
</file>