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5E" w:rsidRPr="009A67B9" w:rsidRDefault="009A67B9" w:rsidP="009A67B9">
      <w:pPr>
        <w:rPr>
          <w:b/>
          <w:sz w:val="40"/>
          <w:szCs w:val="40"/>
        </w:rPr>
      </w:pPr>
      <w:r w:rsidRPr="009A67B9">
        <w:rPr>
          <w:b/>
          <w:sz w:val="40"/>
          <w:szCs w:val="40"/>
        </w:rPr>
        <w:t>INTERNATIONAL JOURNAL OF PAEDIATRIC DENTISTRY</w:t>
      </w:r>
    </w:p>
    <w:p w:rsidR="00433C5E" w:rsidRPr="009A67B9" w:rsidRDefault="00433C5E" w:rsidP="00433C5E">
      <w:pPr>
        <w:rPr>
          <w:b/>
          <w:sz w:val="40"/>
          <w:szCs w:val="40"/>
        </w:rPr>
      </w:pPr>
      <w:r w:rsidRPr="009A67B9">
        <w:rPr>
          <w:b/>
          <w:sz w:val="40"/>
          <w:szCs w:val="40"/>
        </w:rPr>
        <w:t>CONTENTS</w:t>
      </w:r>
    </w:p>
    <w:p w:rsidR="00433C5E" w:rsidRPr="009A67B9" w:rsidRDefault="00433C5E" w:rsidP="00433C5E">
      <w:pPr>
        <w:rPr>
          <w:b/>
          <w:sz w:val="40"/>
          <w:szCs w:val="40"/>
          <w:u w:val="single"/>
        </w:rPr>
      </w:pPr>
      <w:r w:rsidRPr="009A67B9">
        <w:rPr>
          <w:b/>
          <w:sz w:val="40"/>
          <w:szCs w:val="40"/>
          <w:u w:val="single"/>
        </w:rPr>
        <w:t>Vol.1</w:t>
      </w:r>
      <w:r w:rsidR="000E41B3" w:rsidRPr="009A67B9">
        <w:rPr>
          <w:b/>
          <w:sz w:val="40"/>
          <w:szCs w:val="40"/>
          <w:u w:val="single"/>
        </w:rPr>
        <w:t>6</w:t>
      </w:r>
      <w:r w:rsidRPr="009A67B9">
        <w:rPr>
          <w:b/>
          <w:sz w:val="40"/>
          <w:szCs w:val="40"/>
          <w:u w:val="single"/>
        </w:rPr>
        <w:t>-No.</w:t>
      </w:r>
      <w:r w:rsidR="000E41B3" w:rsidRPr="009A67B9">
        <w:rPr>
          <w:b/>
          <w:sz w:val="40"/>
          <w:szCs w:val="40"/>
          <w:u w:val="single"/>
        </w:rPr>
        <w:t>1</w:t>
      </w:r>
      <w:r w:rsidRPr="009A67B9">
        <w:rPr>
          <w:b/>
          <w:sz w:val="40"/>
          <w:szCs w:val="40"/>
          <w:u w:val="single"/>
        </w:rPr>
        <w:t xml:space="preserve"> </w:t>
      </w:r>
      <w:r w:rsidR="009A67B9">
        <w:rPr>
          <w:b/>
          <w:sz w:val="40"/>
          <w:szCs w:val="40"/>
          <w:u w:val="single"/>
        </w:rPr>
        <w:t>Jan</w:t>
      </w:r>
      <w:r w:rsidR="000E41B3" w:rsidRPr="009A67B9">
        <w:rPr>
          <w:b/>
          <w:sz w:val="40"/>
          <w:szCs w:val="40"/>
          <w:u w:val="single"/>
        </w:rPr>
        <w:t xml:space="preserve"> 2006</w:t>
      </w:r>
    </w:p>
    <w:tbl>
      <w:tblPr>
        <w:tblStyle w:val="TableGrid"/>
        <w:tblW w:w="11199" w:type="dxa"/>
        <w:tblInd w:w="-743" w:type="dxa"/>
        <w:tblLook w:val="04A0"/>
      </w:tblPr>
      <w:tblGrid>
        <w:gridCol w:w="5879"/>
        <w:gridCol w:w="1128"/>
        <w:gridCol w:w="4192"/>
      </w:tblGrid>
      <w:tr w:rsidR="00433C5E" w:rsidTr="009A67B9">
        <w:tc>
          <w:tcPr>
            <w:tcW w:w="5879" w:type="dxa"/>
          </w:tcPr>
          <w:p w:rsidR="00433C5E" w:rsidRPr="008A0E19" w:rsidRDefault="001C202A" w:rsidP="003C795C">
            <w:r>
              <w:t xml:space="preserve">EDITORIAL </w:t>
            </w:r>
          </w:p>
        </w:tc>
        <w:tc>
          <w:tcPr>
            <w:tcW w:w="1128" w:type="dxa"/>
          </w:tcPr>
          <w:p w:rsidR="00433C5E" w:rsidRPr="008A0E19" w:rsidRDefault="001C202A" w:rsidP="003C795C">
            <w:r>
              <w:t>1</w:t>
            </w:r>
          </w:p>
        </w:tc>
        <w:tc>
          <w:tcPr>
            <w:tcW w:w="4192" w:type="dxa"/>
          </w:tcPr>
          <w:p w:rsidR="00433C5E" w:rsidRPr="008A0E19" w:rsidRDefault="00433C5E" w:rsidP="003C795C"/>
        </w:tc>
      </w:tr>
      <w:tr w:rsidR="009F0E9F" w:rsidTr="009A67B9">
        <w:tc>
          <w:tcPr>
            <w:tcW w:w="5879" w:type="dxa"/>
          </w:tcPr>
          <w:p w:rsidR="009F0E9F" w:rsidRDefault="001C202A" w:rsidP="003C795C">
            <w:r>
              <w:t>IMMUNOCYTOCHEMICAL INVESTIGATION OF IMMUNE CELLS WITHIN HUMAN PRIMARY AND PERMANENT TOOTH PULP</w:t>
            </w:r>
          </w:p>
        </w:tc>
        <w:tc>
          <w:tcPr>
            <w:tcW w:w="1128" w:type="dxa"/>
          </w:tcPr>
          <w:p w:rsidR="009F0E9F" w:rsidRDefault="001C202A" w:rsidP="003C795C">
            <w:r>
              <w:t>2</w:t>
            </w:r>
          </w:p>
        </w:tc>
        <w:tc>
          <w:tcPr>
            <w:tcW w:w="4192" w:type="dxa"/>
          </w:tcPr>
          <w:p w:rsidR="009F0E9F" w:rsidRPr="008A0E19" w:rsidRDefault="001C202A" w:rsidP="003C795C">
            <w:r>
              <w:t xml:space="preserve">H.D RODD &amp; F.M. BOISSONADE </w:t>
            </w:r>
          </w:p>
        </w:tc>
      </w:tr>
      <w:tr w:rsidR="009F0E9F" w:rsidTr="009A67B9">
        <w:tc>
          <w:tcPr>
            <w:tcW w:w="5879" w:type="dxa"/>
          </w:tcPr>
          <w:p w:rsidR="009F0E9F" w:rsidRDefault="001C202A" w:rsidP="003C795C">
            <w:r>
              <w:t>ECAMINATION INTENTION TO CONTROL PRESCHOOL CHILDREN’S SUGAR SNACKING: A STUDY OF CARERS IN UGANDA</w:t>
            </w:r>
          </w:p>
        </w:tc>
        <w:tc>
          <w:tcPr>
            <w:tcW w:w="1128" w:type="dxa"/>
          </w:tcPr>
          <w:p w:rsidR="009F0E9F" w:rsidRDefault="001C202A" w:rsidP="003C795C">
            <w:r>
              <w:t>10</w:t>
            </w:r>
          </w:p>
        </w:tc>
        <w:tc>
          <w:tcPr>
            <w:tcW w:w="4192" w:type="dxa"/>
          </w:tcPr>
          <w:p w:rsidR="009F0E9F" w:rsidRDefault="001C202A" w:rsidP="003C795C">
            <w:r>
              <w:t xml:space="preserve">A.N. ASTROM &amp; S.N. KIWANUKA </w:t>
            </w:r>
          </w:p>
        </w:tc>
      </w:tr>
      <w:tr w:rsidR="009F0E9F" w:rsidTr="009A67B9">
        <w:tc>
          <w:tcPr>
            <w:tcW w:w="5879" w:type="dxa"/>
          </w:tcPr>
          <w:p w:rsidR="009F0E9F" w:rsidRDefault="001C202A" w:rsidP="003C795C">
            <w:r>
              <w:t xml:space="preserve">AN ANALYSIS OF ORAL AND MAXILLOFACIAL PATHOLOGY FOUND IN CHILDREN OVER A 30-YEAR PERIED </w:t>
            </w:r>
          </w:p>
        </w:tc>
        <w:tc>
          <w:tcPr>
            <w:tcW w:w="1128" w:type="dxa"/>
          </w:tcPr>
          <w:p w:rsidR="009F0E9F" w:rsidRDefault="001C202A" w:rsidP="003C795C">
            <w:r>
              <w:t>19</w:t>
            </w:r>
          </w:p>
        </w:tc>
        <w:tc>
          <w:tcPr>
            <w:tcW w:w="4192" w:type="dxa"/>
          </w:tcPr>
          <w:p w:rsidR="009F0E9F" w:rsidRDefault="001C202A" w:rsidP="003C795C">
            <w:r>
              <w:t>A.V. JONES &amp; C. D. FRANKLIN</w:t>
            </w:r>
          </w:p>
        </w:tc>
      </w:tr>
      <w:tr w:rsidR="009F0E9F" w:rsidTr="009A67B9">
        <w:tc>
          <w:tcPr>
            <w:tcW w:w="5879" w:type="dxa"/>
          </w:tcPr>
          <w:p w:rsidR="009F0E9F" w:rsidRDefault="001C202A" w:rsidP="003C795C">
            <w:r>
              <w:t xml:space="preserve">DIFFERENCES IN METHODOLOGIES OF MEASURING THE PREVALENCE OF ORAL MUCOSAL LESIONS IN CHILDREN AND ADOLESCENTS </w:t>
            </w:r>
          </w:p>
        </w:tc>
        <w:tc>
          <w:tcPr>
            <w:tcW w:w="1128" w:type="dxa"/>
          </w:tcPr>
          <w:p w:rsidR="009F0E9F" w:rsidRDefault="001C202A" w:rsidP="003C795C">
            <w:r>
              <w:t>31</w:t>
            </w:r>
          </w:p>
        </w:tc>
        <w:tc>
          <w:tcPr>
            <w:tcW w:w="4192" w:type="dxa"/>
          </w:tcPr>
          <w:p w:rsidR="009F0E9F" w:rsidRDefault="001C202A" w:rsidP="003C795C">
            <w:r>
              <w:t xml:space="preserve">D.L.C. FURLANETTO, A. CRIGHTON &amp; G.V.A TOPPING </w:t>
            </w:r>
          </w:p>
        </w:tc>
      </w:tr>
      <w:tr w:rsidR="006976A1" w:rsidTr="009A67B9">
        <w:tc>
          <w:tcPr>
            <w:tcW w:w="5879" w:type="dxa"/>
          </w:tcPr>
          <w:p w:rsidR="006976A1" w:rsidRDefault="001C202A" w:rsidP="003C795C">
            <w:r>
              <w:t>AN ORAL HEALTH EDUCATION PROGRAMME BASED ON THE NATIONAL CURRICULUM</w:t>
            </w:r>
          </w:p>
        </w:tc>
        <w:tc>
          <w:tcPr>
            <w:tcW w:w="1128" w:type="dxa"/>
          </w:tcPr>
          <w:p w:rsidR="006976A1" w:rsidRDefault="001C202A" w:rsidP="003C795C">
            <w:r>
              <w:t>40</w:t>
            </w:r>
          </w:p>
        </w:tc>
        <w:tc>
          <w:tcPr>
            <w:tcW w:w="4192" w:type="dxa"/>
          </w:tcPr>
          <w:p w:rsidR="006976A1" w:rsidRDefault="001C202A" w:rsidP="009A67B9">
            <w:r>
              <w:t>CHAPMAN, S.J. COPESTAKE &amp; K. DUNCAN</w:t>
            </w:r>
          </w:p>
        </w:tc>
      </w:tr>
      <w:tr w:rsidR="006976A1" w:rsidTr="009A67B9">
        <w:tc>
          <w:tcPr>
            <w:tcW w:w="5879" w:type="dxa"/>
          </w:tcPr>
          <w:p w:rsidR="006976A1" w:rsidRDefault="001C202A" w:rsidP="003C795C">
            <w:r>
              <w:t>THE FREQUENCY OF REPEAT GENERAL ANAESTHESIA FOR TEETH EXTRACTIONS IN CHILDREN</w:t>
            </w:r>
          </w:p>
        </w:tc>
        <w:tc>
          <w:tcPr>
            <w:tcW w:w="1128" w:type="dxa"/>
          </w:tcPr>
          <w:p w:rsidR="006976A1" w:rsidRDefault="001C202A" w:rsidP="003C795C">
            <w:r>
              <w:t>45</w:t>
            </w:r>
          </w:p>
        </w:tc>
        <w:tc>
          <w:tcPr>
            <w:tcW w:w="4192" w:type="dxa"/>
          </w:tcPr>
          <w:p w:rsidR="006976A1" w:rsidRDefault="001C202A" w:rsidP="009A67B9">
            <w:r>
              <w:t>S.S. ALBADRI, F.D. JARAD, G.T. LEE &amp; I.C. MACKIE</w:t>
            </w:r>
          </w:p>
        </w:tc>
      </w:tr>
      <w:tr w:rsidR="006976A1" w:rsidTr="009A67B9">
        <w:tc>
          <w:tcPr>
            <w:tcW w:w="5879" w:type="dxa"/>
          </w:tcPr>
          <w:p w:rsidR="006976A1" w:rsidRDefault="001C202A" w:rsidP="003C795C">
            <w:r>
              <w:t xml:space="preserve">CLINICAL PERFORMANCE OF RESIN-BONDED COMPOSITE STRIP CROWNS IN PRIMARY INCISORS: A RETROSPECTIVE STUDY </w:t>
            </w:r>
          </w:p>
        </w:tc>
        <w:tc>
          <w:tcPr>
            <w:tcW w:w="1128" w:type="dxa"/>
          </w:tcPr>
          <w:p w:rsidR="006976A1" w:rsidRDefault="001C202A" w:rsidP="003C795C">
            <w:r>
              <w:t>49</w:t>
            </w:r>
          </w:p>
        </w:tc>
        <w:tc>
          <w:tcPr>
            <w:tcW w:w="4192" w:type="dxa"/>
          </w:tcPr>
          <w:p w:rsidR="006976A1" w:rsidRDefault="001C202A" w:rsidP="009A67B9">
            <w:r>
              <w:t xml:space="preserve">D.RAM &amp; A.B. FUKS  </w:t>
            </w:r>
          </w:p>
        </w:tc>
      </w:tr>
      <w:tr w:rsidR="008F4E8E" w:rsidTr="009A67B9">
        <w:tc>
          <w:tcPr>
            <w:tcW w:w="5879" w:type="dxa"/>
          </w:tcPr>
          <w:p w:rsidR="008F4E8E" w:rsidRDefault="001C202A" w:rsidP="003C795C">
            <w:r>
              <w:t xml:space="preserve">AN UNUSUAL COMPLICATION OF MANDIBULAR DISTRACTION </w:t>
            </w:r>
          </w:p>
        </w:tc>
        <w:tc>
          <w:tcPr>
            <w:tcW w:w="1128" w:type="dxa"/>
          </w:tcPr>
          <w:p w:rsidR="008F4E8E" w:rsidRDefault="001C202A" w:rsidP="003C795C">
            <w:r>
              <w:t>55</w:t>
            </w:r>
          </w:p>
        </w:tc>
        <w:tc>
          <w:tcPr>
            <w:tcW w:w="4192" w:type="dxa"/>
          </w:tcPr>
          <w:p w:rsidR="008F4E8E" w:rsidRDefault="001C202A" w:rsidP="009A67B9">
            <w:r>
              <w:t xml:space="preserve">S.Y. PARASHAR, P.J. ANDERSON &amp; D.J. DAVID </w:t>
            </w:r>
          </w:p>
        </w:tc>
      </w:tr>
      <w:tr w:rsidR="008F4E8E" w:rsidTr="009A67B9">
        <w:tc>
          <w:tcPr>
            <w:tcW w:w="5879" w:type="dxa"/>
          </w:tcPr>
          <w:p w:rsidR="008F4E8E" w:rsidRDefault="001C202A" w:rsidP="003C795C">
            <w:r>
              <w:t xml:space="preserve">PERIOSTITIS OSSIFICANS (GARRE’S OSTEOMYELITIS) READIOGRAPHIC STUDY OF 2 CASES </w:t>
            </w:r>
          </w:p>
        </w:tc>
        <w:tc>
          <w:tcPr>
            <w:tcW w:w="1128" w:type="dxa"/>
          </w:tcPr>
          <w:p w:rsidR="008F4E8E" w:rsidRDefault="001C202A" w:rsidP="003C795C">
            <w:r>
              <w:t>59</w:t>
            </w:r>
          </w:p>
        </w:tc>
        <w:tc>
          <w:tcPr>
            <w:tcW w:w="4192" w:type="dxa"/>
          </w:tcPr>
          <w:p w:rsidR="008F4E8E" w:rsidRDefault="001C202A" w:rsidP="009A67B9">
            <w:r>
              <w:t>S.K. KANNAN, G. SANDHYA &amp; R. SELVARANI</w:t>
            </w:r>
          </w:p>
        </w:tc>
      </w:tr>
      <w:tr w:rsidR="00E11845" w:rsidTr="009A67B9">
        <w:tc>
          <w:tcPr>
            <w:tcW w:w="5879" w:type="dxa"/>
          </w:tcPr>
          <w:p w:rsidR="00E11845" w:rsidRDefault="001C202A" w:rsidP="003C795C">
            <w:r>
              <w:t xml:space="preserve">FOCAL EPITHELIAL HYPERPLASIA (HECK’S DISEASE): REPORT OF A CASE IN A GIRL OF BRAZILIAN INDIAN DESCENT </w:t>
            </w:r>
          </w:p>
        </w:tc>
        <w:tc>
          <w:tcPr>
            <w:tcW w:w="1128" w:type="dxa"/>
          </w:tcPr>
          <w:p w:rsidR="00E11845" w:rsidRDefault="001C202A" w:rsidP="003C795C">
            <w:r>
              <w:t>65</w:t>
            </w:r>
          </w:p>
        </w:tc>
        <w:tc>
          <w:tcPr>
            <w:tcW w:w="4192" w:type="dxa"/>
          </w:tcPr>
          <w:p w:rsidR="00E11845" w:rsidRDefault="001C202A" w:rsidP="009A67B9">
            <w:r>
              <w:t xml:space="preserve">W.D. MARTINS, A.A.S. DE LIMA &amp; S. VIEIRA </w:t>
            </w:r>
          </w:p>
        </w:tc>
      </w:tr>
      <w:tr w:rsidR="00E11845" w:rsidTr="009A67B9">
        <w:tc>
          <w:tcPr>
            <w:tcW w:w="5879" w:type="dxa"/>
          </w:tcPr>
          <w:p w:rsidR="00E11845" w:rsidRDefault="001C202A" w:rsidP="003C795C">
            <w:r>
              <w:t xml:space="preserve">NOONAN SYNDROME WITH GIANT CELL LESSION </w:t>
            </w:r>
          </w:p>
        </w:tc>
        <w:tc>
          <w:tcPr>
            <w:tcW w:w="1128" w:type="dxa"/>
          </w:tcPr>
          <w:p w:rsidR="00E11845" w:rsidRDefault="001C202A" w:rsidP="003C795C">
            <w:r>
              <w:t>69</w:t>
            </w:r>
          </w:p>
        </w:tc>
        <w:tc>
          <w:tcPr>
            <w:tcW w:w="4192" w:type="dxa"/>
          </w:tcPr>
          <w:p w:rsidR="00E11845" w:rsidRDefault="00E11845" w:rsidP="008F4E8E">
            <w:pPr>
              <w:pStyle w:val="ListParagraph"/>
            </w:pPr>
          </w:p>
        </w:tc>
      </w:tr>
      <w:tr w:rsidR="00E11845" w:rsidTr="009A67B9">
        <w:tc>
          <w:tcPr>
            <w:tcW w:w="5879" w:type="dxa"/>
          </w:tcPr>
          <w:p w:rsidR="00E11845" w:rsidRDefault="001C202A" w:rsidP="003C795C">
            <w:r>
              <w:t xml:space="preserve">HUMAN DISEASE FOR DENTISTS  </w:t>
            </w:r>
          </w:p>
        </w:tc>
        <w:tc>
          <w:tcPr>
            <w:tcW w:w="1128" w:type="dxa"/>
          </w:tcPr>
          <w:p w:rsidR="00E11845" w:rsidRDefault="001C202A" w:rsidP="003C795C">
            <w:r>
              <w:t>70</w:t>
            </w:r>
          </w:p>
        </w:tc>
        <w:tc>
          <w:tcPr>
            <w:tcW w:w="4192" w:type="dxa"/>
          </w:tcPr>
          <w:p w:rsidR="00E11845" w:rsidRDefault="001C202A" w:rsidP="009A67B9">
            <w:r>
              <w:t>BLACKWELL MUNSKGARRD</w:t>
            </w:r>
          </w:p>
        </w:tc>
      </w:tr>
      <w:tr w:rsidR="00E11845" w:rsidTr="009A67B9">
        <w:tc>
          <w:tcPr>
            <w:tcW w:w="5879" w:type="dxa"/>
          </w:tcPr>
          <w:p w:rsidR="00E11845" w:rsidRDefault="001C202A" w:rsidP="003C795C">
            <w:r>
              <w:t xml:space="preserve">INTEGRATED DENTAL TREATMENT PLANNING : A CASE BASED APPROACH </w:t>
            </w:r>
          </w:p>
        </w:tc>
        <w:tc>
          <w:tcPr>
            <w:tcW w:w="1128" w:type="dxa"/>
          </w:tcPr>
          <w:p w:rsidR="00E11845" w:rsidRDefault="001C202A" w:rsidP="003C795C">
            <w:r>
              <w:t>70</w:t>
            </w:r>
          </w:p>
        </w:tc>
        <w:tc>
          <w:tcPr>
            <w:tcW w:w="4192" w:type="dxa"/>
          </w:tcPr>
          <w:p w:rsidR="00E11845" w:rsidRPr="009A67B9" w:rsidRDefault="001C202A" w:rsidP="009A67B9">
            <w:pPr>
              <w:rPr>
                <w:b/>
              </w:rPr>
            </w:pPr>
            <w:r>
              <w:t>BLACKWELL MUNSKGARRD</w:t>
            </w:r>
          </w:p>
        </w:tc>
      </w:tr>
      <w:tr w:rsidR="00E11845" w:rsidTr="009A67B9">
        <w:tc>
          <w:tcPr>
            <w:tcW w:w="5879" w:type="dxa"/>
          </w:tcPr>
          <w:p w:rsidR="00E11845" w:rsidRDefault="001C202A" w:rsidP="003C795C">
            <w:r>
              <w:t>THE GP’S GUIDE TO PERSDSONAL DEVELOPMENT PLANS (RADCLIFFE PROFESSIONAL DEVELOPMENT SERIES), 2</w:t>
            </w:r>
            <w:r w:rsidRPr="00E11845">
              <w:rPr>
                <w:vertAlign w:val="superscript"/>
              </w:rPr>
              <w:t>ND</w:t>
            </w:r>
            <w:r>
              <w:t xml:space="preserve"> EDN.</w:t>
            </w:r>
          </w:p>
        </w:tc>
        <w:tc>
          <w:tcPr>
            <w:tcW w:w="1128" w:type="dxa"/>
          </w:tcPr>
          <w:p w:rsidR="00E11845" w:rsidRDefault="001C202A" w:rsidP="003C795C">
            <w:r>
              <w:t>71</w:t>
            </w:r>
          </w:p>
        </w:tc>
        <w:tc>
          <w:tcPr>
            <w:tcW w:w="4192" w:type="dxa"/>
          </w:tcPr>
          <w:p w:rsidR="00E11845" w:rsidRDefault="00E11845" w:rsidP="008F4E8E">
            <w:pPr>
              <w:pStyle w:val="ListParagraph"/>
            </w:pPr>
          </w:p>
        </w:tc>
      </w:tr>
      <w:tr w:rsidR="00E11845" w:rsidTr="009A67B9">
        <w:tc>
          <w:tcPr>
            <w:tcW w:w="5879" w:type="dxa"/>
          </w:tcPr>
          <w:p w:rsidR="00E11845" w:rsidRDefault="001C202A" w:rsidP="003C795C">
            <w:r>
              <w:t>LOOKING AFTER CHILDREN IN PRIMARY CARE: A COMPANION TO THE CHILDREN’S NATIONAL SERVICE FRAMEWORK.</w:t>
            </w:r>
          </w:p>
        </w:tc>
        <w:tc>
          <w:tcPr>
            <w:tcW w:w="1128" w:type="dxa"/>
          </w:tcPr>
          <w:p w:rsidR="00E11845" w:rsidRDefault="001C202A" w:rsidP="003C795C">
            <w:r>
              <w:t>71</w:t>
            </w:r>
          </w:p>
        </w:tc>
        <w:tc>
          <w:tcPr>
            <w:tcW w:w="4192" w:type="dxa"/>
          </w:tcPr>
          <w:p w:rsidR="00E11845" w:rsidRDefault="001C202A" w:rsidP="007573EE">
            <w:r>
              <w:t>RUTH CHAMBERS</w:t>
            </w:r>
          </w:p>
        </w:tc>
      </w:tr>
      <w:tr w:rsidR="00E11845" w:rsidTr="009A67B9">
        <w:tc>
          <w:tcPr>
            <w:tcW w:w="5879" w:type="dxa"/>
          </w:tcPr>
          <w:p w:rsidR="00E11845" w:rsidRDefault="001C202A" w:rsidP="003C795C">
            <w:r>
              <w:t>HOLISTIC ORAL CARE, A GUIDE FOR HEALTH PROFESSIONALS.</w:t>
            </w:r>
          </w:p>
        </w:tc>
        <w:tc>
          <w:tcPr>
            <w:tcW w:w="1128" w:type="dxa"/>
          </w:tcPr>
          <w:p w:rsidR="00E11845" w:rsidRDefault="001C202A" w:rsidP="003C795C">
            <w:r>
              <w:t>72</w:t>
            </w:r>
          </w:p>
        </w:tc>
        <w:tc>
          <w:tcPr>
            <w:tcW w:w="4192" w:type="dxa"/>
          </w:tcPr>
          <w:p w:rsidR="00E11845" w:rsidRDefault="001C202A" w:rsidP="007573EE">
            <w:r>
              <w:t>JANET GRIFFITHS</w:t>
            </w:r>
          </w:p>
        </w:tc>
      </w:tr>
    </w:tbl>
    <w:p w:rsidR="00B424A4" w:rsidRDefault="00B424A4"/>
    <w:p w:rsidR="00C75967" w:rsidRDefault="00C75967"/>
    <w:p w:rsidR="00C75967" w:rsidRDefault="00C75967"/>
    <w:p w:rsidR="00C75967" w:rsidRDefault="00C75967"/>
    <w:p w:rsidR="001C202A" w:rsidRDefault="001C202A" w:rsidP="00C75967">
      <w:pPr>
        <w:jc w:val="center"/>
        <w:rPr>
          <w:b/>
          <w:sz w:val="56"/>
          <w:szCs w:val="56"/>
        </w:rPr>
      </w:pPr>
    </w:p>
    <w:p w:rsidR="001C202A" w:rsidRPr="009A67B9" w:rsidRDefault="001C202A" w:rsidP="001C202A">
      <w:pPr>
        <w:rPr>
          <w:b/>
          <w:sz w:val="40"/>
          <w:szCs w:val="40"/>
        </w:rPr>
      </w:pPr>
      <w:r w:rsidRPr="009A67B9">
        <w:rPr>
          <w:b/>
          <w:sz w:val="40"/>
          <w:szCs w:val="40"/>
        </w:rPr>
        <w:lastRenderedPageBreak/>
        <w:t>INTERNATIONAL JOURNAL OF PAEDIATRIC DENTISTRY</w:t>
      </w:r>
    </w:p>
    <w:p w:rsidR="00C75967" w:rsidRPr="001C202A" w:rsidRDefault="00C75967" w:rsidP="00C75967">
      <w:pPr>
        <w:rPr>
          <w:b/>
          <w:sz w:val="40"/>
          <w:szCs w:val="40"/>
        </w:rPr>
      </w:pPr>
      <w:r w:rsidRPr="001C202A">
        <w:rPr>
          <w:b/>
          <w:sz w:val="40"/>
          <w:szCs w:val="40"/>
        </w:rPr>
        <w:t>CONTENTS</w:t>
      </w:r>
    </w:p>
    <w:p w:rsidR="00C75967" w:rsidRPr="001C202A" w:rsidRDefault="00C75967" w:rsidP="00C75967">
      <w:pPr>
        <w:rPr>
          <w:b/>
          <w:sz w:val="40"/>
          <w:szCs w:val="40"/>
          <w:u w:val="single"/>
        </w:rPr>
      </w:pPr>
      <w:r w:rsidRPr="001C202A">
        <w:rPr>
          <w:b/>
          <w:sz w:val="40"/>
          <w:szCs w:val="40"/>
          <w:u w:val="single"/>
        </w:rPr>
        <w:t>Vol.16-No.2 March 2006</w:t>
      </w:r>
    </w:p>
    <w:tbl>
      <w:tblPr>
        <w:tblStyle w:val="TableGrid"/>
        <w:tblW w:w="11341" w:type="dxa"/>
        <w:tblInd w:w="-885" w:type="dxa"/>
        <w:tblLook w:val="04A0"/>
      </w:tblPr>
      <w:tblGrid>
        <w:gridCol w:w="6598"/>
        <w:gridCol w:w="551"/>
        <w:gridCol w:w="4192"/>
      </w:tblGrid>
      <w:tr w:rsidR="00C75967" w:rsidTr="001C202A">
        <w:tc>
          <w:tcPr>
            <w:tcW w:w="6598" w:type="dxa"/>
          </w:tcPr>
          <w:p w:rsidR="00C75967" w:rsidRPr="008A0E19" w:rsidRDefault="001C202A" w:rsidP="003C795C">
            <w:r>
              <w:t>CAPNOCYTOPHAGE IN THE DETAL PLAQUE OF IMMUNOCOMPROMISED CHILDREN WITH CANCER</w:t>
            </w:r>
          </w:p>
        </w:tc>
        <w:tc>
          <w:tcPr>
            <w:tcW w:w="551" w:type="dxa"/>
          </w:tcPr>
          <w:p w:rsidR="00C75967" w:rsidRPr="008A0E19" w:rsidRDefault="001C202A" w:rsidP="003C795C">
            <w:r>
              <w:t>75</w:t>
            </w:r>
          </w:p>
        </w:tc>
        <w:tc>
          <w:tcPr>
            <w:tcW w:w="4192" w:type="dxa"/>
          </w:tcPr>
          <w:p w:rsidR="00C75967" w:rsidRPr="008A0E19" w:rsidRDefault="001C202A" w:rsidP="003C795C">
            <w:r>
              <w:t>J.L. SIXOU, A. JAUBRY-LEULIETTE, O. DE MEDEIROS-BATTISTA, S. LEJEUNE, A. JOLIVET-GOUGEON, H. SOLHI-PINSARD, V. GANDEMER, M. BARBOSA-ROGIER &amp; M. BONNAURE-MALLET</w:t>
            </w:r>
          </w:p>
        </w:tc>
      </w:tr>
      <w:tr w:rsidR="00C75967" w:rsidTr="001C202A">
        <w:tc>
          <w:tcPr>
            <w:tcW w:w="6598" w:type="dxa"/>
          </w:tcPr>
          <w:p w:rsidR="00C75967" w:rsidRDefault="001C202A" w:rsidP="003C795C">
            <w:r>
              <w:t xml:space="preserve">A SOCIODENTAL APPROACH TO ASSESSING DENTAL NEEDS OF CHILDREN CONCEPT AND MODELS </w:t>
            </w:r>
          </w:p>
        </w:tc>
        <w:tc>
          <w:tcPr>
            <w:tcW w:w="551" w:type="dxa"/>
          </w:tcPr>
          <w:p w:rsidR="00C75967" w:rsidRDefault="001C202A" w:rsidP="003C795C">
            <w:r>
              <w:t>81</w:t>
            </w:r>
          </w:p>
        </w:tc>
        <w:tc>
          <w:tcPr>
            <w:tcW w:w="4192" w:type="dxa"/>
          </w:tcPr>
          <w:p w:rsidR="00C75967" w:rsidRDefault="001C202A" w:rsidP="003C795C">
            <w:r>
              <w:t>S. GHERUNPONG, G. TSAKOS &amp; A. SHEIHAM</w:t>
            </w:r>
          </w:p>
        </w:tc>
      </w:tr>
      <w:tr w:rsidR="00C75967" w:rsidTr="001C202A">
        <w:tc>
          <w:tcPr>
            <w:tcW w:w="6598" w:type="dxa"/>
          </w:tcPr>
          <w:p w:rsidR="00C75967" w:rsidRDefault="001C202A" w:rsidP="003C795C">
            <w:r>
              <w:t>A SURVEY OF SPECIALIST PAEDIATRIC DENTAL SERVICES IN SWEDEN: RESULT FROM 2003, AND TRENDS SINCE 1983</w:t>
            </w:r>
          </w:p>
        </w:tc>
        <w:tc>
          <w:tcPr>
            <w:tcW w:w="551" w:type="dxa"/>
          </w:tcPr>
          <w:p w:rsidR="00C75967" w:rsidRDefault="001C202A" w:rsidP="003C795C">
            <w:r>
              <w:t>89</w:t>
            </w:r>
          </w:p>
        </w:tc>
        <w:tc>
          <w:tcPr>
            <w:tcW w:w="4192" w:type="dxa"/>
          </w:tcPr>
          <w:p w:rsidR="00C75967" w:rsidRDefault="001C202A" w:rsidP="003C795C">
            <w:r>
              <w:t>G. KLINGERG, G. DAHLLOF, A. L. ERLANDSSON, M. GRINDEFJORD, U. HALLSTROM-STALIN, G. KOCH &amp; S.A. LUNDIN</w:t>
            </w:r>
          </w:p>
        </w:tc>
      </w:tr>
      <w:tr w:rsidR="00C75967" w:rsidTr="001C202A">
        <w:tc>
          <w:tcPr>
            <w:tcW w:w="6598" w:type="dxa"/>
          </w:tcPr>
          <w:p w:rsidR="00C75967" w:rsidRDefault="001C202A" w:rsidP="003C795C">
            <w:r>
              <w:t>SOCIODEMOGRAPHIC AND BEHAVIOURAL CORRELATES OF SEVERE DENTAL FLUOROSIS</w:t>
            </w:r>
          </w:p>
        </w:tc>
        <w:tc>
          <w:tcPr>
            <w:tcW w:w="551" w:type="dxa"/>
          </w:tcPr>
          <w:p w:rsidR="00C75967" w:rsidRDefault="001C202A" w:rsidP="003C795C">
            <w:r>
              <w:t>95</w:t>
            </w:r>
          </w:p>
        </w:tc>
        <w:tc>
          <w:tcPr>
            <w:tcW w:w="4192" w:type="dxa"/>
          </w:tcPr>
          <w:p w:rsidR="00C75967" w:rsidRDefault="001C202A" w:rsidP="003C795C">
            <w:r>
              <w:t xml:space="preserve">F. WONDWOSSEN, A.N. ASTROM, K. BJORVATN &amp; A. BARDSEN </w:t>
            </w:r>
          </w:p>
        </w:tc>
      </w:tr>
      <w:tr w:rsidR="00C75967" w:rsidTr="001C202A">
        <w:tc>
          <w:tcPr>
            <w:tcW w:w="6598" w:type="dxa"/>
          </w:tcPr>
          <w:p w:rsidR="00C75967" w:rsidRDefault="001C202A" w:rsidP="003C795C">
            <w:r>
              <w:t xml:space="preserve">MIXED DENTITION SPACE ANALYSIS IN A JORDANIAN POPULATION COMPARISON OF TWO METHODS </w:t>
            </w:r>
          </w:p>
        </w:tc>
        <w:tc>
          <w:tcPr>
            <w:tcW w:w="551" w:type="dxa"/>
          </w:tcPr>
          <w:p w:rsidR="00C75967" w:rsidRDefault="001C202A" w:rsidP="003C795C">
            <w:r>
              <w:t>104</w:t>
            </w:r>
          </w:p>
        </w:tc>
        <w:tc>
          <w:tcPr>
            <w:tcW w:w="4192" w:type="dxa"/>
          </w:tcPr>
          <w:p w:rsidR="00C75967" w:rsidRDefault="001C202A" w:rsidP="003C795C">
            <w:r>
              <w:t>E.S J. ABU ALHAIJA &amp; M.A. QUDEIMAT</w:t>
            </w:r>
          </w:p>
        </w:tc>
      </w:tr>
      <w:tr w:rsidR="00C75967" w:rsidTr="001C202A">
        <w:tc>
          <w:tcPr>
            <w:tcW w:w="6598" w:type="dxa"/>
          </w:tcPr>
          <w:p w:rsidR="00C75967" w:rsidRDefault="001C202A" w:rsidP="003C795C">
            <w:r>
              <w:t xml:space="preserve">FLUORIDE CONTENT OF BOTTLED WATERS AVAILABLE IN NORTHERN GREECE </w:t>
            </w:r>
          </w:p>
        </w:tc>
        <w:tc>
          <w:tcPr>
            <w:tcW w:w="551" w:type="dxa"/>
          </w:tcPr>
          <w:p w:rsidR="00C75967" w:rsidRDefault="001C202A" w:rsidP="003C795C">
            <w:r>
              <w:t>111</w:t>
            </w:r>
          </w:p>
        </w:tc>
        <w:tc>
          <w:tcPr>
            <w:tcW w:w="4192" w:type="dxa"/>
          </w:tcPr>
          <w:p w:rsidR="00C75967" w:rsidRDefault="001C202A" w:rsidP="003C795C">
            <w:r>
              <w:t xml:space="preserve">V. AHIROPOULOS </w:t>
            </w:r>
          </w:p>
        </w:tc>
      </w:tr>
      <w:tr w:rsidR="00C75967" w:rsidTr="001C202A">
        <w:tc>
          <w:tcPr>
            <w:tcW w:w="6598" w:type="dxa"/>
          </w:tcPr>
          <w:p w:rsidR="00C75967" w:rsidRDefault="001C202A" w:rsidP="003C795C">
            <w:r>
              <w:t xml:space="preserve">IS THERE LIFE AFTER BUCKLEY’S FORMOCRESOL? PART I – A NARRATIVE REVIEW OF ALTERNATIVE INTERVENTIONS AND MATERIALS </w:t>
            </w:r>
          </w:p>
        </w:tc>
        <w:tc>
          <w:tcPr>
            <w:tcW w:w="551" w:type="dxa"/>
          </w:tcPr>
          <w:p w:rsidR="00C75967" w:rsidRDefault="001C202A" w:rsidP="003C795C">
            <w:r>
              <w:t>117</w:t>
            </w:r>
          </w:p>
        </w:tc>
        <w:tc>
          <w:tcPr>
            <w:tcW w:w="4192" w:type="dxa"/>
          </w:tcPr>
          <w:p w:rsidR="00C75967" w:rsidRDefault="001C202A" w:rsidP="003C795C">
            <w:r>
              <w:t xml:space="preserve">V. SRINIVANSAN, C. L. PATCHETT, &amp; P.J. WATERHOUSE </w:t>
            </w:r>
          </w:p>
        </w:tc>
      </w:tr>
      <w:tr w:rsidR="00C75967" w:rsidTr="001C202A">
        <w:tc>
          <w:tcPr>
            <w:tcW w:w="6598" w:type="dxa"/>
          </w:tcPr>
          <w:p w:rsidR="00C75967" w:rsidRDefault="001C202A" w:rsidP="003C795C">
            <w:r>
              <w:t>SOLITARY MEDIAN MAXILLARY CENTRAL INCISAR AND NORMAL STATURE: A REPORT OF 3 CASES</w:t>
            </w:r>
          </w:p>
        </w:tc>
        <w:tc>
          <w:tcPr>
            <w:tcW w:w="551" w:type="dxa"/>
          </w:tcPr>
          <w:p w:rsidR="00C75967" w:rsidRDefault="001C202A" w:rsidP="003C795C">
            <w:r>
              <w:t>128</w:t>
            </w:r>
          </w:p>
        </w:tc>
        <w:tc>
          <w:tcPr>
            <w:tcW w:w="4192" w:type="dxa"/>
          </w:tcPr>
          <w:p w:rsidR="00C75967" w:rsidRDefault="001C202A" w:rsidP="003C795C">
            <w:r>
              <w:t xml:space="preserve">S.Y. CHO &amp; B.K. DRUMMOND </w:t>
            </w:r>
          </w:p>
        </w:tc>
      </w:tr>
      <w:tr w:rsidR="00C75967" w:rsidTr="001C202A">
        <w:tc>
          <w:tcPr>
            <w:tcW w:w="6598" w:type="dxa"/>
          </w:tcPr>
          <w:p w:rsidR="00C75967" w:rsidRDefault="001C202A" w:rsidP="003C795C">
            <w:r>
              <w:t xml:space="preserve">DENTAL ABSCESS IN A TOOTH WITH INTACT DENS EVAGINATUS </w:t>
            </w:r>
          </w:p>
        </w:tc>
        <w:tc>
          <w:tcPr>
            <w:tcW w:w="551" w:type="dxa"/>
          </w:tcPr>
          <w:p w:rsidR="00C75967" w:rsidRDefault="001C202A" w:rsidP="003C795C">
            <w:r>
              <w:t>135</w:t>
            </w:r>
          </w:p>
        </w:tc>
        <w:tc>
          <w:tcPr>
            <w:tcW w:w="4192" w:type="dxa"/>
          </w:tcPr>
          <w:p w:rsidR="00C75967" w:rsidRDefault="001C202A" w:rsidP="003C795C">
            <w:r>
              <w:t>S.Y. CHO</w:t>
            </w:r>
          </w:p>
        </w:tc>
      </w:tr>
      <w:tr w:rsidR="00B83A71" w:rsidTr="001C202A">
        <w:tc>
          <w:tcPr>
            <w:tcW w:w="6598" w:type="dxa"/>
          </w:tcPr>
          <w:p w:rsidR="00B83A71" w:rsidRDefault="001C202A" w:rsidP="003C795C">
            <w:r>
              <w:t>DENTAL FINDINGS OF A CHILD WITH WOLF-HIRSCHHORN SYNDROME</w:t>
            </w:r>
          </w:p>
        </w:tc>
        <w:tc>
          <w:tcPr>
            <w:tcW w:w="551" w:type="dxa"/>
          </w:tcPr>
          <w:p w:rsidR="00B83A71" w:rsidRDefault="001C202A" w:rsidP="003C795C">
            <w:r>
              <w:t>139</w:t>
            </w:r>
          </w:p>
        </w:tc>
        <w:tc>
          <w:tcPr>
            <w:tcW w:w="4192" w:type="dxa"/>
          </w:tcPr>
          <w:p w:rsidR="00B83A71" w:rsidRDefault="001C202A" w:rsidP="003C795C">
            <w:r>
              <w:t>N.J. JOHNSTONE &amp; D.L. FRANKLIN</w:t>
            </w:r>
          </w:p>
        </w:tc>
      </w:tr>
      <w:tr w:rsidR="001C691F" w:rsidTr="001C202A">
        <w:tc>
          <w:tcPr>
            <w:tcW w:w="6598" w:type="dxa"/>
          </w:tcPr>
          <w:p w:rsidR="001C691F" w:rsidRDefault="001C202A" w:rsidP="003C795C">
            <w:r>
              <w:t xml:space="preserve">SOTOS SYDROME WITH HYPODONTIA </w:t>
            </w:r>
          </w:p>
        </w:tc>
        <w:tc>
          <w:tcPr>
            <w:tcW w:w="551" w:type="dxa"/>
          </w:tcPr>
          <w:p w:rsidR="001C691F" w:rsidRDefault="001C202A" w:rsidP="003C795C">
            <w:r>
              <w:t>143</w:t>
            </w:r>
          </w:p>
        </w:tc>
        <w:tc>
          <w:tcPr>
            <w:tcW w:w="4192" w:type="dxa"/>
          </w:tcPr>
          <w:p w:rsidR="001C691F" w:rsidRDefault="001C202A" w:rsidP="003C795C">
            <w:r>
              <w:t>A.P. CALLANAN, P. ANAND &amp; E.C. SHEEHY</w:t>
            </w:r>
          </w:p>
        </w:tc>
      </w:tr>
      <w:tr w:rsidR="00E45F07" w:rsidTr="001C202A">
        <w:tc>
          <w:tcPr>
            <w:tcW w:w="6598" w:type="dxa"/>
          </w:tcPr>
          <w:p w:rsidR="00E45F07" w:rsidRDefault="001C202A" w:rsidP="003C795C">
            <w:r>
              <w:t xml:space="preserve">DENTAL FOLLICLE INFECTION FOLLOWING A DOG BITE </w:t>
            </w:r>
          </w:p>
        </w:tc>
        <w:tc>
          <w:tcPr>
            <w:tcW w:w="551" w:type="dxa"/>
          </w:tcPr>
          <w:p w:rsidR="00E45F07" w:rsidRDefault="001C202A" w:rsidP="003C795C">
            <w:r>
              <w:t>147</w:t>
            </w:r>
          </w:p>
        </w:tc>
        <w:tc>
          <w:tcPr>
            <w:tcW w:w="4192" w:type="dxa"/>
          </w:tcPr>
          <w:p w:rsidR="00E45F07" w:rsidRDefault="001C202A" w:rsidP="003C795C">
            <w:r>
              <w:t>G. WRIGHT, M.L. MUIR, R. BRYAN, A. J. SMITH &amp; T. HOSEY</w:t>
            </w:r>
          </w:p>
        </w:tc>
      </w:tr>
    </w:tbl>
    <w:p w:rsidR="00C75967" w:rsidRDefault="00C75967"/>
    <w:p w:rsidR="006812BB" w:rsidRDefault="006812BB"/>
    <w:p w:rsidR="006812BB" w:rsidRDefault="006812BB"/>
    <w:p w:rsidR="006812BB" w:rsidRDefault="006812BB"/>
    <w:p w:rsidR="003C40C9" w:rsidRDefault="003C40C9" w:rsidP="005364BD">
      <w:pPr>
        <w:rPr>
          <w:b/>
          <w:sz w:val="40"/>
          <w:szCs w:val="40"/>
        </w:rPr>
      </w:pPr>
    </w:p>
    <w:p w:rsidR="003C40C9" w:rsidRDefault="003C40C9" w:rsidP="005364BD">
      <w:pPr>
        <w:rPr>
          <w:b/>
          <w:sz w:val="40"/>
          <w:szCs w:val="40"/>
        </w:rPr>
      </w:pPr>
    </w:p>
    <w:p w:rsidR="003C40C9" w:rsidRDefault="003C40C9" w:rsidP="005364BD">
      <w:pPr>
        <w:rPr>
          <w:b/>
          <w:sz w:val="40"/>
          <w:szCs w:val="40"/>
        </w:rPr>
      </w:pPr>
    </w:p>
    <w:p w:rsidR="005364BD" w:rsidRPr="009A67B9" w:rsidRDefault="005364BD" w:rsidP="005364BD">
      <w:pPr>
        <w:rPr>
          <w:b/>
          <w:sz w:val="40"/>
          <w:szCs w:val="40"/>
        </w:rPr>
      </w:pPr>
      <w:r w:rsidRPr="009A67B9">
        <w:rPr>
          <w:b/>
          <w:sz w:val="40"/>
          <w:szCs w:val="40"/>
        </w:rPr>
        <w:lastRenderedPageBreak/>
        <w:t>INTERNATIONAL JOURNAL OF PAEDIATRIC DENTISTRY</w:t>
      </w:r>
    </w:p>
    <w:p w:rsidR="005364BD" w:rsidRPr="001C202A" w:rsidRDefault="005364BD" w:rsidP="005364BD">
      <w:pPr>
        <w:rPr>
          <w:b/>
          <w:sz w:val="40"/>
          <w:szCs w:val="40"/>
        </w:rPr>
      </w:pPr>
      <w:r w:rsidRPr="001C202A">
        <w:rPr>
          <w:b/>
          <w:sz w:val="40"/>
          <w:szCs w:val="40"/>
        </w:rPr>
        <w:t>CONTENTS</w:t>
      </w:r>
    </w:p>
    <w:p w:rsidR="005364BD" w:rsidRPr="001C202A" w:rsidRDefault="005364BD" w:rsidP="005364BD">
      <w:pPr>
        <w:rPr>
          <w:b/>
          <w:sz w:val="40"/>
          <w:szCs w:val="40"/>
          <w:u w:val="single"/>
        </w:rPr>
      </w:pPr>
      <w:r w:rsidRPr="001C202A">
        <w:rPr>
          <w:b/>
          <w:sz w:val="40"/>
          <w:szCs w:val="40"/>
          <w:u w:val="single"/>
        </w:rPr>
        <w:t>Vol.16-No.3 May 2006</w:t>
      </w:r>
    </w:p>
    <w:tbl>
      <w:tblPr>
        <w:tblStyle w:val="TableGrid"/>
        <w:tblW w:w="11199" w:type="dxa"/>
        <w:tblInd w:w="-743" w:type="dxa"/>
        <w:tblLook w:val="04A0"/>
      </w:tblPr>
      <w:tblGrid>
        <w:gridCol w:w="5879"/>
        <w:gridCol w:w="1128"/>
        <w:gridCol w:w="4192"/>
      </w:tblGrid>
      <w:tr w:rsidR="005364BD" w:rsidTr="00B57527">
        <w:tc>
          <w:tcPr>
            <w:tcW w:w="5879" w:type="dxa"/>
          </w:tcPr>
          <w:p w:rsidR="005364BD" w:rsidRPr="008A0E19" w:rsidRDefault="005364BD" w:rsidP="00B57527">
            <w:r>
              <w:t xml:space="preserve">EDITORIAL </w:t>
            </w:r>
          </w:p>
        </w:tc>
        <w:tc>
          <w:tcPr>
            <w:tcW w:w="1128" w:type="dxa"/>
          </w:tcPr>
          <w:p w:rsidR="005364BD" w:rsidRPr="008A0E19" w:rsidRDefault="005364BD" w:rsidP="00B57527">
            <w:r>
              <w:t>151</w:t>
            </w:r>
          </w:p>
        </w:tc>
        <w:tc>
          <w:tcPr>
            <w:tcW w:w="4192" w:type="dxa"/>
          </w:tcPr>
          <w:p w:rsidR="005364BD" w:rsidRPr="008A0E19" w:rsidRDefault="005364BD" w:rsidP="00B57527"/>
        </w:tc>
      </w:tr>
      <w:tr w:rsidR="005364BD" w:rsidTr="00B57527">
        <w:tc>
          <w:tcPr>
            <w:tcW w:w="5879" w:type="dxa"/>
          </w:tcPr>
          <w:p w:rsidR="005364BD" w:rsidRDefault="005364BD" w:rsidP="00B57527">
            <w:r>
              <w:t xml:space="preserve">THE RELATIONSHIP BETWEEN CARIES IN THE PRIMARY DENTITION AT 5 YEAR OF AGE AND PERMANENT DENTITION AT 10 YEAR OF AGE – A LONGITUDINAL STUDY </w:t>
            </w:r>
          </w:p>
        </w:tc>
        <w:tc>
          <w:tcPr>
            <w:tcW w:w="1128" w:type="dxa"/>
          </w:tcPr>
          <w:p w:rsidR="005364BD" w:rsidRDefault="005364BD" w:rsidP="00B57527">
            <w:r>
              <w:t>152</w:t>
            </w:r>
          </w:p>
        </w:tc>
        <w:tc>
          <w:tcPr>
            <w:tcW w:w="4192" w:type="dxa"/>
          </w:tcPr>
          <w:p w:rsidR="005364BD" w:rsidRPr="008A0E19" w:rsidRDefault="005364BD" w:rsidP="00B57527">
            <w:r>
              <w:t>M.S. SKEIE, M. RAADAL, G.V. STRAND &amp; I. ESPELID</w:t>
            </w:r>
          </w:p>
        </w:tc>
      </w:tr>
      <w:tr w:rsidR="005364BD" w:rsidTr="00B57527">
        <w:tc>
          <w:tcPr>
            <w:tcW w:w="5879" w:type="dxa"/>
          </w:tcPr>
          <w:p w:rsidR="005364BD" w:rsidRDefault="005364BD" w:rsidP="00B57527">
            <w:r>
              <w:t xml:space="preserve">CLINICAL RANDOMIZED CONTROLLED TRIAL OF CHEMOMECHANICAL CARIES REMOVAL (CARISOLV </w:t>
            </w:r>
            <w:r w:rsidRPr="00780DCF">
              <w:rPr>
                <w:vertAlign w:val="superscript"/>
              </w:rPr>
              <w:t>TM</w:t>
            </w:r>
            <w:r>
              <w:t>)</w:t>
            </w:r>
          </w:p>
        </w:tc>
        <w:tc>
          <w:tcPr>
            <w:tcW w:w="1128" w:type="dxa"/>
          </w:tcPr>
          <w:p w:rsidR="005364BD" w:rsidRDefault="005364BD" w:rsidP="00B57527">
            <w:r>
              <w:t>161</w:t>
            </w:r>
          </w:p>
        </w:tc>
        <w:tc>
          <w:tcPr>
            <w:tcW w:w="4192" w:type="dxa"/>
          </w:tcPr>
          <w:p w:rsidR="005364BD" w:rsidRDefault="005364BD" w:rsidP="00B57527">
            <w:r>
              <w:t>M.A LOZANO-CHOURIO, O. ZAMBRANO, H. GONZALEZ &amp; M. QUERO</w:t>
            </w:r>
          </w:p>
        </w:tc>
      </w:tr>
      <w:tr w:rsidR="005364BD" w:rsidTr="00B57527">
        <w:tc>
          <w:tcPr>
            <w:tcW w:w="5879" w:type="dxa"/>
          </w:tcPr>
          <w:p w:rsidR="005364BD" w:rsidRDefault="005364BD" w:rsidP="00B57527">
            <w:r>
              <w:t>PATTERN OF FLUID CONSUMPTION IN A SAMPLE OF SAUDI ARABIAN ADOLESCENTS AGED 12-13 YEARS</w:t>
            </w:r>
          </w:p>
        </w:tc>
        <w:tc>
          <w:tcPr>
            <w:tcW w:w="1128" w:type="dxa"/>
          </w:tcPr>
          <w:p w:rsidR="005364BD" w:rsidRDefault="005364BD" w:rsidP="00B57527">
            <w:r>
              <w:t>168</w:t>
            </w:r>
          </w:p>
        </w:tc>
        <w:tc>
          <w:tcPr>
            <w:tcW w:w="4192" w:type="dxa"/>
          </w:tcPr>
          <w:p w:rsidR="005364BD" w:rsidRDefault="005364BD" w:rsidP="00B57527">
            <w:r>
              <w:t>L.L. BELLO &amp; N. AL-HAMMAD</w:t>
            </w:r>
          </w:p>
        </w:tc>
      </w:tr>
      <w:tr w:rsidR="005364BD" w:rsidTr="00B57527">
        <w:tc>
          <w:tcPr>
            <w:tcW w:w="5879" w:type="dxa"/>
          </w:tcPr>
          <w:p w:rsidR="005364BD" w:rsidRDefault="005364BD" w:rsidP="00B57527">
            <w:r>
              <w:t xml:space="preserve">EROSIVE EFFECT OF AN  ANTIHISTAMINE-CONTAINING SYRUP ON PRIMARY ENAMEL AND ITS REDUCTION BY FLUORIDE DENTIFRICE </w:t>
            </w:r>
          </w:p>
        </w:tc>
        <w:tc>
          <w:tcPr>
            <w:tcW w:w="1128" w:type="dxa"/>
          </w:tcPr>
          <w:p w:rsidR="005364BD" w:rsidRDefault="005364BD" w:rsidP="00B57527">
            <w:r>
              <w:t>174</w:t>
            </w:r>
          </w:p>
        </w:tc>
        <w:tc>
          <w:tcPr>
            <w:tcW w:w="4192" w:type="dxa"/>
          </w:tcPr>
          <w:p w:rsidR="005364BD" w:rsidRDefault="005364BD" w:rsidP="00B57527">
            <w:r>
              <w:t>C.C. COSTA, I.C.S. ALMEIDA &amp; L.C. COSTA FILHO</w:t>
            </w:r>
          </w:p>
        </w:tc>
      </w:tr>
      <w:tr w:rsidR="005364BD" w:rsidTr="00B57527">
        <w:tc>
          <w:tcPr>
            <w:tcW w:w="5879" w:type="dxa"/>
          </w:tcPr>
          <w:p w:rsidR="005364BD" w:rsidRDefault="005364BD" w:rsidP="00B57527">
            <w:r>
              <w:t>PERIODONTAL TREATMENT NEED OF THE 6</w:t>
            </w:r>
            <w:r w:rsidRPr="002963E6">
              <w:rPr>
                <w:vertAlign w:val="superscript"/>
              </w:rPr>
              <w:t>TH</w:t>
            </w:r>
            <w:r>
              <w:t xml:space="preserve">-GRADE JORDANIAN PUPILS </w:t>
            </w:r>
          </w:p>
        </w:tc>
        <w:tc>
          <w:tcPr>
            <w:tcW w:w="1128" w:type="dxa"/>
          </w:tcPr>
          <w:p w:rsidR="005364BD" w:rsidRDefault="005364BD" w:rsidP="00B57527">
            <w:r>
              <w:t>181</w:t>
            </w:r>
          </w:p>
        </w:tc>
        <w:tc>
          <w:tcPr>
            <w:tcW w:w="4192" w:type="dxa"/>
          </w:tcPr>
          <w:p w:rsidR="005364BD" w:rsidRDefault="005364BD" w:rsidP="00B57527">
            <w:r>
              <w:t>A.A. HAMASHA &amp; Z. ALBASHAIREH</w:t>
            </w:r>
          </w:p>
        </w:tc>
      </w:tr>
      <w:tr w:rsidR="005364BD" w:rsidTr="00B57527">
        <w:tc>
          <w:tcPr>
            <w:tcW w:w="5879" w:type="dxa"/>
          </w:tcPr>
          <w:p w:rsidR="005364BD" w:rsidRDefault="005364BD" w:rsidP="00B57527">
            <w:r>
              <w:t xml:space="preserve">TOTAL ANTIOXIDANT LEVELS OF SALIVA IN CHILDREN RELATED TO CARIES, AGE AND GENDER </w:t>
            </w:r>
          </w:p>
        </w:tc>
        <w:tc>
          <w:tcPr>
            <w:tcW w:w="1128" w:type="dxa"/>
          </w:tcPr>
          <w:p w:rsidR="005364BD" w:rsidRDefault="005364BD" w:rsidP="00B57527">
            <w:r>
              <w:t>186</w:t>
            </w:r>
          </w:p>
        </w:tc>
        <w:tc>
          <w:tcPr>
            <w:tcW w:w="4192" w:type="dxa"/>
          </w:tcPr>
          <w:p w:rsidR="005364BD" w:rsidRDefault="005364BD" w:rsidP="00B57527">
            <w:r>
              <w:t>O. TULUNOGLU, S. DEMIRTAS &amp; I. TULUNOGLU</w:t>
            </w:r>
          </w:p>
        </w:tc>
      </w:tr>
      <w:tr w:rsidR="005364BD" w:rsidTr="00B57527">
        <w:tc>
          <w:tcPr>
            <w:tcW w:w="5879" w:type="dxa"/>
          </w:tcPr>
          <w:p w:rsidR="005364BD" w:rsidRDefault="005364BD" w:rsidP="00B57527">
            <w:r>
              <w:t>THE EFFECT OF DIFFERENT MILK FORMULAS ON DENTAL PLAQUE PH</w:t>
            </w:r>
          </w:p>
        </w:tc>
        <w:tc>
          <w:tcPr>
            <w:tcW w:w="1128" w:type="dxa"/>
          </w:tcPr>
          <w:p w:rsidR="005364BD" w:rsidRDefault="005364BD" w:rsidP="00B57527">
            <w:r>
              <w:t>192</w:t>
            </w:r>
          </w:p>
        </w:tc>
        <w:tc>
          <w:tcPr>
            <w:tcW w:w="4192" w:type="dxa"/>
          </w:tcPr>
          <w:p w:rsidR="005364BD" w:rsidRDefault="005364BD" w:rsidP="00B57527">
            <w:r>
              <w:t xml:space="preserve">A.DANCHAIVIJITR, S. NAKORNCHAI, B. THAWEEBOON, P. LEELATAWEEWUD, A. PHONGHANYDH, C. KIATPRAJAK &amp; R. SURARIT </w:t>
            </w:r>
          </w:p>
        </w:tc>
      </w:tr>
      <w:tr w:rsidR="005364BD" w:rsidTr="00B57527">
        <w:tc>
          <w:tcPr>
            <w:tcW w:w="5879" w:type="dxa"/>
          </w:tcPr>
          <w:p w:rsidR="005364BD" w:rsidRDefault="005364BD" w:rsidP="00B57527">
            <w:r>
              <w:t>IS THERE LIFE AFTER BUCKLEY’S FORMOCRESOL? PART II- DEVELOPMENT OF A PROTOCOL FOR THE MANAGEMENT OF EXTENSIVE CARIES IN THE PRIMARY MOLAR</w:t>
            </w:r>
          </w:p>
        </w:tc>
        <w:tc>
          <w:tcPr>
            <w:tcW w:w="1128" w:type="dxa"/>
          </w:tcPr>
          <w:p w:rsidR="005364BD" w:rsidRDefault="005364BD" w:rsidP="00B57527">
            <w:r>
              <w:t>199</w:t>
            </w:r>
          </w:p>
        </w:tc>
        <w:tc>
          <w:tcPr>
            <w:tcW w:w="4192" w:type="dxa"/>
          </w:tcPr>
          <w:p w:rsidR="005364BD" w:rsidRDefault="005364BD" w:rsidP="00B57527">
            <w:r>
              <w:t>C.L. PATCHETT, V. STINIVASAN &amp; P.J. WATERHOUSE</w:t>
            </w:r>
          </w:p>
        </w:tc>
      </w:tr>
      <w:tr w:rsidR="005364BD" w:rsidTr="00B57527">
        <w:tc>
          <w:tcPr>
            <w:tcW w:w="5879" w:type="dxa"/>
          </w:tcPr>
          <w:p w:rsidR="005364BD" w:rsidRDefault="005364BD" w:rsidP="00B57527">
            <w:r>
              <w:t>HURLER’S SYNDROME: DENTAL FINDINGS IN A CASE TREATED WITH BONE MARROW TRANSPLANTATION IN INFANCY</w:t>
            </w:r>
          </w:p>
        </w:tc>
        <w:tc>
          <w:tcPr>
            <w:tcW w:w="1128" w:type="dxa"/>
          </w:tcPr>
          <w:p w:rsidR="005364BD" w:rsidRDefault="005364BD" w:rsidP="00B57527">
            <w:r>
              <w:t>207</w:t>
            </w:r>
          </w:p>
        </w:tc>
        <w:tc>
          <w:tcPr>
            <w:tcW w:w="4192" w:type="dxa"/>
          </w:tcPr>
          <w:p w:rsidR="005364BD" w:rsidRDefault="005364BD" w:rsidP="00B57527">
            <w:r>
              <w:t xml:space="preserve">E.J. HINGSTONE, M.L./ HUNTER, B. HUNTER &amp; N. DRAGE </w:t>
            </w:r>
          </w:p>
        </w:tc>
      </w:tr>
      <w:tr w:rsidR="005364BD" w:rsidTr="00B57527">
        <w:tc>
          <w:tcPr>
            <w:tcW w:w="5879" w:type="dxa"/>
          </w:tcPr>
          <w:p w:rsidR="005364BD" w:rsidRDefault="005364BD" w:rsidP="00B57527">
            <w:r>
              <w:t>A CASE OF COFFIN – LOWRY SYNDROME WITH PREMATURE EXFOLIATION OF PRIMARY TEETH</w:t>
            </w:r>
          </w:p>
        </w:tc>
        <w:tc>
          <w:tcPr>
            <w:tcW w:w="1128" w:type="dxa"/>
          </w:tcPr>
          <w:p w:rsidR="005364BD" w:rsidRDefault="005364BD" w:rsidP="00B57527">
            <w:r>
              <w:t>213</w:t>
            </w:r>
          </w:p>
        </w:tc>
        <w:tc>
          <w:tcPr>
            <w:tcW w:w="4192" w:type="dxa"/>
          </w:tcPr>
          <w:p w:rsidR="005364BD" w:rsidRDefault="005364BD" w:rsidP="00B57527">
            <w:r>
              <w:t>K. IGARI, Y. HOZUMI, Y. MONMA &amp; H. MAYANAGI</w:t>
            </w:r>
          </w:p>
        </w:tc>
      </w:tr>
      <w:tr w:rsidR="005364BD" w:rsidTr="00B57527">
        <w:tc>
          <w:tcPr>
            <w:tcW w:w="5879" w:type="dxa"/>
          </w:tcPr>
          <w:p w:rsidR="005364BD" w:rsidRDefault="005364BD" w:rsidP="00B57527">
            <w:r>
              <w:t xml:space="preserve">APERT SYNDROME WITH GLUCOSE-6-PHOSPHATE DEHYDROGENASE DEFICIENCY: A CASE REPORT </w:t>
            </w:r>
          </w:p>
        </w:tc>
        <w:tc>
          <w:tcPr>
            <w:tcW w:w="1128" w:type="dxa"/>
          </w:tcPr>
          <w:p w:rsidR="005364BD" w:rsidRDefault="005364BD" w:rsidP="00B57527">
            <w:r>
              <w:t>218</w:t>
            </w:r>
          </w:p>
        </w:tc>
        <w:tc>
          <w:tcPr>
            <w:tcW w:w="4192" w:type="dxa"/>
          </w:tcPr>
          <w:p w:rsidR="005364BD" w:rsidRDefault="005364BD" w:rsidP="00B57527">
            <w:r>
              <w:t xml:space="preserve">G. TOSUN &amp; Y. SENER </w:t>
            </w:r>
          </w:p>
        </w:tc>
      </w:tr>
      <w:tr w:rsidR="005364BD" w:rsidTr="00B57527">
        <w:tc>
          <w:tcPr>
            <w:tcW w:w="5879" w:type="dxa"/>
          </w:tcPr>
          <w:p w:rsidR="005364BD" w:rsidRDefault="005364BD" w:rsidP="00B57527">
            <w:r>
              <w:t>KABUKI SYNDROME: ORAL AND GENERAL FEATURES SEEN IN A2-YEAR-OLD CHINESE BOY</w:t>
            </w:r>
          </w:p>
        </w:tc>
        <w:tc>
          <w:tcPr>
            <w:tcW w:w="1128" w:type="dxa"/>
          </w:tcPr>
          <w:p w:rsidR="005364BD" w:rsidRDefault="005364BD" w:rsidP="00B57527">
            <w:r>
              <w:t>222</w:t>
            </w:r>
          </w:p>
        </w:tc>
        <w:tc>
          <w:tcPr>
            <w:tcW w:w="4192" w:type="dxa"/>
          </w:tcPr>
          <w:p w:rsidR="005364BD" w:rsidRDefault="005364BD" w:rsidP="00B57527">
            <w:r>
              <w:t>M. ATAR, W. LEE &amp; D. O’ DONNELL</w:t>
            </w:r>
          </w:p>
        </w:tc>
      </w:tr>
      <w:tr w:rsidR="005364BD" w:rsidTr="00B57527">
        <w:tc>
          <w:tcPr>
            <w:tcW w:w="5879" w:type="dxa"/>
          </w:tcPr>
          <w:p w:rsidR="005364BD" w:rsidRDefault="005364BD" w:rsidP="00B57527">
            <w:r>
              <w:t>MANDIBULAR FIRST AND SECOND MOLAR TOOTH TRANSPOSITION: A CASE REPORT</w:t>
            </w:r>
          </w:p>
        </w:tc>
        <w:tc>
          <w:tcPr>
            <w:tcW w:w="1128" w:type="dxa"/>
          </w:tcPr>
          <w:p w:rsidR="005364BD" w:rsidRDefault="005364BD" w:rsidP="00B57527">
            <w:r>
              <w:t>227</w:t>
            </w:r>
          </w:p>
        </w:tc>
        <w:tc>
          <w:tcPr>
            <w:tcW w:w="4192" w:type="dxa"/>
          </w:tcPr>
          <w:p w:rsidR="005364BD" w:rsidRDefault="005364BD" w:rsidP="00B57527">
            <w:r>
              <w:t>J.E.R. GRANT, N. ABU. MEZIER &amp; A. T. DIBIASE</w:t>
            </w:r>
          </w:p>
        </w:tc>
      </w:tr>
    </w:tbl>
    <w:p w:rsidR="005364BD" w:rsidRDefault="005364BD" w:rsidP="005364BD"/>
    <w:p w:rsidR="005364BD" w:rsidRDefault="005364BD" w:rsidP="005364BD"/>
    <w:p w:rsidR="005364BD" w:rsidRDefault="005364BD" w:rsidP="005364BD"/>
    <w:p w:rsidR="005364BD" w:rsidRDefault="005364BD" w:rsidP="005364BD"/>
    <w:p w:rsidR="001C202A" w:rsidRDefault="001C202A" w:rsidP="006812BB">
      <w:pPr>
        <w:jc w:val="center"/>
        <w:rPr>
          <w:b/>
          <w:sz w:val="56"/>
          <w:szCs w:val="56"/>
        </w:rPr>
      </w:pPr>
    </w:p>
    <w:p w:rsidR="001C202A" w:rsidRPr="009A67B9" w:rsidRDefault="001C202A" w:rsidP="001C202A">
      <w:pPr>
        <w:rPr>
          <w:b/>
          <w:sz w:val="40"/>
          <w:szCs w:val="40"/>
        </w:rPr>
      </w:pPr>
      <w:r w:rsidRPr="009A67B9">
        <w:rPr>
          <w:b/>
          <w:sz w:val="40"/>
          <w:szCs w:val="40"/>
        </w:rPr>
        <w:lastRenderedPageBreak/>
        <w:t>INTERNATIONAL JOURNAL OF PAEDIATRIC DENTISTRY</w:t>
      </w:r>
    </w:p>
    <w:p w:rsidR="006812BB" w:rsidRPr="001C202A" w:rsidRDefault="006812BB" w:rsidP="006812BB">
      <w:pPr>
        <w:rPr>
          <w:b/>
          <w:sz w:val="40"/>
          <w:szCs w:val="40"/>
        </w:rPr>
      </w:pPr>
      <w:r w:rsidRPr="001C202A">
        <w:rPr>
          <w:b/>
          <w:sz w:val="40"/>
          <w:szCs w:val="40"/>
        </w:rPr>
        <w:t>CONTENTS</w:t>
      </w:r>
    </w:p>
    <w:p w:rsidR="006812BB" w:rsidRPr="001C202A" w:rsidRDefault="006812BB" w:rsidP="006812BB">
      <w:pPr>
        <w:rPr>
          <w:b/>
          <w:sz w:val="40"/>
          <w:szCs w:val="40"/>
          <w:u w:val="single"/>
        </w:rPr>
      </w:pPr>
      <w:r w:rsidRPr="001C202A">
        <w:rPr>
          <w:b/>
          <w:sz w:val="40"/>
          <w:szCs w:val="40"/>
          <w:u w:val="single"/>
        </w:rPr>
        <w:t>Vol.16-No.4 July 2006</w:t>
      </w:r>
    </w:p>
    <w:tbl>
      <w:tblPr>
        <w:tblStyle w:val="TableGrid"/>
        <w:tblW w:w="11483" w:type="dxa"/>
        <w:tblInd w:w="-885" w:type="dxa"/>
        <w:tblLook w:val="04A0"/>
      </w:tblPr>
      <w:tblGrid>
        <w:gridCol w:w="6021"/>
        <w:gridCol w:w="642"/>
        <w:gridCol w:w="4820"/>
      </w:tblGrid>
      <w:tr w:rsidR="006812BB" w:rsidTr="001C202A">
        <w:tc>
          <w:tcPr>
            <w:tcW w:w="6021" w:type="dxa"/>
          </w:tcPr>
          <w:p w:rsidR="006812BB" w:rsidRPr="008A0E19" w:rsidRDefault="001C202A" w:rsidP="003C795C">
            <w:r>
              <w:t xml:space="preserve">ATTITUDES ABOUT DENTAL CARE AMONG PARENTS WHOSE CHILDREN SUFFER FROM SEVERE CONGENITAL HEART DISEASE: A CASE- CONTROL STUDY </w:t>
            </w:r>
          </w:p>
        </w:tc>
        <w:tc>
          <w:tcPr>
            <w:tcW w:w="642" w:type="dxa"/>
          </w:tcPr>
          <w:p w:rsidR="006812BB" w:rsidRPr="008A0E19" w:rsidRDefault="001C202A" w:rsidP="003C795C">
            <w:r>
              <w:t>231</w:t>
            </w:r>
          </w:p>
        </w:tc>
        <w:tc>
          <w:tcPr>
            <w:tcW w:w="4820" w:type="dxa"/>
          </w:tcPr>
          <w:p w:rsidR="006812BB" w:rsidRPr="008A0E19" w:rsidRDefault="001C202A" w:rsidP="003C795C">
            <w:r>
              <w:t xml:space="preserve">K.GRAHN, S. WIKSTROM, L. NYMAN, A. RYDBERG &amp; STECKSEN-BLICKS </w:t>
            </w:r>
          </w:p>
        </w:tc>
      </w:tr>
      <w:tr w:rsidR="00E25157" w:rsidTr="001C202A">
        <w:tc>
          <w:tcPr>
            <w:tcW w:w="6021" w:type="dxa"/>
          </w:tcPr>
          <w:p w:rsidR="00E25157" w:rsidRDefault="001C202A" w:rsidP="003C795C">
            <w:r>
              <w:t>DENTAL TREATMENT OF CHILDREN REFERRED TO GENERAL ANAESTHESIA-ASSOCIATION WITH COUNTRY OF ORIGIN AND MEDICAL STATUS</w:t>
            </w:r>
          </w:p>
        </w:tc>
        <w:tc>
          <w:tcPr>
            <w:tcW w:w="642" w:type="dxa"/>
          </w:tcPr>
          <w:p w:rsidR="00E25157" w:rsidRDefault="001C202A" w:rsidP="003C795C">
            <w:r>
              <w:t>239</w:t>
            </w:r>
          </w:p>
        </w:tc>
        <w:tc>
          <w:tcPr>
            <w:tcW w:w="4820" w:type="dxa"/>
          </w:tcPr>
          <w:p w:rsidR="00E25157" w:rsidRDefault="001C202A" w:rsidP="00C86755">
            <w:pPr>
              <w:pStyle w:val="ListParagraph"/>
            </w:pPr>
            <w:r>
              <w:t>D.HAUBEK, M. FUGLSANG, S. POULSEN &amp; I8. ROLLING</w:t>
            </w:r>
          </w:p>
        </w:tc>
      </w:tr>
      <w:tr w:rsidR="00C86755" w:rsidTr="001C202A">
        <w:tc>
          <w:tcPr>
            <w:tcW w:w="6021" w:type="dxa"/>
          </w:tcPr>
          <w:p w:rsidR="00C86755" w:rsidRDefault="001C202A" w:rsidP="003C795C">
            <w:r>
              <w:t>CONCOMITANT DEVELOPMENTAL DENTAL ANOMALIES IN CHINESE CHILDREN WITH DENS EVAGINATUS</w:t>
            </w:r>
          </w:p>
        </w:tc>
        <w:tc>
          <w:tcPr>
            <w:tcW w:w="642" w:type="dxa"/>
          </w:tcPr>
          <w:p w:rsidR="00C86755" w:rsidRDefault="001C202A" w:rsidP="003C795C">
            <w:r>
              <w:t>247</w:t>
            </w:r>
          </w:p>
        </w:tc>
        <w:tc>
          <w:tcPr>
            <w:tcW w:w="4820" w:type="dxa"/>
          </w:tcPr>
          <w:p w:rsidR="00C86755" w:rsidRDefault="001C202A" w:rsidP="00C86755">
            <w:pPr>
              <w:pStyle w:val="ListParagraph"/>
            </w:pPr>
            <w:r>
              <w:t>S.Y. CHO, Y. KI, V. CHU  &amp; J. CHAN</w:t>
            </w:r>
          </w:p>
        </w:tc>
      </w:tr>
      <w:tr w:rsidR="00C86755" w:rsidTr="001C202A">
        <w:tc>
          <w:tcPr>
            <w:tcW w:w="6021" w:type="dxa"/>
          </w:tcPr>
          <w:p w:rsidR="00C86755" w:rsidRDefault="001C202A" w:rsidP="003C795C">
            <w:r>
              <w:t xml:space="preserve">COMPARISON OF ARTICAINE 4% AND LIDOCAINE 2% IN PAEDIATRIC DENTAL PATIENTS </w:t>
            </w:r>
          </w:p>
        </w:tc>
        <w:tc>
          <w:tcPr>
            <w:tcW w:w="642" w:type="dxa"/>
          </w:tcPr>
          <w:p w:rsidR="00C86755" w:rsidRDefault="001C202A" w:rsidP="003C795C">
            <w:r>
              <w:t>252</w:t>
            </w:r>
          </w:p>
        </w:tc>
        <w:tc>
          <w:tcPr>
            <w:tcW w:w="4820" w:type="dxa"/>
          </w:tcPr>
          <w:p w:rsidR="00C86755" w:rsidRDefault="001C202A" w:rsidP="00C86755">
            <w:pPr>
              <w:pStyle w:val="ListParagraph"/>
            </w:pPr>
            <w:r>
              <w:t>D.RAM &amp; E.AMIR</w:t>
            </w:r>
          </w:p>
        </w:tc>
      </w:tr>
      <w:tr w:rsidR="00C86755" w:rsidTr="001C202A">
        <w:tc>
          <w:tcPr>
            <w:tcW w:w="6021" w:type="dxa"/>
          </w:tcPr>
          <w:p w:rsidR="00C86755" w:rsidRDefault="001C202A" w:rsidP="003C795C">
            <w:r>
              <w:t xml:space="preserve">DENTAL CARIES EXPERIENCE AND USE OF DENTAL SERVICES AMONG PRESCHOOL CHILDREN IN AJMAN, UAE </w:t>
            </w:r>
          </w:p>
        </w:tc>
        <w:tc>
          <w:tcPr>
            <w:tcW w:w="642" w:type="dxa"/>
          </w:tcPr>
          <w:p w:rsidR="00C86755" w:rsidRDefault="001C202A" w:rsidP="003C795C">
            <w:r>
              <w:t>257</w:t>
            </w:r>
          </w:p>
        </w:tc>
        <w:tc>
          <w:tcPr>
            <w:tcW w:w="4820" w:type="dxa"/>
          </w:tcPr>
          <w:p w:rsidR="00C86755" w:rsidRDefault="001C202A" w:rsidP="00C86755">
            <w:pPr>
              <w:pStyle w:val="ListParagraph"/>
            </w:pPr>
            <w:r>
              <w:t>R. HASHIM, W.M. THOMSON, K.M. S. AYERS, J.D. LEWSEY &amp; M. AWAD</w:t>
            </w:r>
          </w:p>
        </w:tc>
      </w:tr>
      <w:tr w:rsidR="00C86755" w:rsidTr="001C202A">
        <w:tc>
          <w:tcPr>
            <w:tcW w:w="6021" w:type="dxa"/>
          </w:tcPr>
          <w:p w:rsidR="00C86755" w:rsidRDefault="001C202A" w:rsidP="003C795C">
            <w:r>
              <w:t xml:space="preserve">FURTHER DENTAL TREATMENT NEEDS OF CHILDREN RECEIVING EXODONTIA UNDER GENERAL ANAESTHESIA AT A TEACHING HOSPITAL IN THE UK </w:t>
            </w:r>
          </w:p>
        </w:tc>
        <w:tc>
          <w:tcPr>
            <w:tcW w:w="642" w:type="dxa"/>
          </w:tcPr>
          <w:p w:rsidR="00C86755" w:rsidRDefault="001C202A" w:rsidP="003C795C">
            <w:r>
              <w:t>263</w:t>
            </w:r>
          </w:p>
        </w:tc>
        <w:tc>
          <w:tcPr>
            <w:tcW w:w="4820" w:type="dxa"/>
          </w:tcPr>
          <w:p w:rsidR="00C86755" w:rsidRDefault="001C202A" w:rsidP="00C86755">
            <w:pPr>
              <w:pStyle w:val="ListParagraph"/>
            </w:pPr>
            <w:r>
              <w:t xml:space="preserve">E. KAKAOUNAKI, J.F. TAHMASSEBI  &amp; S.A. FAYLE  </w:t>
            </w:r>
          </w:p>
        </w:tc>
      </w:tr>
      <w:tr w:rsidR="004C5D86" w:rsidTr="001C202A">
        <w:tc>
          <w:tcPr>
            <w:tcW w:w="6021" w:type="dxa"/>
          </w:tcPr>
          <w:p w:rsidR="004C5D86" w:rsidRDefault="001C202A" w:rsidP="003C795C">
            <w:r>
              <w:t>BEHAVIOUR OF PRIMARY INCISOR CARIES: AMICROMECHANINCAL STUDY</w:t>
            </w:r>
          </w:p>
        </w:tc>
        <w:tc>
          <w:tcPr>
            <w:tcW w:w="642" w:type="dxa"/>
          </w:tcPr>
          <w:p w:rsidR="004C5D86" w:rsidRDefault="001C202A" w:rsidP="003C795C">
            <w:r>
              <w:t>270</w:t>
            </w:r>
          </w:p>
        </w:tc>
        <w:tc>
          <w:tcPr>
            <w:tcW w:w="4820" w:type="dxa"/>
          </w:tcPr>
          <w:p w:rsidR="004C5D86" w:rsidRDefault="001C202A" w:rsidP="00C86755">
            <w:pPr>
              <w:pStyle w:val="ListParagraph"/>
            </w:pPr>
            <w:r>
              <w:t>E.K. MAHJONEY, N.M. KILPATRICK &amp; M. V. SWAIN</w:t>
            </w:r>
          </w:p>
        </w:tc>
      </w:tr>
      <w:tr w:rsidR="00CF3EAD" w:rsidTr="001C202A">
        <w:tc>
          <w:tcPr>
            <w:tcW w:w="6021" w:type="dxa"/>
          </w:tcPr>
          <w:p w:rsidR="00CF3EAD" w:rsidRDefault="001C202A" w:rsidP="003C795C">
            <w:r>
              <w:t xml:space="preserve">DIGITAL IMAGING OF PATTERNS OF DENTAL WEAR TO DIAGNOSE BRUXISUM IN CHILDREN  </w:t>
            </w:r>
          </w:p>
        </w:tc>
        <w:tc>
          <w:tcPr>
            <w:tcW w:w="642" w:type="dxa"/>
          </w:tcPr>
          <w:p w:rsidR="00CF3EAD" w:rsidRDefault="001C202A" w:rsidP="003C795C">
            <w:r>
              <w:t>278</w:t>
            </w:r>
          </w:p>
        </w:tc>
        <w:tc>
          <w:tcPr>
            <w:tcW w:w="4820" w:type="dxa"/>
          </w:tcPr>
          <w:p w:rsidR="00CF3EAD" w:rsidRDefault="001C202A" w:rsidP="00CF3EAD">
            <w:pPr>
              <w:pStyle w:val="ListParagraph"/>
            </w:pPr>
            <w:r>
              <w:t>C.RESTREPO, A. PELAEZ, E. ALVAREZ, C. PAUCAR &amp; P. ABAD</w:t>
            </w:r>
          </w:p>
        </w:tc>
      </w:tr>
      <w:tr w:rsidR="00CF3EAD" w:rsidTr="001C202A">
        <w:tc>
          <w:tcPr>
            <w:tcW w:w="6021" w:type="dxa"/>
          </w:tcPr>
          <w:p w:rsidR="00CF3EAD" w:rsidRDefault="001C202A" w:rsidP="003C795C">
            <w:r>
              <w:t>DISTRACTION IN A CASE OF OTOPALATODIGITAL SYNDROME TYPE II</w:t>
            </w:r>
          </w:p>
        </w:tc>
        <w:tc>
          <w:tcPr>
            <w:tcW w:w="642" w:type="dxa"/>
          </w:tcPr>
          <w:p w:rsidR="00CF3EAD" w:rsidRDefault="001C202A" w:rsidP="003C795C">
            <w:r>
              <w:t>286</w:t>
            </w:r>
          </w:p>
        </w:tc>
        <w:tc>
          <w:tcPr>
            <w:tcW w:w="4820" w:type="dxa"/>
          </w:tcPr>
          <w:p w:rsidR="00CF3EAD" w:rsidRDefault="001C202A" w:rsidP="00CF3EAD">
            <w:pPr>
              <w:ind w:left="360"/>
            </w:pPr>
            <w:r>
              <w:t>P.BATRA, F.S. RYAN, H. WITHEROW &amp; M.L. CALVERT</w:t>
            </w:r>
          </w:p>
        </w:tc>
      </w:tr>
      <w:tr w:rsidR="00CF3EAD" w:rsidTr="001C202A">
        <w:tc>
          <w:tcPr>
            <w:tcW w:w="6021" w:type="dxa"/>
          </w:tcPr>
          <w:p w:rsidR="00CF3EAD" w:rsidRDefault="001C202A" w:rsidP="003C795C">
            <w:r>
              <w:t>PERIODONTAL DISEASE IN A RUBINSTEIN-TAYBI SYNDROME PATIENT: CASE REPORT</w:t>
            </w:r>
          </w:p>
        </w:tc>
        <w:tc>
          <w:tcPr>
            <w:tcW w:w="642" w:type="dxa"/>
          </w:tcPr>
          <w:p w:rsidR="00CF3EAD" w:rsidRDefault="001C202A" w:rsidP="003C795C">
            <w:r>
              <w:t>292</w:t>
            </w:r>
          </w:p>
        </w:tc>
        <w:tc>
          <w:tcPr>
            <w:tcW w:w="4820" w:type="dxa"/>
          </w:tcPr>
          <w:p w:rsidR="00CF3EAD" w:rsidRDefault="001C202A" w:rsidP="00CF3EAD">
            <w:pPr>
              <w:ind w:left="360"/>
            </w:pPr>
            <w:r>
              <w:t>N.M.FREITAS, A.V. IMBRONITO, C.S.K. LA SCALA, R.F.M. LOTUFO &amp; F.E. PUSTIGLIONI</w:t>
            </w:r>
          </w:p>
        </w:tc>
      </w:tr>
      <w:tr w:rsidR="00CF3EAD" w:rsidTr="001C202A">
        <w:tc>
          <w:tcPr>
            <w:tcW w:w="6021" w:type="dxa"/>
          </w:tcPr>
          <w:p w:rsidR="00CF3EAD" w:rsidRDefault="001C202A" w:rsidP="003C795C">
            <w:r>
              <w:t xml:space="preserve">PARRY-ROMBERG SYNDROME:A REPORT OF THE DENTAL FINDINGS IN A CHILD FOLLOWED UP FOR 9 YEARS </w:t>
            </w:r>
          </w:p>
        </w:tc>
        <w:tc>
          <w:tcPr>
            <w:tcW w:w="642" w:type="dxa"/>
          </w:tcPr>
          <w:p w:rsidR="00CF3EAD" w:rsidRDefault="001C202A" w:rsidP="003C795C">
            <w:r>
              <w:t>297</w:t>
            </w:r>
          </w:p>
        </w:tc>
        <w:tc>
          <w:tcPr>
            <w:tcW w:w="4820" w:type="dxa"/>
          </w:tcPr>
          <w:p w:rsidR="00CF3EAD" w:rsidRDefault="001C202A" w:rsidP="00CF3EAD">
            <w:pPr>
              <w:ind w:left="360"/>
            </w:pPr>
            <w:r>
              <w:t>S. O’FLUNN &amp; M. KINIRONS</w:t>
            </w:r>
          </w:p>
        </w:tc>
      </w:tr>
      <w:tr w:rsidR="00DB524D" w:rsidTr="001C202A">
        <w:tc>
          <w:tcPr>
            <w:tcW w:w="6021" w:type="dxa"/>
          </w:tcPr>
          <w:p w:rsidR="00DB524D" w:rsidRDefault="001C202A" w:rsidP="003C795C">
            <w:r>
              <w:t>RHABHOMYOSARCOMA OF THE MANDIBLE IN A 6-YEAR-OLD BOY</w:t>
            </w:r>
          </w:p>
        </w:tc>
        <w:tc>
          <w:tcPr>
            <w:tcW w:w="642" w:type="dxa"/>
          </w:tcPr>
          <w:p w:rsidR="00DB524D" w:rsidRDefault="001C202A" w:rsidP="003C795C">
            <w:r>
              <w:t>302</w:t>
            </w:r>
          </w:p>
        </w:tc>
        <w:tc>
          <w:tcPr>
            <w:tcW w:w="4820" w:type="dxa"/>
          </w:tcPr>
          <w:p w:rsidR="00DB524D" w:rsidRDefault="001C202A" w:rsidP="00CF3EAD">
            <w:pPr>
              <w:ind w:left="360"/>
            </w:pPr>
            <w:r>
              <w:t xml:space="preserve">L.E. DAVIDSON, </w:t>
            </w:r>
            <w:proofErr w:type="gramStart"/>
            <w:r>
              <w:t>F.A .</w:t>
            </w:r>
            <w:proofErr w:type="gramEnd"/>
            <w:r>
              <w:t xml:space="preserve"> SOLDANI &amp; S. NORTH </w:t>
            </w:r>
          </w:p>
        </w:tc>
      </w:tr>
      <w:tr w:rsidR="00015CFE" w:rsidTr="001C202A">
        <w:tc>
          <w:tcPr>
            <w:tcW w:w="6021" w:type="dxa"/>
          </w:tcPr>
          <w:p w:rsidR="00015CFE" w:rsidRDefault="001C202A" w:rsidP="003C795C">
            <w:r>
              <w:t>AN AUDIT OF THE QUALITY OF A REFERRAL DOCUMENT, DESIGNED IN ACCORDANCE WITH SCOTTISH INTERCOLLEGIATE GUIDELINES NETWORK, FOR PAEDIATRIC EXODONTIA UNDER GENERAL ANAESTHESIA</w:t>
            </w:r>
          </w:p>
        </w:tc>
        <w:tc>
          <w:tcPr>
            <w:tcW w:w="642" w:type="dxa"/>
          </w:tcPr>
          <w:p w:rsidR="00015CFE" w:rsidRDefault="001C202A" w:rsidP="003C795C">
            <w:r>
              <w:t>307</w:t>
            </w:r>
          </w:p>
        </w:tc>
        <w:tc>
          <w:tcPr>
            <w:tcW w:w="4820" w:type="dxa"/>
          </w:tcPr>
          <w:p w:rsidR="00015CFE" w:rsidRDefault="001C202A" w:rsidP="00CF3EAD">
            <w:pPr>
              <w:ind w:left="360"/>
            </w:pPr>
            <w:r>
              <w:t xml:space="preserve">R.A  BAKER, L. ANTHONY &amp; H. SANDERS </w:t>
            </w:r>
          </w:p>
        </w:tc>
      </w:tr>
    </w:tbl>
    <w:p w:rsidR="006812BB" w:rsidRDefault="006812BB"/>
    <w:p w:rsidR="005A4EDC" w:rsidRDefault="005A4EDC"/>
    <w:p w:rsidR="001C202A" w:rsidRDefault="001C202A" w:rsidP="005A4EDC">
      <w:pPr>
        <w:jc w:val="center"/>
        <w:rPr>
          <w:b/>
          <w:sz w:val="56"/>
          <w:szCs w:val="56"/>
        </w:rPr>
      </w:pPr>
    </w:p>
    <w:p w:rsidR="001C202A" w:rsidRDefault="001C202A" w:rsidP="005A4EDC">
      <w:pPr>
        <w:jc w:val="center"/>
        <w:rPr>
          <w:b/>
          <w:sz w:val="56"/>
          <w:szCs w:val="56"/>
        </w:rPr>
      </w:pPr>
    </w:p>
    <w:p w:rsidR="005364BD" w:rsidRPr="009A67B9" w:rsidRDefault="005364BD" w:rsidP="005364BD">
      <w:pPr>
        <w:rPr>
          <w:b/>
          <w:sz w:val="40"/>
          <w:szCs w:val="40"/>
        </w:rPr>
      </w:pPr>
      <w:r w:rsidRPr="009A67B9">
        <w:rPr>
          <w:b/>
          <w:sz w:val="40"/>
          <w:szCs w:val="40"/>
        </w:rPr>
        <w:t>INTERNATIONAL JOURNAL OF PAEDIATRIC DENTISTRY</w:t>
      </w:r>
    </w:p>
    <w:p w:rsidR="000D557F" w:rsidRPr="005364BD" w:rsidRDefault="000D557F" w:rsidP="000D557F">
      <w:pPr>
        <w:rPr>
          <w:b/>
          <w:sz w:val="40"/>
          <w:szCs w:val="40"/>
        </w:rPr>
      </w:pPr>
      <w:r w:rsidRPr="005364BD">
        <w:rPr>
          <w:b/>
          <w:sz w:val="40"/>
          <w:szCs w:val="40"/>
        </w:rPr>
        <w:lastRenderedPageBreak/>
        <w:t>CONTENTS</w:t>
      </w:r>
    </w:p>
    <w:p w:rsidR="000D557F" w:rsidRPr="005364BD" w:rsidRDefault="000D557F" w:rsidP="000D557F">
      <w:pPr>
        <w:rPr>
          <w:b/>
          <w:sz w:val="40"/>
          <w:szCs w:val="40"/>
          <w:u w:val="single"/>
        </w:rPr>
      </w:pPr>
      <w:r w:rsidRPr="005364BD">
        <w:rPr>
          <w:b/>
          <w:sz w:val="40"/>
          <w:szCs w:val="40"/>
          <w:u w:val="single"/>
        </w:rPr>
        <w:t>Vol.16-No.</w:t>
      </w:r>
      <w:r w:rsidR="00740D9E" w:rsidRPr="005364BD">
        <w:rPr>
          <w:b/>
          <w:sz w:val="40"/>
          <w:szCs w:val="40"/>
          <w:u w:val="single"/>
        </w:rPr>
        <w:t>5</w:t>
      </w:r>
      <w:r w:rsidRPr="005364BD">
        <w:rPr>
          <w:b/>
          <w:sz w:val="40"/>
          <w:szCs w:val="40"/>
          <w:u w:val="single"/>
        </w:rPr>
        <w:t xml:space="preserve"> </w:t>
      </w:r>
      <w:r w:rsidR="00740D9E" w:rsidRPr="005364BD">
        <w:rPr>
          <w:b/>
          <w:sz w:val="40"/>
          <w:szCs w:val="40"/>
          <w:u w:val="single"/>
        </w:rPr>
        <w:t>Sep</w:t>
      </w:r>
      <w:r w:rsidRPr="005364BD">
        <w:rPr>
          <w:b/>
          <w:sz w:val="40"/>
          <w:szCs w:val="40"/>
          <w:u w:val="single"/>
        </w:rPr>
        <w:t xml:space="preserve"> 2006</w:t>
      </w:r>
    </w:p>
    <w:tbl>
      <w:tblPr>
        <w:tblStyle w:val="TableGrid"/>
        <w:tblW w:w="11199" w:type="dxa"/>
        <w:tblInd w:w="-885" w:type="dxa"/>
        <w:tblLook w:val="04A0"/>
      </w:tblPr>
      <w:tblGrid>
        <w:gridCol w:w="6021"/>
        <w:gridCol w:w="1128"/>
        <w:gridCol w:w="4050"/>
      </w:tblGrid>
      <w:tr w:rsidR="000D557F" w:rsidTr="005364BD">
        <w:tc>
          <w:tcPr>
            <w:tcW w:w="6021" w:type="dxa"/>
          </w:tcPr>
          <w:p w:rsidR="000D557F" w:rsidRPr="008A0E19" w:rsidRDefault="005364BD" w:rsidP="003C795C">
            <w:r>
              <w:t>A QUALLITATIVE LOOK AT PARENTS’ EXPERIENCE OF THEIR CHILD’S DENTAL GENERAL ANAESTHESIA</w:t>
            </w:r>
          </w:p>
        </w:tc>
        <w:tc>
          <w:tcPr>
            <w:tcW w:w="1128" w:type="dxa"/>
          </w:tcPr>
          <w:p w:rsidR="000D557F" w:rsidRPr="008A0E19" w:rsidRDefault="005364BD" w:rsidP="003C795C">
            <w:r>
              <w:t>309</w:t>
            </w:r>
          </w:p>
        </w:tc>
        <w:tc>
          <w:tcPr>
            <w:tcW w:w="4050" w:type="dxa"/>
          </w:tcPr>
          <w:p w:rsidR="000D557F" w:rsidRPr="008A0E19" w:rsidRDefault="005364BD" w:rsidP="003C795C">
            <w:r>
              <w:t>M.S. AMIN, R.L. HARRISON &amp; P. WEINSTEIN</w:t>
            </w:r>
          </w:p>
        </w:tc>
      </w:tr>
      <w:tr w:rsidR="00740D9E" w:rsidTr="005364BD">
        <w:tc>
          <w:tcPr>
            <w:tcW w:w="6021" w:type="dxa"/>
          </w:tcPr>
          <w:p w:rsidR="00740D9E" w:rsidRDefault="005364BD" w:rsidP="003C795C">
            <w:r>
              <w:t xml:space="preserve">SIGNS AND SYMPTOMS FROM ECTODEREMAL ORGANS IN YOUNG SWEDISH INDIVIDUALS WITH OLIGODONTIA </w:t>
            </w:r>
          </w:p>
        </w:tc>
        <w:tc>
          <w:tcPr>
            <w:tcW w:w="1128" w:type="dxa"/>
          </w:tcPr>
          <w:p w:rsidR="00740D9E" w:rsidRDefault="005364BD" w:rsidP="003C795C">
            <w:r>
              <w:t>320</w:t>
            </w:r>
          </w:p>
        </w:tc>
        <w:tc>
          <w:tcPr>
            <w:tcW w:w="4050" w:type="dxa"/>
          </w:tcPr>
          <w:p w:rsidR="00740D9E" w:rsidRDefault="005364BD" w:rsidP="00FA7C68">
            <w:r>
              <w:t xml:space="preserve">B.BERGENDAL, J. NORDERYD, M./ BAGESUND &amp; A. HOLST </w:t>
            </w:r>
          </w:p>
        </w:tc>
      </w:tr>
      <w:tr w:rsidR="00FA7C68" w:rsidTr="005364BD">
        <w:tc>
          <w:tcPr>
            <w:tcW w:w="6021" w:type="dxa"/>
          </w:tcPr>
          <w:p w:rsidR="00FA7C68" w:rsidRDefault="005364BD" w:rsidP="003C795C">
            <w:r>
              <w:t xml:space="preserve">INDIGENOUS CHILDREN AND RECEIPT OF HOSPITAL DENTAL CARE IN AUSTRALIA </w:t>
            </w:r>
          </w:p>
        </w:tc>
        <w:tc>
          <w:tcPr>
            <w:tcW w:w="1128" w:type="dxa"/>
          </w:tcPr>
          <w:p w:rsidR="00FA7C68" w:rsidRDefault="005364BD" w:rsidP="003C795C">
            <w:r>
              <w:t>327</w:t>
            </w:r>
          </w:p>
        </w:tc>
        <w:tc>
          <w:tcPr>
            <w:tcW w:w="4050" w:type="dxa"/>
          </w:tcPr>
          <w:p w:rsidR="00FA7C68" w:rsidRDefault="005364BD" w:rsidP="00FA7C68">
            <w:r>
              <w:t>L.M. JAMIESON &amp; K.F. ROBERTS-THOMSON</w:t>
            </w:r>
          </w:p>
        </w:tc>
      </w:tr>
      <w:tr w:rsidR="00FA7C68" w:rsidTr="005364BD">
        <w:tc>
          <w:tcPr>
            <w:tcW w:w="6021" w:type="dxa"/>
          </w:tcPr>
          <w:p w:rsidR="00FA7C68" w:rsidRDefault="005364BD" w:rsidP="003C795C">
            <w:r>
              <w:t>THE SELF-CONCEPT OF ADOLESCENTS WITH CLEFT LIP AND PALATE: A PILOT STUDY USING A MULTIDIMENSIONAL/HIERARCHICAL MEASUREMENT INSTRUMENT</w:t>
            </w:r>
          </w:p>
        </w:tc>
        <w:tc>
          <w:tcPr>
            <w:tcW w:w="1128" w:type="dxa"/>
          </w:tcPr>
          <w:p w:rsidR="00FA7C68" w:rsidRDefault="005364BD" w:rsidP="003C795C">
            <w:r>
              <w:t>335</w:t>
            </w:r>
          </w:p>
        </w:tc>
        <w:tc>
          <w:tcPr>
            <w:tcW w:w="4050" w:type="dxa"/>
          </w:tcPr>
          <w:p w:rsidR="00FA7C68" w:rsidRDefault="005364BD" w:rsidP="00FA7C68">
            <w:r>
              <w:t>M.GUSSY &amp; N. KILPATRICK</w:t>
            </w:r>
          </w:p>
        </w:tc>
      </w:tr>
      <w:tr w:rsidR="00FA7C68" w:rsidTr="005364BD">
        <w:tc>
          <w:tcPr>
            <w:tcW w:w="6021" w:type="dxa"/>
          </w:tcPr>
          <w:p w:rsidR="00FA7C68" w:rsidRDefault="005364BD" w:rsidP="003C795C">
            <w:r>
              <w:t xml:space="preserve">EFFECT OF ENAMEL PREPARATION METHOD ON IN VITRO MARGINAL MICROLEAKAGE OF A FLOWABLE COMPOSITE USED AS PIT AND FISSURE SEALANT </w:t>
            </w:r>
          </w:p>
        </w:tc>
        <w:tc>
          <w:tcPr>
            <w:tcW w:w="1128" w:type="dxa"/>
          </w:tcPr>
          <w:p w:rsidR="00FA7C68" w:rsidRDefault="005364BD" w:rsidP="003C795C">
            <w:r>
              <w:t>342</w:t>
            </w:r>
          </w:p>
        </w:tc>
        <w:tc>
          <w:tcPr>
            <w:tcW w:w="4050" w:type="dxa"/>
          </w:tcPr>
          <w:p w:rsidR="00FA7C68" w:rsidRDefault="005364BD" w:rsidP="00FA7C68">
            <w:r>
              <w:t xml:space="preserve">M.N YOUSSEF, F. A. YOUSSEF, W.C. SOUZA ZARONI, M.L. TURBINO &amp; M.M.F. VIEIRA </w:t>
            </w:r>
          </w:p>
        </w:tc>
      </w:tr>
      <w:tr w:rsidR="00FA7C68" w:rsidTr="005364BD">
        <w:tc>
          <w:tcPr>
            <w:tcW w:w="6021" w:type="dxa"/>
          </w:tcPr>
          <w:p w:rsidR="00FA7C68" w:rsidRDefault="005364BD" w:rsidP="003C795C">
            <w:r>
              <w:t xml:space="preserve">ASSESSMENT OF A PALATAL APPROACH-ANTERIOR SUPERIOR ALVEOLAR (P-ASA) NERVE BLOCK WITH THE WAND IN PAEDIATRIC DENTAL PATIENTS </w:t>
            </w:r>
          </w:p>
        </w:tc>
        <w:tc>
          <w:tcPr>
            <w:tcW w:w="1128" w:type="dxa"/>
          </w:tcPr>
          <w:p w:rsidR="00FA7C68" w:rsidRDefault="005364BD" w:rsidP="003C795C">
            <w:r>
              <w:t>348</w:t>
            </w:r>
          </w:p>
        </w:tc>
        <w:tc>
          <w:tcPr>
            <w:tcW w:w="4050" w:type="dxa"/>
          </w:tcPr>
          <w:p w:rsidR="00FA7C68" w:rsidRDefault="005364BD" w:rsidP="005364BD">
            <w:r>
              <w:t>D.RAM &amp; J. KASSIRER</w:t>
            </w:r>
          </w:p>
        </w:tc>
      </w:tr>
      <w:tr w:rsidR="00FB6798" w:rsidTr="005364BD">
        <w:tc>
          <w:tcPr>
            <w:tcW w:w="6021" w:type="dxa"/>
          </w:tcPr>
          <w:p w:rsidR="00FB6798" w:rsidRDefault="005364BD" w:rsidP="003C795C">
            <w:r>
              <w:t xml:space="preserve">DENTAL HEALTH OF 5 YEAR OLD CHILDREN AND PARENTS’ PERCEPTIONS FOR ORAL HEALTH IN THE PREFECTURES OF ATHENS AND PIRAEUS IN THE ATTICA COUNTY OF GREECE </w:t>
            </w:r>
          </w:p>
        </w:tc>
        <w:tc>
          <w:tcPr>
            <w:tcW w:w="1128" w:type="dxa"/>
          </w:tcPr>
          <w:p w:rsidR="00FB6798" w:rsidRDefault="005364BD" w:rsidP="003C795C">
            <w:r>
              <w:t>352</w:t>
            </w:r>
          </w:p>
        </w:tc>
        <w:tc>
          <w:tcPr>
            <w:tcW w:w="4050" w:type="dxa"/>
          </w:tcPr>
          <w:p w:rsidR="00FB6798" w:rsidRDefault="005364BD" w:rsidP="005364BD">
            <w:r>
              <w:t xml:space="preserve">D.I.KALYVAS, C.M. TAYLOR, V. MICHAS &amp; N.A LYGIDAKIS </w:t>
            </w:r>
          </w:p>
        </w:tc>
      </w:tr>
      <w:tr w:rsidR="00FB6798" w:rsidTr="005364BD">
        <w:tc>
          <w:tcPr>
            <w:tcW w:w="6021" w:type="dxa"/>
          </w:tcPr>
          <w:p w:rsidR="00FB6798" w:rsidRDefault="005364BD" w:rsidP="003C795C">
            <w:r>
              <w:t>PATTERN OF PAEDIATRIC MAXILLOFACIAL FRACTURES IN LAGOS, NIGERIA</w:t>
            </w:r>
          </w:p>
        </w:tc>
        <w:tc>
          <w:tcPr>
            <w:tcW w:w="1128" w:type="dxa"/>
          </w:tcPr>
          <w:p w:rsidR="00FB6798" w:rsidRDefault="005364BD" w:rsidP="003C795C">
            <w:r>
              <w:t>358</w:t>
            </w:r>
          </w:p>
        </w:tc>
        <w:tc>
          <w:tcPr>
            <w:tcW w:w="4050" w:type="dxa"/>
          </w:tcPr>
          <w:p w:rsidR="00FB6798" w:rsidRDefault="005364BD" w:rsidP="005364BD">
            <w:r>
              <w:t>M.O. OGUNLEWE, O. JAMES, A. L. LADEINDE &amp; W.L. ADEYEMO</w:t>
            </w:r>
          </w:p>
        </w:tc>
      </w:tr>
      <w:tr w:rsidR="00FB6798" w:rsidTr="005364BD">
        <w:tc>
          <w:tcPr>
            <w:tcW w:w="6021" w:type="dxa"/>
          </w:tcPr>
          <w:p w:rsidR="00FB6798" w:rsidRDefault="005364BD" w:rsidP="003C795C">
            <w:r>
              <w:t xml:space="preserve">ANGIOMATOID VARIANT OF FIBROUS HISTIOCYTOMA: A CASE REPORT AND REVIEW OF LITERATURE </w:t>
            </w:r>
          </w:p>
        </w:tc>
        <w:tc>
          <w:tcPr>
            <w:tcW w:w="1128" w:type="dxa"/>
          </w:tcPr>
          <w:p w:rsidR="00FB6798" w:rsidRDefault="005364BD" w:rsidP="003C795C">
            <w:r>
              <w:t>363</w:t>
            </w:r>
          </w:p>
        </w:tc>
        <w:tc>
          <w:tcPr>
            <w:tcW w:w="4050" w:type="dxa"/>
          </w:tcPr>
          <w:p w:rsidR="00FB6798" w:rsidRDefault="005364BD" w:rsidP="005364BD">
            <w:r>
              <w:t xml:space="preserve">R. PRATHIBHA &amp; S. AHMED </w:t>
            </w:r>
          </w:p>
        </w:tc>
      </w:tr>
      <w:tr w:rsidR="005A1CD7" w:rsidTr="005364BD">
        <w:tc>
          <w:tcPr>
            <w:tcW w:w="6021" w:type="dxa"/>
          </w:tcPr>
          <w:p w:rsidR="005A1CD7" w:rsidRDefault="005364BD" w:rsidP="003C795C">
            <w:r>
              <w:t>AGGRESSIVE PERIODONTITIS IN A 16 YEAR OLD GHANAIAN ADOLESCENT THE ORIGINAL SOURCE OF ACTINOBACILLUS ACTINOMYCETEMCOMITANS STRAIN HK1651- A 10 YEAR FOLLOW UP</w:t>
            </w:r>
          </w:p>
        </w:tc>
        <w:tc>
          <w:tcPr>
            <w:tcW w:w="1128" w:type="dxa"/>
          </w:tcPr>
          <w:p w:rsidR="005A1CD7" w:rsidRDefault="005364BD" w:rsidP="003C795C">
            <w:r>
              <w:t>370</w:t>
            </w:r>
          </w:p>
        </w:tc>
        <w:tc>
          <w:tcPr>
            <w:tcW w:w="4050" w:type="dxa"/>
          </w:tcPr>
          <w:p w:rsidR="005A1CD7" w:rsidRDefault="005364BD" w:rsidP="005364BD">
            <w:r>
              <w:t xml:space="preserve">D.HAUBEK, A. HAVEMOSE-POULSEN &amp; J. WESTERGAARD </w:t>
            </w:r>
          </w:p>
        </w:tc>
      </w:tr>
      <w:tr w:rsidR="00BF7E2E" w:rsidTr="005364BD">
        <w:tc>
          <w:tcPr>
            <w:tcW w:w="6021" w:type="dxa"/>
          </w:tcPr>
          <w:p w:rsidR="00BF7E2E" w:rsidRDefault="005364BD" w:rsidP="003C795C">
            <w:r>
              <w:t>PERIPHERAL ODONTOGENIC FIBROMA (WHO TYPE) OF THE NEW BORN: A CASE REPORT</w:t>
            </w:r>
          </w:p>
        </w:tc>
        <w:tc>
          <w:tcPr>
            <w:tcW w:w="1128" w:type="dxa"/>
          </w:tcPr>
          <w:p w:rsidR="00BF7E2E" w:rsidRDefault="005364BD" w:rsidP="003C795C">
            <w:r>
              <w:t>376</w:t>
            </w:r>
          </w:p>
        </w:tc>
        <w:tc>
          <w:tcPr>
            <w:tcW w:w="4050" w:type="dxa"/>
          </w:tcPr>
          <w:p w:rsidR="00BF7E2E" w:rsidRDefault="005364BD" w:rsidP="005364BD">
            <w:r>
              <w:t xml:space="preserve">H. MARTELLI-JUNIOR, R.A. MESQUITA, A. M.B. DE PAULA, S.P.B. PEGO &amp; L.N. SOUZA </w:t>
            </w:r>
          </w:p>
        </w:tc>
      </w:tr>
    </w:tbl>
    <w:p w:rsidR="000D557F" w:rsidRDefault="000D557F"/>
    <w:p w:rsidR="00A24DD8" w:rsidRDefault="00A24DD8"/>
    <w:p w:rsidR="00A24DD8" w:rsidRDefault="00A24DD8"/>
    <w:p w:rsidR="005364BD" w:rsidRDefault="005364BD" w:rsidP="00A24DD8">
      <w:pPr>
        <w:jc w:val="center"/>
        <w:rPr>
          <w:b/>
          <w:sz w:val="56"/>
          <w:szCs w:val="56"/>
        </w:rPr>
      </w:pPr>
    </w:p>
    <w:p w:rsidR="005364BD" w:rsidRDefault="005364BD" w:rsidP="005364BD">
      <w:pPr>
        <w:rPr>
          <w:b/>
          <w:sz w:val="40"/>
          <w:szCs w:val="40"/>
        </w:rPr>
      </w:pPr>
    </w:p>
    <w:p w:rsidR="003C40C9" w:rsidRDefault="003C40C9" w:rsidP="005364BD">
      <w:pPr>
        <w:rPr>
          <w:b/>
          <w:sz w:val="40"/>
          <w:szCs w:val="40"/>
        </w:rPr>
      </w:pPr>
    </w:p>
    <w:p w:rsidR="003C40C9" w:rsidRDefault="003C40C9" w:rsidP="005364BD">
      <w:pPr>
        <w:rPr>
          <w:b/>
          <w:sz w:val="40"/>
          <w:szCs w:val="40"/>
        </w:rPr>
      </w:pPr>
    </w:p>
    <w:p w:rsidR="005364BD" w:rsidRPr="009A67B9" w:rsidRDefault="005364BD" w:rsidP="005364BD">
      <w:pPr>
        <w:rPr>
          <w:b/>
          <w:sz w:val="40"/>
          <w:szCs w:val="40"/>
        </w:rPr>
      </w:pPr>
      <w:r w:rsidRPr="009A67B9">
        <w:rPr>
          <w:b/>
          <w:sz w:val="40"/>
          <w:szCs w:val="40"/>
        </w:rPr>
        <w:lastRenderedPageBreak/>
        <w:t>INTERNATIONAL JOURNAL OF PAEDIATRIC DENTISTRY</w:t>
      </w:r>
    </w:p>
    <w:p w:rsidR="00A24DD8" w:rsidRPr="005364BD" w:rsidRDefault="00A24DD8" w:rsidP="003C40C9">
      <w:pPr>
        <w:spacing w:after="0"/>
        <w:rPr>
          <w:b/>
          <w:sz w:val="40"/>
          <w:szCs w:val="40"/>
        </w:rPr>
      </w:pPr>
      <w:r w:rsidRPr="005364BD">
        <w:rPr>
          <w:b/>
          <w:sz w:val="40"/>
          <w:szCs w:val="40"/>
        </w:rPr>
        <w:t>CONTENTS</w:t>
      </w:r>
    </w:p>
    <w:p w:rsidR="00A24DD8" w:rsidRPr="005364BD" w:rsidRDefault="00A24DD8" w:rsidP="003C40C9">
      <w:pPr>
        <w:spacing w:after="0"/>
        <w:rPr>
          <w:b/>
          <w:sz w:val="40"/>
          <w:szCs w:val="40"/>
          <w:u w:val="single"/>
        </w:rPr>
      </w:pPr>
      <w:r w:rsidRPr="005364BD">
        <w:rPr>
          <w:b/>
          <w:sz w:val="40"/>
          <w:szCs w:val="40"/>
          <w:u w:val="single"/>
        </w:rPr>
        <w:t>Vol.16-suppl. Sep 2006</w:t>
      </w:r>
    </w:p>
    <w:p w:rsidR="00FF1AE1" w:rsidRPr="003C40C9" w:rsidRDefault="00B44E02" w:rsidP="00A24DD8">
      <w:r w:rsidRPr="003C40C9">
        <w:rPr>
          <w:b/>
          <w:sz w:val="28"/>
          <w:szCs w:val="28"/>
        </w:rPr>
        <w:t>RESEARCH PRIZE PRESENTATIONS</w:t>
      </w:r>
      <w:r w:rsidR="005364BD" w:rsidRPr="003C40C9">
        <w:rPr>
          <w:b/>
          <w:sz w:val="28"/>
          <w:szCs w:val="28"/>
        </w:rPr>
        <w:t xml:space="preserve">               </w:t>
      </w:r>
      <w:r w:rsidR="005364BD" w:rsidRPr="003C40C9">
        <w:t xml:space="preserve">         </w:t>
      </w:r>
      <w:r w:rsidR="003C40C9" w:rsidRPr="003C40C9">
        <w:rPr>
          <w:b/>
          <w:sz w:val="24"/>
          <w:szCs w:val="24"/>
        </w:rPr>
        <w:t>(1)</w:t>
      </w:r>
      <w:r w:rsidR="005364BD" w:rsidRPr="003C40C9">
        <w:t xml:space="preserve">                              </w:t>
      </w:r>
    </w:p>
    <w:p w:rsidR="00A24DD8" w:rsidRDefault="003C40C9">
      <w:r>
        <w:t>R1 - EFFECT OF BRUSHING ON DENTAL EROSION</w:t>
      </w:r>
    </w:p>
    <w:p w:rsidR="00DB2E15" w:rsidRDefault="003C40C9">
      <w:r>
        <w:t xml:space="preserve">R2 – THE PATTERN OF EXTRACTION OF FIRST PERMANENT MOLARS: RESULTS </w:t>
      </w:r>
      <w:proofErr w:type="gramStart"/>
      <w:r>
        <w:t>FROM  3</w:t>
      </w:r>
      <w:proofErr w:type="gramEnd"/>
      <w:r>
        <w:t xml:space="preserve"> DENTAL HOSPITALS </w:t>
      </w:r>
    </w:p>
    <w:p w:rsidR="00DB2E15" w:rsidRDefault="003C40C9">
      <w:r>
        <w:t xml:space="preserve">R3 </w:t>
      </w:r>
      <w:proofErr w:type="gramStart"/>
      <w:r>
        <w:t>-  INCREASING</w:t>
      </w:r>
      <w:proofErr w:type="gramEnd"/>
      <w:r>
        <w:t xml:space="preserve"> THE AWARENESS OF THE ROLE OF THE DENTAL TEAM IN CHILD PROTECTION </w:t>
      </w:r>
    </w:p>
    <w:p w:rsidR="00DB2E15" w:rsidRDefault="003C40C9">
      <w:r>
        <w:t xml:space="preserve">R4 – DENTAL AGE ASSESSMENT IN 15-17 YEAR OLD YOUNG PEOPLE </w:t>
      </w:r>
    </w:p>
    <w:p w:rsidR="00DB2E15" w:rsidRDefault="003C40C9">
      <w:r>
        <w:t>R5 – AN AUDIT OF LOCAL COMPLIANCE WITH GENERAL ANAESTHETIC GUIDELINES OUTLINES OUTLINED FOR PAEDIATRIC DENTISTRY</w:t>
      </w:r>
    </w:p>
    <w:p w:rsidR="00DB2E15" w:rsidRDefault="003C40C9">
      <w:r>
        <w:t xml:space="preserve">R6 – INTERVENTIONS FOR TREATING TRAUMATISED NON-VITAL IMMATURE PERMANENT </w:t>
      </w:r>
      <w:r w:rsidR="00DB2E15">
        <w:t xml:space="preserve">incisors </w:t>
      </w:r>
    </w:p>
    <w:p w:rsidR="00DB2E15" w:rsidRDefault="003C40C9">
      <w:r>
        <w:t xml:space="preserve">R7 – THEATRE TIME TRIALS: AN EFFICIENCY STUDY OF PAEDIATRIC DENTISTRY LISTS </w:t>
      </w:r>
    </w:p>
    <w:p w:rsidR="00DB2E15" w:rsidRPr="003C40C9" w:rsidRDefault="00DB2E15">
      <w:pPr>
        <w:rPr>
          <w:b/>
          <w:sz w:val="28"/>
          <w:szCs w:val="28"/>
        </w:rPr>
      </w:pPr>
      <w:r w:rsidRPr="003C40C9">
        <w:rPr>
          <w:b/>
          <w:sz w:val="28"/>
          <w:szCs w:val="28"/>
        </w:rPr>
        <w:t>CLINICAL CASE PRESENTATIONS</w:t>
      </w:r>
      <w:r w:rsidR="005364BD" w:rsidRPr="003C40C9">
        <w:rPr>
          <w:b/>
          <w:sz w:val="28"/>
          <w:szCs w:val="28"/>
        </w:rPr>
        <w:t xml:space="preserve">                         (</w:t>
      </w:r>
      <w:r w:rsidR="003C40C9">
        <w:rPr>
          <w:b/>
          <w:sz w:val="28"/>
          <w:szCs w:val="28"/>
        </w:rPr>
        <w:t>3)</w:t>
      </w:r>
    </w:p>
    <w:p w:rsidR="00DB2E15" w:rsidRDefault="003C40C9">
      <w:r>
        <w:t xml:space="preserve">C1 – RETARDED ERUPTION OF ALL PERMANENT TEETH. AN EXTREME CASE REPORT </w:t>
      </w:r>
    </w:p>
    <w:p w:rsidR="00DB2E15" w:rsidRDefault="003C40C9">
      <w:r>
        <w:t xml:space="preserve">C2 – MANAGEMENT OF A PATIENT EXHIBITING CONCOMITANT SUPERNUMERARY TEETH AND HYPODONTIA </w:t>
      </w:r>
      <w:r>
        <w:tab/>
      </w:r>
    </w:p>
    <w:p w:rsidR="00DB2E15" w:rsidRDefault="003C40C9">
      <w:r>
        <w:t xml:space="preserve">C3 – UNDIAGNOSED CARDIOMYOPATHY IN A CHILD WITH FEATURES OF PAPILLON LEFEVRE SYNDROME </w:t>
      </w:r>
    </w:p>
    <w:p w:rsidR="00DB2E15" w:rsidRDefault="003C40C9">
      <w:r>
        <w:t>C4 – STAPHYLOCOCCUS AUREUS INFECTION ASSOCIATED WITH OROFACIAL GRANULOMATOSIS</w:t>
      </w:r>
    </w:p>
    <w:p w:rsidR="00136520" w:rsidRDefault="003C40C9">
      <w:r>
        <w:t xml:space="preserve">C5 – ORAL SUBMUCOUS FIBROSIS IN PAEDIATRIC PATIENTS </w:t>
      </w:r>
    </w:p>
    <w:p w:rsidR="00136520" w:rsidRDefault="003C40C9">
      <w:r>
        <w:t>C6 – A CASE OF FACIAL CELLULITIS ASSOCIATED WITH A SUPPLMENT TOOTH</w:t>
      </w:r>
    </w:p>
    <w:p w:rsidR="00136520" w:rsidRPr="003C40C9" w:rsidRDefault="003C40C9">
      <w:r w:rsidRPr="003C40C9">
        <w:t xml:space="preserve">C7 – MANAGEMENT OF HYPODONTIA AND CARIES IN A DRY MOUTH </w:t>
      </w:r>
    </w:p>
    <w:p w:rsidR="00136520" w:rsidRPr="003C40C9" w:rsidRDefault="00136520">
      <w:pPr>
        <w:rPr>
          <w:b/>
          <w:sz w:val="28"/>
          <w:szCs w:val="28"/>
        </w:rPr>
      </w:pPr>
      <w:r w:rsidRPr="003C40C9">
        <w:rPr>
          <w:b/>
          <w:sz w:val="28"/>
          <w:szCs w:val="28"/>
        </w:rPr>
        <w:t xml:space="preserve">POSTER PRESENTATION </w:t>
      </w:r>
      <w:r w:rsidR="003C40C9">
        <w:rPr>
          <w:b/>
          <w:sz w:val="28"/>
          <w:szCs w:val="28"/>
        </w:rPr>
        <w:tab/>
      </w:r>
      <w:r w:rsidR="003C40C9">
        <w:rPr>
          <w:b/>
          <w:sz w:val="28"/>
          <w:szCs w:val="28"/>
        </w:rPr>
        <w:tab/>
      </w:r>
      <w:r w:rsidR="003C40C9">
        <w:rPr>
          <w:b/>
          <w:sz w:val="28"/>
          <w:szCs w:val="28"/>
        </w:rPr>
        <w:tab/>
      </w:r>
      <w:r w:rsidR="003C40C9">
        <w:rPr>
          <w:b/>
          <w:sz w:val="28"/>
          <w:szCs w:val="28"/>
        </w:rPr>
        <w:tab/>
      </w:r>
      <w:r w:rsidR="003C40C9">
        <w:rPr>
          <w:b/>
          <w:sz w:val="28"/>
          <w:szCs w:val="28"/>
        </w:rPr>
        <w:tab/>
        <w:t>(5)</w:t>
      </w:r>
    </w:p>
    <w:p w:rsidR="00136520" w:rsidRDefault="003C40C9" w:rsidP="003C40C9">
      <w:pPr>
        <w:spacing w:after="120"/>
      </w:pPr>
      <w:r>
        <w:t xml:space="preserve"> P1 – FAILED ATTENDANCE OF PAEDIATRIC </w:t>
      </w:r>
      <w:proofErr w:type="gramStart"/>
      <w:r>
        <w:t>DENTAL  OUTPATIENTS</w:t>
      </w:r>
      <w:proofErr w:type="gramEnd"/>
      <w:r>
        <w:t xml:space="preserve"> WITH JUNIOR STAFF </w:t>
      </w:r>
    </w:p>
    <w:p w:rsidR="00136520" w:rsidRDefault="003C40C9" w:rsidP="003C40C9">
      <w:pPr>
        <w:spacing w:after="120"/>
      </w:pPr>
      <w:r>
        <w:t xml:space="preserve">P2 </w:t>
      </w:r>
      <w:proofErr w:type="gramStart"/>
      <w:r>
        <w:t>-  CHANGING</w:t>
      </w:r>
      <w:proofErr w:type="gramEnd"/>
      <w:r>
        <w:t xml:space="preserve"> TIMES: UNDERGRADUATE PAEDIATRIC DENTISTRY EXPERIENCE OVER 20 YEAR</w:t>
      </w:r>
    </w:p>
    <w:p w:rsidR="00136520" w:rsidRDefault="003C40C9" w:rsidP="003C40C9">
      <w:pPr>
        <w:spacing w:after="120"/>
      </w:pPr>
      <w:r>
        <w:t xml:space="preserve">P3 – ANKYLOGLOSSIA: A REVIEW OF THE YORKHILL EXPERIENCE </w:t>
      </w:r>
    </w:p>
    <w:p w:rsidR="00136520" w:rsidRDefault="003C40C9" w:rsidP="003C40C9">
      <w:pPr>
        <w:spacing w:after="120"/>
      </w:pPr>
      <w:r>
        <w:t>P4 – TRENDS IN PAEDIATRIC DENTAL CASUALTY ATTENDEES AT A DENTAL HOSPITAL                                                           PULP THERAPY FOR PRIMARY MOLARS (H.D RODD, P.J. WATERHOUSE, A. B. FUKS, S.A. FAYLE &amp; M.A MOFFAT)                                                                                                                                                                                   AUTHOR INDEX</w:t>
      </w:r>
    </w:p>
    <w:p w:rsidR="003C40C9" w:rsidRPr="00DD4AFB" w:rsidRDefault="003C40C9" w:rsidP="003C40C9">
      <w:pPr>
        <w:rPr>
          <w:b/>
          <w:sz w:val="40"/>
          <w:szCs w:val="40"/>
        </w:rPr>
      </w:pPr>
      <w:r w:rsidRPr="00DD4AFB">
        <w:rPr>
          <w:b/>
          <w:sz w:val="40"/>
          <w:szCs w:val="40"/>
        </w:rPr>
        <w:lastRenderedPageBreak/>
        <w:t>INTERNATIONAL JOURNAL OF PAEDIATRIC DENTISTRY</w:t>
      </w:r>
    </w:p>
    <w:p w:rsidR="003C40C9" w:rsidRPr="00DD4AFB" w:rsidRDefault="003C40C9" w:rsidP="003C40C9">
      <w:pPr>
        <w:rPr>
          <w:b/>
          <w:sz w:val="40"/>
          <w:szCs w:val="40"/>
        </w:rPr>
      </w:pPr>
      <w:r w:rsidRPr="00DD4AFB">
        <w:rPr>
          <w:b/>
          <w:sz w:val="40"/>
          <w:szCs w:val="40"/>
        </w:rPr>
        <w:t>CONTENTS</w:t>
      </w:r>
    </w:p>
    <w:p w:rsidR="003C40C9" w:rsidRPr="00DD4AFB" w:rsidRDefault="003C40C9" w:rsidP="003C40C9">
      <w:pPr>
        <w:rPr>
          <w:b/>
          <w:sz w:val="40"/>
          <w:szCs w:val="40"/>
          <w:u w:val="single"/>
        </w:rPr>
      </w:pPr>
      <w:r w:rsidRPr="00DD4AFB">
        <w:rPr>
          <w:b/>
          <w:sz w:val="40"/>
          <w:szCs w:val="40"/>
          <w:u w:val="single"/>
        </w:rPr>
        <w:t>VOL.16-No.6 –Nov.2006</w:t>
      </w:r>
    </w:p>
    <w:tbl>
      <w:tblPr>
        <w:tblStyle w:val="TableGrid"/>
        <w:tblW w:w="11483" w:type="dxa"/>
        <w:tblInd w:w="-743" w:type="dxa"/>
        <w:tblLook w:val="04A0"/>
      </w:tblPr>
      <w:tblGrid>
        <w:gridCol w:w="5891"/>
        <w:gridCol w:w="1666"/>
        <w:gridCol w:w="3926"/>
      </w:tblGrid>
      <w:tr w:rsidR="003C40C9" w:rsidRPr="00DD4AFB" w:rsidTr="00B57527">
        <w:trPr>
          <w:trHeight w:val="810"/>
        </w:trPr>
        <w:tc>
          <w:tcPr>
            <w:tcW w:w="5891" w:type="dxa"/>
          </w:tcPr>
          <w:p w:rsidR="003C40C9" w:rsidRPr="00DD4AFB" w:rsidRDefault="003C40C9" w:rsidP="00B57527">
            <w:r w:rsidRPr="00DD4AFB">
              <w:t xml:space="preserve">The impact of malocclusion and its treatment on quality of </w:t>
            </w:r>
            <w:proofErr w:type="spellStart"/>
            <w:r w:rsidRPr="00DD4AFB">
              <w:t>life:a</w:t>
            </w:r>
            <w:proofErr w:type="spellEnd"/>
            <w:r w:rsidRPr="00DD4AFB">
              <w:t xml:space="preserve"> literature review</w:t>
            </w:r>
          </w:p>
        </w:tc>
        <w:tc>
          <w:tcPr>
            <w:tcW w:w="1666" w:type="dxa"/>
          </w:tcPr>
          <w:p w:rsidR="003C40C9" w:rsidRPr="00DD4AFB" w:rsidRDefault="003C40C9" w:rsidP="00B57527">
            <w:r w:rsidRPr="00DD4AFB">
              <w:t>381</w:t>
            </w:r>
          </w:p>
        </w:tc>
        <w:tc>
          <w:tcPr>
            <w:tcW w:w="3926" w:type="dxa"/>
          </w:tcPr>
          <w:p w:rsidR="003C40C9" w:rsidRPr="00DD4AFB" w:rsidRDefault="003C40C9" w:rsidP="00B57527">
            <w:proofErr w:type="spellStart"/>
            <w:r w:rsidRPr="00DD4AFB">
              <w:t>M.Zhag</w:t>
            </w:r>
            <w:proofErr w:type="spellEnd"/>
            <w:r w:rsidRPr="00DD4AFB">
              <w:t xml:space="preserve"> </w:t>
            </w:r>
            <w:proofErr w:type="spellStart"/>
            <w:r w:rsidRPr="00DD4AFB">
              <w:t>C,C.Mcgrath</w:t>
            </w:r>
            <w:proofErr w:type="spellEnd"/>
            <w:r w:rsidRPr="00DD4AFB">
              <w:t xml:space="preserve"> &amp;</w:t>
            </w:r>
            <w:proofErr w:type="spellStart"/>
            <w:r w:rsidRPr="00DD4AFB">
              <w:t>U.hagg</w:t>
            </w:r>
            <w:proofErr w:type="spellEnd"/>
          </w:p>
        </w:tc>
      </w:tr>
      <w:tr w:rsidR="003C40C9" w:rsidRPr="00DD4AFB" w:rsidTr="00B57527">
        <w:trPr>
          <w:trHeight w:val="416"/>
        </w:trPr>
        <w:tc>
          <w:tcPr>
            <w:tcW w:w="5891" w:type="dxa"/>
          </w:tcPr>
          <w:p w:rsidR="003C40C9" w:rsidRPr="00DD4AFB" w:rsidRDefault="003C40C9" w:rsidP="00B57527">
            <w:r w:rsidRPr="00DD4AFB">
              <w:t xml:space="preserve">Dental health of 5-year-old following community-based oral health promotion in </w:t>
            </w:r>
            <w:proofErr w:type="spellStart"/>
            <w:r w:rsidRPr="00DD4AFB">
              <w:t>Glasgow,Uk</w:t>
            </w:r>
            <w:proofErr w:type="spellEnd"/>
          </w:p>
        </w:tc>
        <w:tc>
          <w:tcPr>
            <w:tcW w:w="1666" w:type="dxa"/>
          </w:tcPr>
          <w:p w:rsidR="003C40C9" w:rsidRPr="00DD4AFB" w:rsidRDefault="003C40C9" w:rsidP="00B57527">
            <w:r w:rsidRPr="00DD4AFB">
              <w:t>388</w:t>
            </w:r>
          </w:p>
        </w:tc>
        <w:tc>
          <w:tcPr>
            <w:tcW w:w="3926" w:type="dxa"/>
          </w:tcPr>
          <w:p w:rsidR="003C40C9" w:rsidRPr="00DD4AFB" w:rsidRDefault="003C40C9" w:rsidP="00B57527">
            <w:proofErr w:type="spellStart"/>
            <w:r w:rsidRPr="00DD4AFB">
              <w:t>y.blair,L.Macpherson,D.Mccall</w:t>
            </w:r>
            <w:proofErr w:type="spellEnd"/>
            <w:r w:rsidRPr="00DD4AFB">
              <w:t xml:space="preserve"> &amp; </w:t>
            </w:r>
            <w:proofErr w:type="spellStart"/>
            <w:r w:rsidRPr="00DD4AFB">
              <w:t>A.Mcmahon</w:t>
            </w:r>
            <w:proofErr w:type="spellEnd"/>
          </w:p>
        </w:tc>
      </w:tr>
      <w:tr w:rsidR="003C40C9" w:rsidRPr="00DD4AFB" w:rsidTr="00B57527">
        <w:trPr>
          <w:trHeight w:val="393"/>
        </w:trPr>
        <w:tc>
          <w:tcPr>
            <w:tcW w:w="5891" w:type="dxa"/>
          </w:tcPr>
          <w:p w:rsidR="003C40C9" w:rsidRPr="00DD4AFB" w:rsidRDefault="003C40C9" w:rsidP="00B57527">
            <w:r w:rsidRPr="00DD4AFB">
              <w:t xml:space="preserve">Effect </w:t>
            </w:r>
            <w:proofErr w:type="spellStart"/>
            <w:r w:rsidRPr="00DD4AFB">
              <w:t>og</w:t>
            </w:r>
            <w:proofErr w:type="spellEnd"/>
            <w:r w:rsidRPr="00DD4AFB">
              <w:t xml:space="preserve"> oral hygiene instruction and scaling on oral </w:t>
            </w:r>
            <w:proofErr w:type="spellStart"/>
            <w:r w:rsidRPr="00DD4AFB">
              <w:t>malodour</w:t>
            </w:r>
            <w:proofErr w:type="spellEnd"/>
            <w:r w:rsidRPr="00DD4AFB">
              <w:t xml:space="preserve"> in a population of Turkish children with gingival inflammation</w:t>
            </w:r>
          </w:p>
        </w:tc>
        <w:tc>
          <w:tcPr>
            <w:tcW w:w="1666" w:type="dxa"/>
          </w:tcPr>
          <w:p w:rsidR="003C40C9" w:rsidRPr="00DD4AFB" w:rsidRDefault="003C40C9" w:rsidP="00B57527">
            <w:r w:rsidRPr="00DD4AFB">
              <w:t>399</w:t>
            </w:r>
          </w:p>
        </w:tc>
        <w:tc>
          <w:tcPr>
            <w:tcW w:w="3926" w:type="dxa"/>
          </w:tcPr>
          <w:p w:rsidR="003C40C9" w:rsidRPr="00DD4AFB" w:rsidRDefault="003C40C9" w:rsidP="00B57527">
            <w:proofErr w:type="spellStart"/>
            <w:r w:rsidRPr="00DD4AFB">
              <w:t>C.Kara.A.Tezel</w:t>
            </w:r>
            <w:proofErr w:type="spellEnd"/>
            <w:r w:rsidRPr="00DD4AFB">
              <w:t xml:space="preserve"> &amp; </w:t>
            </w:r>
            <w:proofErr w:type="spellStart"/>
            <w:r w:rsidRPr="00DD4AFB">
              <w:t>R.Orbak</w:t>
            </w:r>
            <w:proofErr w:type="spellEnd"/>
          </w:p>
        </w:tc>
      </w:tr>
      <w:tr w:rsidR="003C40C9" w:rsidRPr="00DD4AFB" w:rsidTr="00B57527">
        <w:trPr>
          <w:trHeight w:val="393"/>
        </w:trPr>
        <w:tc>
          <w:tcPr>
            <w:tcW w:w="5891" w:type="dxa"/>
          </w:tcPr>
          <w:p w:rsidR="003C40C9" w:rsidRPr="00DD4AFB" w:rsidRDefault="003C40C9" w:rsidP="00B57527">
            <w:proofErr w:type="spellStart"/>
            <w:r w:rsidRPr="00DD4AFB">
              <w:t>Vakidity</w:t>
            </w:r>
            <w:proofErr w:type="spellEnd"/>
            <w:r w:rsidRPr="00DD4AFB">
              <w:t xml:space="preserve"> And </w:t>
            </w:r>
            <w:proofErr w:type="spellStart"/>
            <w:r w:rsidRPr="00DD4AFB">
              <w:t>rekiability</w:t>
            </w:r>
            <w:proofErr w:type="spellEnd"/>
            <w:r w:rsidRPr="00DD4AFB">
              <w:t xml:space="preserve"> of the Arabic translation of the child oral-health-related quality of life questionnaire(CPQ </w:t>
            </w:r>
            <w:r w:rsidRPr="00DD4AFB">
              <w:rPr>
                <w:vertAlign w:val="subscript"/>
              </w:rPr>
              <w:t xml:space="preserve"> 11-14</w:t>
            </w:r>
            <w:r w:rsidRPr="00DD4AFB">
              <w:t>)in Saudi Arabia</w:t>
            </w:r>
          </w:p>
        </w:tc>
        <w:tc>
          <w:tcPr>
            <w:tcW w:w="1666" w:type="dxa"/>
          </w:tcPr>
          <w:p w:rsidR="003C40C9" w:rsidRPr="00DD4AFB" w:rsidRDefault="003C40C9" w:rsidP="00B57527">
            <w:r w:rsidRPr="00DD4AFB">
              <w:t>405</w:t>
            </w:r>
          </w:p>
        </w:tc>
        <w:tc>
          <w:tcPr>
            <w:tcW w:w="3926" w:type="dxa"/>
          </w:tcPr>
          <w:p w:rsidR="003C40C9" w:rsidRPr="00DD4AFB" w:rsidRDefault="003C40C9" w:rsidP="00B57527">
            <w:proofErr w:type="spellStart"/>
            <w:r w:rsidRPr="00DD4AFB">
              <w:t>A.Brown</w:t>
            </w:r>
            <w:proofErr w:type="spellEnd"/>
            <w:r w:rsidRPr="00DD4AFB">
              <w:t xml:space="preserve"> &amp; </w:t>
            </w:r>
            <w:proofErr w:type="spellStart"/>
            <w:r w:rsidRPr="00DD4AFB">
              <w:t>Z.Al</w:t>
            </w:r>
            <w:proofErr w:type="spellEnd"/>
            <w:r w:rsidRPr="00DD4AFB">
              <w:t xml:space="preserve"> </w:t>
            </w:r>
            <w:proofErr w:type="spellStart"/>
            <w:r w:rsidRPr="00DD4AFB">
              <w:t>Khayal</w:t>
            </w:r>
            <w:proofErr w:type="spellEnd"/>
          </w:p>
        </w:tc>
      </w:tr>
      <w:tr w:rsidR="003C40C9" w:rsidRPr="00DD4AFB" w:rsidTr="00B57527">
        <w:trPr>
          <w:trHeight w:val="416"/>
        </w:trPr>
        <w:tc>
          <w:tcPr>
            <w:tcW w:w="5891" w:type="dxa"/>
          </w:tcPr>
          <w:p w:rsidR="003C40C9" w:rsidRPr="00DD4AFB" w:rsidRDefault="003C40C9" w:rsidP="00B57527">
            <w:r w:rsidRPr="00DD4AFB">
              <w:t xml:space="preserve">The oral </w:t>
            </w:r>
            <w:proofErr w:type="spellStart"/>
            <w:r w:rsidRPr="00DD4AFB">
              <w:t>helth</w:t>
            </w:r>
            <w:proofErr w:type="spellEnd"/>
            <w:r w:rsidRPr="00DD4AFB">
              <w:t xml:space="preserve"> and treatment needs of schoolchildren in Trinidad and </w:t>
            </w:r>
            <w:proofErr w:type="spellStart"/>
            <w:r w:rsidRPr="00DD4AFB">
              <w:t>Tobago:Findings</w:t>
            </w:r>
            <w:proofErr w:type="spellEnd"/>
            <w:r w:rsidRPr="00DD4AFB">
              <w:t xml:space="preserve"> of a national survey</w:t>
            </w:r>
          </w:p>
        </w:tc>
        <w:tc>
          <w:tcPr>
            <w:tcW w:w="1666" w:type="dxa"/>
          </w:tcPr>
          <w:p w:rsidR="003C40C9" w:rsidRPr="00DD4AFB" w:rsidRDefault="003C40C9" w:rsidP="00B57527">
            <w:r w:rsidRPr="00DD4AFB">
              <w:t>412</w:t>
            </w:r>
          </w:p>
        </w:tc>
        <w:tc>
          <w:tcPr>
            <w:tcW w:w="3926" w:type="dxa"/>
          </w:tcPr>
          <w:p w:rsidR="003C40C9" w:rsidRPr="00DD4AFB" w:rsidRDefault="003C40C9" w:rsidP="00B57527">
            <w:proofErr w:type="spellStart"/>
            <w:r w:rsidRPr="00DD4AFB">
              <w:t>R.Naid,I</w:t>
            </w:r>
            <w:proofErr w:type="spellEnd"/>
            <w:r w:rsidRPr="00DD4AFB">
              <w:t xml:space="preserve"> </w:t>
            </w:r>
            <w:proofErr w:type="spellStart"/>
            <w:r w:rsidRPr="00DD4AFB">
              <w:t>prevati</w:t>
            </w:r>
            <w:proofErr w:type="spellEnd"/>
            <w:r w:rsidRPr="00DD4AFB">
              <w:t xml:space="preserve"> &amp; </w:t>
            </w:r>
            <w:proofErr w:type="spellStart"/>
            <w:r w:rsidRPr="00DD4AFB">
              <w:t>D.SDimeon</w:t>
            </w:r>
            <w:proofErr w:type="spellEnd"/>
          </w:p>
          <w:p w:rsidR="003C40C9" w:rsidRPr="00DD4AFB" w:rsidRDefault="003C40C9" w:rsidP="00B57527"/>
        </w:tc>
      </w:tr>
      <w:tr w:rsidR="003C40C9" w:rsidRPr="00DD4AFB" w:rsidTr="00B57527">
        <w:trPr>
          <w:trHeight w:val="393"/>
        </w:trPr>
        <w:tc>
          <w:tcPr>
            <w:tcW w:w="5891" w:type="dxa"/>
          </w:tcPr>
          <w:p w:rsidR="003C40C9" w:rsidRPr="00DD4AFB" w:rsidRDefault="003C40C9" w:rsidP="00B57527">
            <w:r w:rsidRPr="00DD4AFB">
              <w:t>Dentinal  carious lesion in three dimensions</w:t>
            </w:r>
          </w:p>
        </w:tc>
        <w:tc>
          <w:tcPr>
            <w:tcW w:w="1666" w:type="dxa"/>
          </w:tcPr>
          <w:p w:rsidR="003C40C9" w:rsidRPr="00DD4AFB" w:rsidRDefault="003C40C9" w:rsidP="00B57527">
            <w:r w:rsidRPr="00DD4AFB">
              <w:t>419</w:t>
            </w:r>
          </w:p>
        </w:tc>
        <w:tc>
          <w:tcPr>
            <w:tcW w:w="3926" w:type="dxa"/>
          </w:tcPr>
          <w:p w:rsidR="003C40C9" w:rsidRPr="00DD4AFB" w:rsidRDefault="003C40C9" w:rsidP="00B57527">
            <w:proofErr w:type="spellStart"/>
            <w:r w:rsidRPr="00DD4AFB">
              <w:t>F.S.L.Wong,N.S.Willott</w:t>
            </w:r>
            <w:proofErr w:type="spellEnd"/>
            <w:r w:rsidRPr="00DD4AFB">
              <w:t xml:space="preserve"> &amp; </w:t>
            </w:r>
            <w:proofErr w:type="spellStart"/>
            <w:r w:rsidRPr="00DD4AFB">
              <w:t>G.R.Davis</w:t>
            </w:r>
            <w:proofErr w:type="spellEnd"/>
          </w:p>
        </w:tc>
      </w:tr>
      <w:tr w:rsidR="003C40C9" w:rsidRPr="00DD4AFB" w:rsidTr="00B57527">
        <w:trPr>
          <w:trHeight w:val="393"/>
        </w:trPr>
        <w:tc>
          <w:tcPr>
            <w:tcW w:w="5891" w:type="dxa"/>
          </w:tcPr>
          <w:p w:rsidR="003C40C9" w:rsidRPr="00DD4AFB" w:rsidRDefault="003C40C9" w:rsidP="00B57527">
            <w:r w:rsidRPr="00DD4AFB">
              <w:t>A randomized controlled trial of the effective of a one step conditioning agent in sealant Placement;6-month results</w:t>
            </w:r>
          </w:p>
        </w:tc>
        <w:tc>
          <w:tcPr>
            <w:tcW w:w="1666" w:type="dxa"/>
          </w:tcPr>
          <w:p w:rsidR="003C40C9" w:rsidRPr="00DD4AFB" w:rsidRDefault="003C40C9" w:rsidP="00B57527">
            <w:r w:rsidRPr="00DD4AFB">
              <w:t>424</w:t>
            </w:r>
          </w:p>
        </w:tc>
        <w:tc>
          <w:tcPr>
            <w:tcW w:w="3926" w:type="dxa"/>
          </w:tcPr>
          <w:p w:rsidR="003C40C9" w:rsidRPr="00DD4AFB" w:rsidRDefault="003C40C9" w:rsidP="00B57527">
            <w:proofErr w:type="spellStart"/>
            <w:r w:rsidRPr="00DD4AFB">
              <w:t>Burbridge</w:t>
            </w:r>
            <w:proofErr w:type="spellEnd"/>
            <w:r w:rsidRPr="00DD4AFB">
              <w:t xml:space="preserve">, </w:t>
            </w:r>
            <w:proofErr w:type="spellStart"/>
            <w:r w:rsidRPr="00DD4AFB">
              <w:t>Z.Nugent</w:t>
            </w:r>
            <w:proofErr w:type="spellEnd"/>
            <w:r w:rsidRPr="00DD4AFB">
              <w:t xml:space="preserve"> &amp; </w:t>
            </w:r>
            <w:proofErr w:type="spellStart"/>
            <w:r w:rsidRPr="00DD4AFB">
              <w:t>Deery</w:t>
            </w:r>
            <w:proofErr w:type="spellEnd"/>
          </w:p>
        </w:tc>
      </w:tr>
      <w:tr w:rsidR="003C40C9" w:rsidRPr="00DD4AFB" w:rsidTr="00B57527">
        <w:trPr>
          <w:trHeight w:val="416"/>
        </w:trPr>
        <w:tc>
          <w:tcPr>
            <w:tcW w:w="5891" w:type="dxa"/>
          </w:tcPr>
          <w:p w:rsidR="003C40C9" w:rsidRPr="00DD4AFB" w:rsidRDefault="003C40C9" w:rsidP="00B57527">
            <w:r w:rsidRPr="00DD4AFB">
              <w:t xml:space="preserve">Major </w:t>
            </w:r>
            <w:proofErr w:type="spellStart"/>
            <w:r w:rsidRPr="00DD4AFB">
              <w:t>sakivary</w:t>
            </w:r>
            <w:proofErr w:type="spellEnd"/>
            <w:r w:rsidRPr="00DD4AFB">
              <w:t xml:space="preserve"> gland agenesis in a young child; consequences for oral </w:t>
            </w:r>
            <w:proofErr w:type="spellStart"/>
            <w:r w:rsidRPr="00DD4AFB">
              <w:t>helth</w:t>
            </w:r>
            <w:proofErr w:type="spellEnd"/>
          </w:p>
        </w:tc>
        <w:tc>
          <w:tcPr>
            <w:tcW w:w="1666" w:type="dxa"/>
          </w:tcPr>
          <w:p w:rsidR="003C40C9" w:rsidRPr="00DD4AFB" w:rsidRDefault="003C40C9" w:rsidP="00B57527">
            <w:r w:rsidRPr="00DD4AFB">
              <w:t>431</w:t>
            </w:r>
          </w:p>
        </w:tc>
        <w:tc>
          <w:tcPr>
            <w:tcW w:w="3926" w:type="dxa"/>
          </w:tcPr>
          <w:p w:rsidR="003C40C9" w:rsidRPr="00DD4AFB" w:rsidRDefault="003C40C9" w:rsidP="00B57527">
            <w:proofErr w:type="spellStart"/>
            <w:r w:rsidRPr="00DD4AFB">
              <w:t>N.Heath,I</w:t>
            </w:r>
            <w:proofErr w:type="spellEnd"/>
            <w:r w:rsidRPr="00DD4AFB">
              <w:t xml:space="preserve"> Macleod &amp;</w:t>
            </w:r>
            <w:proofErr w:type="spellStart"/>
            <w:r w:rsidRPr="00DD4AFB">
              <w:t>R.Pearce</w:t>
            </w:r>
            <w:proofErr w:type="spellEnd"/>
          </w:p>
        </w:tc>
      </w:tr>
      <w:tr w:rsidR="003C40C9" w:rsidRPr="00DD4AFB" w:rsidTr="00B57527">
        <w:trPr>
          <w:trHeight w:val="416"/>
        </w:trPr>
        <w:tc>
          <w:tcPr>
            <w:tcW w:w="5891" w:type="dxa"/>
          </w:tcPr>
          <w:p w:rsidR="003C40C9" w:rsidRPr="00DD4AFB" w:rsidRDefault="003C40C9" w:rsidP="00B57527">
            <w:proofErr w:type="spellStart"/>
            <w:r w:rsidRPr="00DD4AFB">
              <w:t>Extravasation</w:t>
            </w:r>
            <w:proofErr w:type="spellEnd"/>
            <w:r w:rsidRPr="00DD4AFB">
              <w:t xml:space="preserve"> </w:t>
            </w:r>
            <w:proofErr w:type="spellStart"/>
            <w:r w:rsidRPr="00DD4AFB">
              <w:t>mucocele</w:t>
            </w:r>
            <w:proofErr w:type="spellEnd"/>
            <w:r w:rsidRPr="00DD4AFB">
              <w:t xml:space="preserve"> involving the ventral surface of the tongue9glands of </w:t>
            </w:r>
            <w:proofErr w:type="spellStart"/>
            <w:r w:rsidRPr="00DD4AFB">
              <w:t>Blandin-Nuhn</w:t>
            </w:r>
            <w:proofErr w:type="spellEnd"/>
            <w:r w:rsidRPr="00DD4AFB">
              <w:t>)</w:t>
            </w:r>
          </w:p>
        </w:tc>
        <w:tc>
          <w:tcPr>
            <w:tcW w:w="1666" w:type="dxa"/>
          </w:tcPr>
          <w:p w:rsidR="003C40C9" w:rsidRPr="00DD4AFB" w:rsidRDefault="003C40C9" w:rsidP="00B57527">
            <w:r w:rsidRPr="00DD4AFB">
              <w:t>435</w:t>
            </w:r>
          </w:p>
        </w:tc>
        <w:tc>
          <w:tcPr>
            <w:tcW w:w="3926" w:type="dxa"/>
          </w:tcPr>
          <w:p w:rsidR="003C40C9" w:rsidRPr="00DD4AFB" w:rsidRDefault="003C40C9" w:rsidP="00B57527">
            <w:r w:rsidRPr="00DD4AFB">
              <w:t xml:space="preserve">M.S </w:t>
            </w:r>
            <w:proofErr w:type="spellStart"/>
            <w:r w:rsidRPr="00DD4AFB">
              <w:t>Guimaraes</w:t>
            </w:r>
            <w:proofErr w:type="spellEnd"/>
            <w:r w:rsidRPr="00DD4AFB">
              <w:t xml:space="preserve"> ,</w:t>
            </w:r>
            <w:proofErr w:type="spellStart"/>
            <w:r w:rsidRPr="00DD4AFB">
              <w:t>J.Hebling,V.A.P.Filho,L.L.Santos</w:t>
            </w:r>
            <w:proofErr w:type="spellEnd"/>
            <w:r w:rsidRPr="00DD4AFB">
              <w:t xml:space="preserve"> ,</w:t>
            </w:r>
            <w:proofErr w:type="spellStart"/>
            <w:r w:rsidRPr="00DD4AFB">
              <w:t>T.M.Vita</w:t>
            </w:r>
            <w:proofErr w:type="spellEnd"/>
            <w:r w:rsidRPr="00DD4AFB">
              <w:t xml:space="preserve"> &amp; </w:t>
            </w:r>
            <w:proofErr w:type="spellStart"/>
            <w:r w:rsidRPr="00DD4AFB">
              <w:t>c.A.S</w:t>
            </w:r>
            <w:proofErr w:type="spellEnd"/>
            <w:r w:rsidRPr="00DD4AFB">
              <w:t>. Costa</w:t>
            </w:r>
          </w:p>
        </w:tc>
      </w:tr>
      <w:tr w:rsidR="003C40C9" w:rsidRPr="00DD4AFB" w:rsidTr="00B57527">
        <w:trPr>
          <w:trHeight w:val="416"/>
        </w:trPr>
        <w:tc>
          <w:tcPr>
            <w:tcW w:w="5891" w:type="dxa"/>
          </w:tcPr>
          <w:p w:rsidR="003C40C9" w:rsidRPr="00DD4AFB" w:rsidRDefault="003C40C9" w:rsidP="00B57527">
            <w:r w:rsidRPr="00DD4AFB">
              <w:t>Freeman-</w:t>
            </w:r>
            <w:proofErr w:type="spellStart"/>
            <w:r w:rsidRPr="00DD4AFB">
              <w:t>Shelden</w:t>
            </w:r>
            <w:proofErr w:type="spellEnd"/>
            <w:r w:rsidRPr="00DD4AFB">
              <w:t xml:space="preserve"> </w:t>
            </w:r>
            <w:proofErr w:type="spellStart"/>
            <w:r w:rsidRPr="00DD4AFB">
              <w:t>syndrome:a</w:t>
            </w:r>
            <w:proofErr w:type="spellEnd"/>
            <w:r w:rsidRPr="00DD4AFB">
              <w:t xml:space="preserve"> case report</w:t>
            </w:r>
          </w:p>
        </w:tc>
        <w:tc>
          <w:tcPr>
            <w:tcW w:w="1666" w:type="dxa"/>
          </w:tcPr>
          <w:p w:rsidR="003C40C9" w:rsidRPr="00DD4AFB" w:rsidRDefault="003C40C9" w:rsidP="00B57527">
            <w:r w:rsidRPr="00DD4AFB">
              <w:t>440</w:t>
            </w:r>
          </w:p>
        </w:tc>
        <w:tc>
          <w:tcPr>
            <w:tcW w:w="3926" w:type="dxa"/>
          </w:tcPr>
          <w:p w:rsidR="003C40C9" w:rsidRPr="00DD4AFB" w:rsidRDefault="003C40C9" w:rsidP="00B57527">
            <w:proofErr w:type="spellStart"/>
            <w:r w:rsidRPr="00DD4AFB">
              <w:t>L.A.C.A.Duncan</w:t>
            </w:r>
            <w:proofErr w:type="spellEnd"/>
            <w:r w:rsidRPr="00DD4AFB">
              <w:t xml:space="preserve"> &amp; </w:t>
            </w:r>
            <w:proofErr w:type="spellStart"/>
            <w:r w:rsidRPr="00DD4AFB">
              <w:t>T.A.Gregg</w:t>
            </w:r>
            <w:proofErr w:type="spellEnd"/>
          </w:p>
        </w:tc>
      </w:tr>
      <w:tr w:rsidR="003C40C9" w:rsidRPr="00DD4AFB" w:rsidTr="00B57527">
        <w:trPr>
          <w:trHeight w:val="416"/>
        </w:trPr>
        <w:tc>
          <w:tcPr>
            <w:tcW w:w="5891" w:type="dxa"/>
          </w:tcPr>
          <w:p w:rsidR="003C40C9" w:rsidRPr="00DD4AFB" w:rsidRDefault="003C40C9" w:rsidP="00B57527">
            <w:r w:rsidRPr="00DD4AFB">
              <w:t>Congenitally missing maxillary primary canines: report of three cases</w:t>
            </w:r>
          </w:p>
        </w:tc>
        <w:tc>
          <w:tcPr>
            <w:tcW w:w="1666" w:type="dxa"/>
          </w:tcPr>
          <w:p w:rsidR="003C40C9" w:rsidRPr="00DD4AFB" w:rsidRDefault="003C40C9" w:rsidP="00B57527">
            <w:r w:rsidRPr="00DD4AFB">
              <w:t>444</w:t>
            </w:r>
          </w:p>
        </w:tc>
        <w:tc>
          <w:tcPr>
            <w:tcW w:w="3926" w:type="dxa"/>
          </w:tcPr>
          <w:p w:rsidR="003C40C9" w:rsidRPr="00DD4AFB" w:rsidRDefault="003C40C9" w:rsidP="00B57527">
            <w:proofErr w:type="spellStart"/>
            <w:r w:rsidRPr="00DD4AFB">
              <w:t>S.Y.Cho</w:t>
            </w:r>
            <w:proofErr w:type="spellEnd"/>
            <w:r w:rsidRPr="00DD4AFB">
              <w:t xml:space="preserve"> &amp; </w:t>
            </w:r>
            <w:proofErr w:type="spellStart"/>
            <w:r w:rsidRPr="00DD4AFB">
              <w:t>C.K.Lee</w:t>
            </w:r>
            <w:proofErr w:type="spellEnd"/>
          </w:p>
        </w:tc>
      </w:tr>
      <w:tr w:rsidR="003C40C9" w:rsidRPr="00DD4AFB" w:rsidTr="00B57527">
        <w:trPr>
          <w:trHeight w:val="416"/>
        </w:trPr>
        <w:tc>
          <w:tcPr>
            <w:tcW w:w="5891" w:type="dxa"/>
          </w:tcPr>
          <w:p w:rsidR="003C40C9" w:rsidRPr="00DD4AFB" w:rsidRDefault="003C40C9" w:rsidP="00B57527">
            <w:r w:rsidRPr="00DD4AFB">
              <w:t>Congenital double lower lip: report of a case</w:t>
            </w:r>
          </w:p>
        </w:tc>
        <w:tc>
          <w:tcPr>
            <w:tcW w:w="1666" w:type="dxa"/>
          </w:tcPr>
          <w:p w:rsidR="003C40C9" w:rsidRPr="00DD4AFB" w:rsidRDefault="003C40C9" w:rsidP="00B57527">
            <w:r w:rsidRPr="00DD4AFB">
              <w:t>448</w:t>
            </w:r>
          </w:p>
        </w:tc>
        <w:tc>
          <w:tcPr>
            <w:tcW w:w="3926" w:type="dxa"/>
          </w:tcPr>
          <w:p w:rsidR="003C40C9" w:rsidRPr="00DD4AFB" w:rsidRDefault="003C40C9" w:rsidP="00B57527">
            <w:r w:rsidRPr="00DD4AFB">
              <w:t xml:space="preserve">M.M. </w:t>
            </w:r>
            <w:proofErr w:type="spellStart"/>
            <w:r w:rsidRPr="00DD4AFB">
              <w:t>Chidzonga</w:t>
            </w:r>
            <w:proofErr w:type="spellEnd"/>
            <w:r w:rsidRPr="00DD4AFB">
              <w:t xml:space="preserve"> &amp; </w:t>
            </w:r>
            <w:proofErr w:type="spellStart"/>
            <w:r w:rsidRPr="00DD4AFB">
              <w:t>L.Mahomva</w:t>
            </w:r>
            <w:proofErr w:type="spellEnd"/>
          </w:p>
          <w:p w:rsidR="003C40C9" w:rsidRPr="00DD4AFB" w:rsidRDefault="003C40C9" w:rsidP="00B57527"/>
        </w:tc>
      </w:tr>
      <w:tr w:rsidR="003C40C9" w:rsidRPr="00DD4AFB" w:rsidTr="00B57527">
        <w:trPr>
          <w:trHeight w:val="416"/>
        </w:trPr>
        <w:tc>
          <w:tcPr>
            <w:tcW w:w="5891" w:type="dxa"/>
          </w:tcPr>
          <w:p w:rsidR="003C40C9" w:rsidRPr="00DD4AFB" w:rsidRDefault="003C40C9" w:rsidP="00B57527">
            <w:r w:rsidRPr="00DD4AFB">
              <w:t>Thanks to reviewers</w:t>
            </w:r>
          </w:p>
        </w:tc>
        <w:tc>
          <w:tcPr>
            <w:tcW w:w="1666" w:type="dxa"/>
          </w:tcPr>
          <w:p w:rsidR="003C40C9" w:rsidRPr="00DD4AFB" w:rsidRDefault="003C40C9" w:rsidP="00B57527">
            <w:r w:rsidRPr="00DD4AFB">
              <w:t>450</w:t>
            </w:r>
          </w:p>
        </w:tc>
        <w:tc>
          <w:tcPr>
            <w:tcW w:w="3926" w:type="dxa"/>
          </w:tcPr>
          <w:p w:rsidR="003C40C9" w:rsidRPr="00DD4AFB" w:rsidRDefault="003C40C9" w:rsidP="00B57527"/>
        </w:tc>
      </w:tr>
    </w:tbl>
    <w:p w:rsidR="003C40C9" w:rsidRPr="00DD4AFB" w:rsidRDefault="003C40C9" w:rsidP="003C40C9"/>
    <w:p w:rsidR="00136520" w:rsidRDefault="00136520"/>
    <w:p w:rsidR="00136520" w:rsidRDefault="00136520"/>
    <w:p w:rsidR="00DB2E15" w:rsidRDefault="00DB2E15"/>
    <w:p w:rsidR="00A24DD8" w:rsidRDefault="00A24DD8"/>
    <w:sectPr w:rsidR="00A24DD8" w:rsidSect="003C40C9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1307"/>
    <w:multiLevelType w:val="hybridMultilevel"/>
    <w:tmpl w:val="D6E01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9205A"/>
    <w:multiLevelType w:val="hybridMultilevel"/>
    <w:tmpl w:val="D3641F62"/>
    <w:lvl w:ilvl="0" w:tplc="DDF829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522EB9"/>
    <w:multiLevelType w:val="hybridMultilevel"/>
    <w:tmpl w:val="A97473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128C0"/>
    <w:multiLevelType w:val="hybridMultilevel"/>
    <w:tmpl w:val="392225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70853"/>
    <w:multiLevelType w:val="hybridMultilevel"/>
    <w:tmpl w:val="A4389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E62CA"/>
    <w:multiLevelType w:val="hybridMultilevel"/>
    <w:tmpl w:val="9828B0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64D"/>
    <w:rsid w:val="00015CFE"/>
    <w:rsid w:val="00021471"/>
    <w:rsid w:val="00052A5A"/>
    <w:rsid w:val="00082488"/>
    <w:rsid w:val="000946DA"/>
    <w:rsid w:val="000B24DE"/>
    <w:rsid w:val="000D1466"/>
    <w:rsid w:val="000D557F"/>
    <w:rsid w:val="000E41B3"/>
    <w:rsid w:val="00136520"/>
    <w:rsid w:val="001461F0"/>
    <w:rsid w:val="001531CA"/>
    <w:rsid w:val="00156AD8"/>
    <w:rsid w:val="00186FA7"/>
    <w:rsid w:val="00192C18"/>
    <w:rsid w:val="001A49D3"/>
    <w:rsid w:val="001C202A"/>
    <w:rsid w:val="001C61FC"/>
    <w:rsid w:val="001C691F"/>
    <w:rsid w:val="001D61D5"/>
    <w:rsid w:val="00200661"/>
    <w:rsid w:val="00240CE5"/>
    <w:rsid w:val="00263B56"/>
    <w:rsid w:val="002765EA"/>
    <w:rsid w:val="002963E6"/>
    <w:rsid w:val="00325DCF"/>
    <w:rsid w:val="003C40C9"/>
    <w:rsid w:val="003C795C"/>
    <w:rsid w:val="0041229A"/>
    <w:rsid w:val="00415F76"/>
    <w:rsid w:val="00433C5E"/>
    <w:rsid w:val="00447277"/>
    <w:rsid w:val="00473202"/>
    <w:rsid w:val="004C5D86"/>
    <w:rsid w:val="005364BD"/>
    <w:rsid w:val="0057783A"/>
    <w:rsid w:val="005A1CD7"/>
    <w:rsid w:val="005A4EDC"/>
    <w:rsid w:val="00666386"/>
    <w:rsid w:val="00670D0C"/>
    <w:rsid w:val="006812BB"/>
    <w:rsid w:val="006976A1"/>
    <w:rsid w:val="007332ED"/>
    <w:rsid w:val="007340C5"/>
    <w:rsid w:val="00740D9E"/>
    <w:rsid w:val="007573EE"/>
    <w:rsid w:val="00780DCF"/>
    <w:rsid w:val="007B5034"/>
    <w:rsid w:val="007E1313"/>
    <w:rsid w:val="007E2CD9"/>
    <w:rsid w:val="00813273"/>
    <w:rsid w:val="00826AA5"/>
    <w:rsid w:val="00866228"/>
    <w:rsid w:val="008A0E19"/>
    <w:rsid w:val="008A4BFB"/>
    <w:rsid w:val="008F2290"/>
    <w:rsid w:val="008F4E8E"/>
    <w:rsid w:val="00912169"/>
    <w:rsid w:val="00916B6F"/>
    <w:rsid w:val="009A67B9"/>
    <w:rsid w:val="009F0E9F"/>
    <w:rsid w:val="00A04C88"/>
    <w:rsid w:val="00A12BF9"/>
    <w:rsid w:val="00A24DD8"/>
    <w:rsid w:val="00A54A18"/>
    <w:rsid w:val="00AB6D27"/>
    <w:rsid w:val="00AD4D94"/>
    <w:rsid w:val="00AF7FB4"/>
    <w:rsid w:val="00B424A4"/>
    <w:rsid w:val="00B44E02"/>
    <w:rsid w:val="00B83A71"/>
    <w:rsid w:val="00B9036D"/>
    <w:rsid w:val="00B946E1"/>
    <w:rsid w:val="00BF7E2E"/>
    <w:rsid w:val="00C7180A"/>
    <w:rsid w:val="00C75967"/>
    <w:rsid w:val="00C86755"/>
    <w:rsid w:val="00CA409E"/>
    <w:rsid w:val="00CB31AC"/>
    <w:rsid w:val="00CF3EAD"/>
    <w:rsid w:val="00D14FBB"/>
    <w:rsid w:val="00D670E9"/>
    <w:rsid w:val="00D774D1"/>
    <w:rsid w:val="00DA26DB"/>
    <w:rsid w:val="00DB2E15"/>
    <w:rsid w:val="00DB3798"/>
    <w:rsid w:val="00DB524D"/>
    <w:rsid w:val="00DC5511"/>
    <w:rsid w:val="00E11845"/>
    <w:rsid w:val="00E14414"/>
    <w:rsid w:val="00E25157"/>
    <w:rsid w:val="00E277EA"/>
    <w:rsid w:val="00E45F07"/>
    <w:rsid w:val="00E74C51"/>
    <w:rsid w:val="00E773E9"/>
    <w:rsid w:val="00E914A4"/>
    <w:rsid w:val="00EA164D"/>
    <w:rsid w:val="00EC385F"/>
    <w:rsid w:val="00EF7D71"/>
    <w:rsid w:val="00F17533"/>
    <w:rsid w:val="00F93FF3"/>
    <w:rsid w:val="00FA7C68"/>
    <w:rsid w:val="00FB6798"/>
    <w:rsid w:val="00FB760D"/>
    <w:rsid w:val="00FF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4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2014-10-04T10:13:00Z</dcterms:created>
  <dcterms:modified xsi:type="dcterms:W3CDTF">2014-10-04T10:13:00Z</dcterms:modified>
</cp:coreProperties>
</file>