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EB" w:rsidRPr="002C0B0B" w:rsidRDefault="000317EB" w:rsidP="00A7395F">
      <w:pPr>
        <w:spacing w:after="0"/>
        <w:rPr>
          <w:b/>
          <w:sz w:val="40"/>
          <w:szCs w:val="40"/>
          <w:u w:val="single"/>
        </w:rPr>
      </w:pPr>
      <w:r w:rsidRPr="000317EB">
        <w:rPr>
          <w:b/>
          <w:sz w:val="56"/>
          <w:szCs w:val="56"/>
        </w:rPr>
        <w:t>Journal of</w:t>
      </w:r>
      <w:r w:rsidR="00327357">
        <w:rPr>
          <w:b/>
          <w:sz w:val="56"/>
          <w:szCs w:val="56"/>
        </w:rPr>
        <w:t xml:space="preserve"> </w:t>
      </w:r>
      <w:r w:rsidRPr="000317EB">
        <w:rPr>
          <w:b/>
          <w:sz w:val="56"/>
          <w:szCs w:val="56"/>
        </w:rPr>
        <w:t>ClinicalPeriodontology</w:t>
      </w:r>
    </w:p>
    <w:p w:rsidR="00656471" w:rsidRDefault="000317EB" w:rsidP="00A7395F">
      <w:pPr>
        <w:spacing w:after="0"/>
        <w:rPr>
          <w:b/>
          <w:u w:val="single"/>
        </w:rPr>
      </w:pPr>
      <w:r w:rsidRPr="00394B6E">
        <w:rPr>
          <w:b/>
          <w:sz w:val="40"/>
          <w:szCs w:val="40"/>
        </w:rPr>
        <w:t>CONTENTS</w:t>
      </w:r>
      <w:r>
        <w:rPr>
          <w:b/>
          <w:sz w:val="40"/>
          <w:szCs w:val="40"/>
        </w:rPr>
        <w:t xml:space="preserve"> </w:t>
      </w:r>
      <w:r>
        <w:rPr>
          <w:b/>
          <w:sz w:val="40"/>
          <w:szCs w:val="40"/>
        </w:rPr>
        <w:br/>
      </w:r>
      <w:r>
        <w:rPr>
          <w:b/>
          <w:sz w:val="40"/>
          <w:szCs w:val="40"/>
          <w:u w:val="single"/>
        </w:rPr>
        <w:t>Vol.31–No.1</w:t>
      </w:r>
      <w:r w:rsidRPr="00394B6E">
        <w:rPr>
          <w:b/>
          <w:sz w:val="40"/>
          <w:szCs w:val="40"/>
          <w:u w:val="single"/>
        </w:rPr>
        <w:t xml:space="preserve">- </w:t>
      </w:r>
      <w:r>
        <w:rPr>
          <w:b/>
          <w:sz w:val="40"/>
          <w:szCs w:val="40"/>
          <w:u w:val="single"/>
        </w:rPr>
        <w:t>Jan2004</w:t>
      </w:r>
      <w:r w:rsidR="00656471">
        <w:rPr>
          <w:b/>
          <w:sz w:val="40"/>
          <w:szCs w:val="40"/>
          <w:u w:val="single"/>
        </w:rPr>
        <w:br/>
      </w:r>
      <w:r w:rsidR="00656471">
        <w:rPr>
          <w:b/>
          <w:sz w:val="40"/>
          <w:szCs w:val="40"/>
          <w:u w:val="single"/>
        </w:rPr>
        <w:br/>
      </w:r>
    </w:p>
    <w:tbl>
      <w:tblPr>
        <w:tblStyle w:val="TableGrid"/>
        <w:tblW w:w="0" w:type="auto"/>
        <w:tblLook w:val="04A0"/>
      </w:tblPr>
      <w:tblGrid>
        <w:gridCol w:w="5538"/>
        <w:gridCol w:w="1102"/>
        <w:gridCol w:w="2936"/>
      </w:tblGrid>
      <w:tr w:rsidR="00327357" w:rsidRPr="00656471" w:rsidTr="00656471">
        <w:tc>
          <w:tcPr>
            <w:tcW w:w="5850" w:type="dxa"/>
          </w:tcPr>
          <w:p w:rsidR="00327357" w:rsidRPr="00656471" w:rsidRDefault="00327357" w:rsidP="000317EB">
            <w:r>
              <w:t>Development of methods to enhance extrinsic tooth discoloration for comparison of toothpastes</w:t>
            </w:r>
          </w:p>
        </w:tc>
        <w:tc>
          <w:tcPr>
            <w:tcW w:w="1170" w:type="dxa"/>
          </w:tcPr>
          <w:p w:rsidR="00327357" w:rsidRPr="00656471" w:rsidRDefault="00327357" w:rsidP="000317EB">
            <w:r>
              <w:t>1</w:t>
            </w:r>
          </w:p>
        </w:tc>
        <w:tc>
          <w:tcPr>
            <w:tcW w:w="3078" w:type="dxa"/>
          </w:tcPr>
          <w:p w:rsidR="00327357" w:rsidRPr="00656471" w:rsidRDefault="00327357" w:rsidP="000317EB">
            <w:r>
              <w:t>H. Pontefract, M. Courtney, S. Smith, R.G. Newcombe and M. Addy</w:t>
            </w:r>
          </w:p>
        </w:tc>
      </w:tr>
      <w:tr w:rsidR="00327357" w:rsidRPr="00656471" w:rsidTr="00656471">
        <w:tc>
          <w:tcPr>
            <w:tcW w:w="5850" w:type="dxa"/>
          </w:tcPr>
          <w:p w:rsidR="00327357" w:rsidRPr="00656471" w:rsidRDefault="00327357" w:rsidP="000317EB">
            <w:r>
              <w:t>Development of methods to enhance extrinsic tooth discoloration for comparison of toothpaste</w:t>
            </w:r>
          </w:p>
        </w:tc>
        <w:tc>
          <w:tcPr>
            <w:tcW w:w="1170" w:type="dxa"/>
          </w:tcPr>
          <w:p w:rsidR="00327357" w:rsidRPr="00656471" w:rsidRDefault="00327357" w:rsidP="000317EB">
            <w:r>
              <w:t>7</w:t>
            </w:r>
          </w:p>
        </w:tc>
        <w:tc>
          <w:tcPr>
            <w:tcW w:w="3078" w:type="dxa"/>
          </w:tcPr>
          <w:p w:rsidR="00327357" w:rsidRPr="00656471" w:rsidRDefault="00327357" w:rsidP="000317EB">
            <w:r>
              <w:t>H. Pontefract, M. Courtney, S. Smith, R.G. Newcombe and M. Addy</w:t>
            </w:r>
          </w:p>
        </w:tc>
      </w:tr>
      <w:tr w:rsidR="00327357" w:rsidRPr="00656471" w:rsidTr="00656471">
        <w:tc>
          <w:tcPr>
            <w:tcW w:w="5850" w:type="dxa"/>
          </w:tcPr>
          <w:p w:rsidR="00327357" w:rsidRPr="00656471" w:rsidRDefault="00327357" w:rsidP="000317EB">
            <w:r>
              <w:t>Attachment loss after scaling and root planning with different instruments</w:t>
            </w:r>
          </w:p>
        </w:tc>
        <w:tc>
          <w:tcPr>
            <w:tcW w:w="1170" w:type="dxa"/>
          </w:tcPr>
          <w:p w:rsidR="00327357" w:rsidRPr="00656471" w:rsidRDefault="00327357" w:rsidP="000317EB">
            <w:r>
              <w:t>12</w:t>
            </w:r>
          </w:p>
        </w:tc>
        <w:tc>
          <w:tcPr>
            <w:tcW w:w="3078" w:type="dxa"/>
          </w:tcPr>
          <w:p w:rsidR="00327357" w:rsidRPr="00656471" w:rsidRDefault="00327357" w:rsidP="000317EB">
            <w:r>
              <w:t>Renato V. Alves, Luciana Machion, Marcio Z. Casati, Francisco H. Nociti Jr., Antonio W. Sallum and Enilson A. Sallum</w:t>
            </w:r>
          </w:p>
        </w:tc>
      </w:tr>
      <w:tr w:rsidR="00327357" w:rsidRPr="00656471" w:rsidTr="00656471">
        <w:tc>
          <w:tcPr>
            <w:tcW w:w="5850" w:type="dxa"/>
          </w:tcPr>
          <w:p w:rsidR="00327357" w:rsidRPr="00656471" w:rsidRDefault="00327357" w:rsidP="000317EB">
            <w:r>
              <w:t>The usefulness of using Ramfjord teeth in predicting periodontal status of a Tanzanian adult population</w:t>
            </w:r>
          </w:p>
        </w:tc>
        <w:tc>
          <w:tcPr>
            <w:tcW w:w="1170" w:type="dxa"/>
          </w:tcPr>
          <w:p w:rsidR="00327357" w:rsidRPr="00656471" w:rsidRDefault="00327357" w:rsidP="000317EB">
            <w:r>
              <w:t>16</w:t>
            </w:r>
          </w:p>
        </w:tc>
        <w:tc>
          <w:tcPr>
            <w:tcW w:w="3078" w:type="dxa"/>
          </w:tcPr>
          <w:p w:rsidR="00327357" w:rsidRPr="00656471" w:rsidRDefault="00327357" w:rsidP="000317EB">
            <w:r>
              <w:t>E. G. S. Mumghamba, W. Pitiphat, M.I. N. Matee, E. Simon and A. T. Merchant</w:t>
            </w:r>
          </w:p>
        </w:tc>
      </w:tr>
      <w:tr w:rsidR="00327357" w:rsidRPr="00656471" w:rsidTr="00656471">
        <w:tc>
          <w:tcPr>
            <w:tcW w:w="5850" w:type="dxa"/>
          </w:tcPr>
          <w:p w:rsidR="00327357" w:rsidRPr="00656471" w:rsidRDefault="00327357" w:rsidP="000317EB">
            <w:r>
              <w:t>Analysis of periodontal risk profiles in adults with or without a history of myocardial infarction</w:t>
            </w:r>
          </w:p>
        </w:tc>
        <w:tc>
          <w:tcPr>
            <w:tcW w:w="1170" w:type="dxa"/>
          </w:tcPr>
          <w:p w:rsidR="00327357" w:rsidRPr="00656471" w:rsidRDefault="00327357" w:rsidP="000317EB">
            <w:r>
              <w:t>19</w:t>
            </w:r>
          </w:p>
        </w:tc>
        <w:tc>
          <w:tcPr>
            <w:tcW w:w="3078" w:type="dxa"/>
          </w:tcPr>
          <w:p w:rsidR="00327357" w:rsidRPr="00656471" w:rsidRDefault="00327357" w:rsidP="000317EB">
            <w:r>
              <w:t>Stefan Renvert, Ola Ohlsson, Susanna Persson, Niklaus P. Lang and G. Rutger Persson</w:t>
            </w:r>
          </w:p>
        </w:tc>
      </w:tr>
      <w:tr w:rsidR="00327357" w:rsidRPr="00656471" w:rsidTr="00656471">
        <w:tc>
          <w:tcPr>
            <w:tcW w:w="5850" w:type="dxa"/>
          </w:tcPr>
          <w:p w:rsidR="00327357" w:rsidRPr="00656471" w:rsidRDefault="00327357" w:rsidP="000317EB">
            <w:r>
              <w:t>Poor oral health is associated with coronary heart disease and elevated systemic inflammatory and haemostatic factors</w:t>
            </w:r>
          </w:p>
        </w:tc>
        <w:tc>
          <w:tcPr>
            <w:tcW w:w="1170" w:type="dxa"/>
          </w:tcPr>
          <w:p w:rsidR="00327357" w:rsidRPr="00656471" w:rsidRDefault="00327357" w:rsidP="000317EB">
            <w:r>
              <w:t>25</w:t>
            </w:r>
          </w:p>
        </w:tc>
        <w:tc>
          <w:tcPr>
            <w:tcW w:w="3078" w:type="dxa"/>
          </w:tcPr>
          <w:p w:rsidR="00327357" w:rsidRPr="00656471" w:rsidRDefault="00327357" w:rsidP="000317EB">
            <w:r>
              <w:t>L. Montebugnoil, D. Servidlo, R.A. Miaton, C. Prati, P. Tricocl and C. Melloni</w:t>
            </w:r>
          </w:p>
        </w:tc>
      </w:tr>
      <w:tr w:rsidR="00327357" w:rsidRPr="00656471" w:rsidTr="00656471">
        <w:tc>
          <w:tcPr>
            <w:tcW w:w="5850" w:type="dxa"/>
          </w:tcPr>
          <w:p w:rsidR="00327357" w:rsidRPr="00656471" w:rsidRDefault="00327357" w:rsidP="000317EB">
            <w:r>
              <w:t>Fate of bone formed by guided tissue regeneration with or without grafting of Bio-Oss or Biogran</w:t>
            </w:r>
          </w:p>
        </w:tc>
        <w:tc>
          <w:tcPr>
            <w:tcW w:w="1170" w:type="dxa"/>
          </w:tcPr>
          <w:p w:rsidR="00327357" w:rsidRPr="00656471" w:rsidRDefault="00327357" w:rsidP="000317EB">
            <w:r>
              <w:t>30</w:t>
            </w:r>
          </w:p>
        </w:tc>
        <w:tc>
          <w:tcPr>
            <w:tcW w:w="3078" w:type="dxa"/>
          </w:tcPr>
          <w:p w:rsidR="00327357" w:rsidRPr="00656471" w:rsidRDefault="00327357" w:rsidP="000317EB">
            <w:r>
              <w:t>Andreas Stavropoulos, Lambros Kostopoulos, Jens Randel Nyengaard and Thorkild Karring</w:t>
            </w:r>
          </w:p>
        </w:tc>
      </w:tr>
      <w:tr w:rsidR="00327357" w:rsidRPr="00656471" w:rsidTr="00656471">
        <w:tc>
          <w:tcPr>
            <w:tcW w:w="5850" w:type="dxa"/>
          </w:tcPr>
          <w:p w:rsidR="00327357" w:rsidRPr="00656471" w:rsidRDefault="00327357" w:rsidP="000317EB">
            <w:r>
              <w:t>Effects of toothbrushing frequency on proliferation of gingival cells and collagen synthesis</w:t>
            </w:r>
          </w:p>
        </w:tc>
        <w:tc>
          <w:tcPr>
            <w:tcW w:w="1170" w:type="dxa"/>
          </w:tcPr>
          <w:p w:rsidR="00327357" w:rsidRPr="00656471" w:rsidRDefault="00327357" w:rsidP="000317EB">
            <w:r>
              <w:t>40</w:t>
            </w:r>
          </w:p>
        </w:tc>
        <w:tc>
          <w:tcPr>
            <w:tcW w:w="3078" w:type="dxa"/>
          </w:tcPr>
          <w:p w:rsidR="00327357" w:rsidRPr="00656471" w:rsidRDefault="00327357" w:rsidP="000317EB">
            <w:r>
              <w:t>Tatsuo Yamamoto, Takaaki Tomofuji, Daisuke Ekuni, Tomonori, Sakamoto, Masazumi Horiuchi and Tatsuo Watanabe</w:t>
            </w:r>
          </w:p>
        </w:tc>
      </w:tr>
      <w:tr w:rsidR="00327357" w:rsidRPr="00656471" w:rsidTr="00656471">
        <w:tc>
          <w:tcPr>
            <w:tcW w:w="5850" w:type="dxa"/>
          </w:tcPr>
          <w:p w:rsidR="00327357" w:rsidRPr="00656471" w:rsidRDefault="00327357" w:rsidP="000317EB">
            <w:r>
              <w:t>A randomized clinical trial on the short-term clinical and microbiological effects of the adjunctive use of a 0.05% chlorhexidine mouth rinse for patients in supportive periodontal care</w:t>
            </w:r>
          </w:p>
        </w:tc>
        <w:tc>
          <w:tcPr>
            <w:tcW w:w="1170" w:type="dxa"/>
          </w:tcPr>
          <w:p w:rsidR="00327357" w:rsidRPr="00656471" w:rsidRDefault="00327357" w:rsidP="000317EB">
            <w:r>
              <w:t>45</w:t>
            </w:r>
          </w:p>
        </w:tc>
        <w:tc>
          <w:tcPr>
            <w:tcW w:w="3078" w:type="dxa"/>
          </w:tcPr>
          <w:p w:rsidR="00327357" w:rsidRPr="00656471" w:rsidRDefault="00327357" w:rsidP="000317EB">
            <w:r>
              <w:t>Sagrario Santos, David Herrera, Elsa Lopez, Ana O’Connor Itziar Gonzalez and Mariano Sanz</w:t>
            </w:r>
          </w:p>
        </w:tc>
      </w:tr>
      <w:tr w:rsidR="00327357" w:rsidRPr="00656471" w:rsidTr="00656471">
        <w:tc>
          <w:tcPr>
            <w:tcW w:w="5850" w:type="dxa"/>
          </w:tcPr>
          <w:p w:rsidR="00327357" w:rsidRPr="00656471" w:rsidRDefault="00327357" w:rsidP="000317EB">
            <w:r>
              <w:t>Enamel matrix proteins in the treatment of intra-bony defects</w:t>
            </w:r>
          </w:p>
        </w:tc>
        <w:tc>
          <w:tcPr>
            <w:tcW w:w="1170" w:type="dxa"/>
          </w:tcPr>
          <w:p w:rsidR="00327357" w:rsidRPr="00656471" w:rsidRDefault="00327357" w:rsidP="000317EB">
            <w:r>
              <w:t>52</w:t>
            </w:r>
          </w:p>
        </w:tc>
        <w:tc>
          <w:tcPr>
            <w:tcW w:w="3078" w:type="dxa"/>
          </w:tcPr>
          <w:p w:rsidR="00327357" w:rsidRPr="00656471" w:rsidRDefault="00327357" w:rsidP="000317EB">
            <w:r>
              <w:t>Luca Francetti, Massimo Del Fabbro, Matteo, Basso,Tiziano Testori and Roberto Weinstein</w:t>
            </w:r>
          </w:p>
        </w:tc>
      </w:tr>
      <w:tr w:rsidR="00327357" w:rsidRPr="00656471" w:rsidTr="00656471">
        <w:tc>
          <w:tcPr>
            <w:tcW w:w="5850" w:type="dxa"/>
          </w:tcPr>
          <w:p w:rsidR="00327357" w:rsidRPr="00656471" w:rsidRDefault="00327357" w:rsidP="001E7534">
            <w:r>
              <w:lastRenderedPageBreak/>
              <w:t>Longitudinal monitoring of subgingival colonization by Actino- bacillus actinomycetemcomitans, and crevicular alkaline phosphatase and aspartate aminotransferase activities around orthodontically treated teeth</w:t>
            </w:r>
          </w:p>
        </w:tc>
        <w:tc>
          <w:tcPr>
            <w:tcW w:w="1170" w:type="dxa"/>
          </w:tcPr>
          <w:p w:rsidR="00327357" w:rsidRPr="00656471" w:rsidRDefault="00327357" w:rsidP="000317EB">
            <w:r>
              <w:t>60</w:t>
            </w:r>
          </w:p>
        </w:tc>
        <w:tc>
          <w:tcPr>
            <w:tcW w:w="3078" w:type="dxa"/>
          </w:tcPr>
          <w:p w:rsidR="00327357" w:rsidRPr="00656471" w:rsidRDefault="00327357" w:rsidP="000317EB">
            <w:r>
              <w:t>Giuseppe Perinetti, Michele Paolantonio, Emanuela Serra, Domenico, D’Archivio, Simonetta D’Ercole, Felice Festa and Giuseppe Spoto</w:t>
            </w:r>
          </w:p>
        </w:tc>
      </w:tr>
      <w:tr w:rsidR="00327357" w:rsidRPr="00656471" w:rsidTr="00656471">
        <w:tc>
          <w:tcPr>
            <w:tcW w:w="5850" w:type="dxa"/>
          </w:tcPr>
          <w:p w:rsidR="00327357" w:rsidRPr="00656471" w:rsidRDefault="00327357" w:rsidP="000317EB">
            <w:r>
              <w:t>Polymer-assisted regeneration therapy with Atrisorb barriers in human periodontal intrabony defects</w:t>
            </w:r>
          </w:p>
        </w:tc>
        <w:tc>
          <w:tcPr>
            <w:tcW w:w="1170" w:type="dxa"/>
          </w:tcPr>
          <w:p w:rsidR="00327357" w:rsidRPr="00656471" w:rsidRDefault="00327357" w:rsidP="000317EB">
            <w:r>
              <w:t>68</w:t>
            </w:r>
          </w:p>
        </w:tc>
        <w:tc>
          <w:tcPr>
            <w:tcW w:w="3078" w:type="dxa"/>
          </w:tcPr>
          <w:p w:rsidR="00327357" w:rsidRPr="00656471" w:rsidRDefault="00327357" w:rsidP="000317EB">
            <w:r>
              <w:t>Lein-Tuan Hou, Ji-Jong Yan Alex Yi.-Min Tsall Chia.-Shih Lao, Shih.-Jung Lin and Cheing-Meel Liu</w:t>
            </w:r>
          </w:p>
        </w:tc>
      </w:tr>
      <w:tr w:rsidR="00327357" w:rsidRPr="00656471" w:rsidTr="00656471">
        <w:tc>
          <w:tcPr>
            <w:tcW w:w="5850" w:type="dxa"/>
          </w:tcPr>
          <w:p w:rsidR="00327357" w:rsidRDefault="00327357" w:rsidP="000317EB">
            <w:r>
              <w:t>Assessment of periodontal conditions and systemic disease in older subjects</w:t>
            </w:r>
          </w:p>
        </w:tc>
        <w:tc>
          <w:tcPr>
            <w:tcW w:w="1170" w:type="dxa"/>
          </w:tcPr>
          <w:p w:rsidR="00327357" w:rsidRDefault="00327357" w:rsidP="000317EB">
            <w:r>
              <w:t>75</w:t>
            </w:r>
          </w:p>
        </w:tc>
        <w:tc>
          <w:tcPr>
            <w:tcW w:w="3078" w:type="dxa"/>
          </w:tcPr>
          <w:p w:rsidR="00327357" w:rsidRDefault="00327357" w:rsidP="000317EB">
            <w:r>
              <w:t xml:space="preserve">Persson RE. Hollender LG, MacEntee MI, Wyatt CCL, Kiyak HA, Persson GR J Clin Periodontal </w:t>
            </w:r>
          </w:p>
        </w:tc>
      </w:tr>
    </w:tbl>
    <w:p w:rsidR="000317EB" w:rsidRDefault="000317EB" w:rsidP="000317EB">
      <w:pPr>
        <w:rPr>
          <w:b/>
          <w:sz w:val="40"/>
          <w:szCs w:val="40"/>
          <w:u w:val="single"/>
        </w:rPr>
      </w:pPr>
      <w:r>
        <w:rPr>
          <w:b/>
          <w:u w:val="single"/>
        </w:rPr>
        <w:br/>
      </w:r>
    </w:p>
    <w:p w:rsidR="00B01A62" w:rsidRDefault="000317EB" w:rsidP="000317EB">
      <w:r>
        <w:br/>
        <w:t xml:space="preserve">                   </w:t>
      </w:r>
    </w:p>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B01A62" w:rsidP="000317EB"/>
    <w:p w:rsidR="00B01A62" w:rsidRDefault="00A7395F" w:rsidP="00A7395F">
      <w:pPr>
        <w:rPr>
          <w:b/>
          <w:sz w:val="56"/>
          <w:szCs w:val="56"/>
        </w:rPr>
      </w:pPr>
      <w:r>
        <w:rPr>
          <w:b/>
          <w:sz w:val="56"/>
          <w:szCs w:val="56"/>
        </w:rPr>
        <w:lastRenderedPageBreak/>
        <w:t xml:space="preserve">Journal of </w:t>
      </w:r>
      <w:r w:rsidR="00B01A62" w:rsidRPr="000317EB">
        <w:rPr>
          <w:b/>
          <w:sz w:val="56"/>
          <w:szCs w:val="56"/>
        </w:rPr>
        <w:t>Clinical</w:t>
      </w:r>
      <w:r w:rsidR="00B01A62">
        <w:rPr>
          <w:b/>
          <w:sz w:val="56"/>
          <w:szCs w:val="56"/>
        </w:rPr>
        <w:t xml:space="preserve"> </w:t>
      </w:r>
      <w:r w:rsidR="00B01A62" w:rsidRPr="000317EB">
        <w:rPr>
          <w:b/>
          <w:sz w:val="56"/>
          <w:szCs w:val="56"/>
        </w:rPr>
        <w:t>Periodontology</w:t>
      </w:r>
    </w:p>
    <w:tbl>
      <w:tblPr>
        <w:tblStyle w:val="TableGrid"/>
        <w:tblpPr w:leftFromText="180" w:rightFromText="180" w:vertAnchor="text" w:horzAnchor="margin" w:tblpY="1542"/>
        <w:tblW w:w="9603" w:type="dxa"/>
        <w:tblLook w:val="04A0"/>
      </w:tblPr>
      <w:tblGrid>
        <w:gridCol w:w="5543"/>
        <w:gridCol w:w="1121"/>
        <w:gridCol w:w="2939"/>
      </w:tblGrid>
      <w:tr w:rsidR="00A7395F" w:rsidRPr="00B01A62" w:rsidTr="00A7395F">
        <w:trPr>
          <w:trHeight w:val="563"/>
        </w:trPr>
        <w:tc>
          <w:tcPr>
            <w:tcW w:w="5543" w:type="dxa"/>
          </w:tcPr>
          <w:p w:rsidR="00A7395F" w:rsidRPr="00B01A62" w:rsidRDefault="00A7395F" w:rsidP="00A7395F">
            <w:r>
              <w:t>Does cavitation occur around powered toothbrushes?</w:t>
            </w:r>
          </w:p>
        </w:tc>
        <w:tc>
          <w:tcPr>
            <w:tcW w:w="1121" w:type="dxa"/>
          </w:tcPr>
          <w:p w:rsidR="00A7395F" w:rsidRPr="00B01A62" w:rsidRDefault="00A7395F" w:rsidP="00A7395F">
            <w:r>
              <w:t>77</w:t>
            </w:r>
          </w:p>
        </w:tc>
        <w:tc>
          <w:tcPr>
            <w:tcW w:w="2939" w:type="dxa"/>
          </w:tcPr>
          <w:p w:rsidR="00A7395F" w:rsidRPr="00B01A62" w:rsidRDefault="00A7395F" w:rsidP="00A7395F">
            <w:r>
              <w:t>S.C. Lea, G. J. Price ,and A.D. Walmsley</w:t>
            </w:r>
          </w:p>
        </w:tc>
      </w:tr>
      <w:tr w:rsidR="00A7395F" w:rsidRPr="00B01A62" w:rsidTr="00A7395F">
        <w:trPr>
          <w:trHeight w:val="831"/>
        </w:trPr>
        <w:tc>
          <w:tcPr>
            <w:tcW w:w="5543" w:type="dxa"/>
          </w:tcPr>
          <w:p w:rsidR="00A7395F" w:rsidRPr="00B01A62" w:rsidRDefault="00A7395F" w:rsidP="00A7395F">
            <w:r>
              <w:t>Reconstruction of the maxillary midline papilla following a combined orthodontic-periodontic treatment in adult periodontal patients</w:t>
            </w:r>
          </w:p>
        </w:tc>
        <w:tc>
          <w:tcPr>
            <w:tcW w:w="1121" w:type="dxa"/>
          </w:tcPr>
          <w:p w:rsidR="00A7395F" w:rsidRPr="00B01A62" w:rsidRDefault="00A7395F" w:rsidP="00A7395F">
            <w:r>
              <w:t>79</w:t>
            </w:r>
          </w:p>
        </w:tc>
        <w:tc>
          <w:tcPr>
            <w:tcW w:w="2939" w:type="dxa"/>
          </w:tcPr>
          <w:p w:rsidR="00A7395F" w:rsidRPr="00B01A62" w:rsidRDefault="00A7395F" w:rsidP="00A7395F">
            <w:r>
              <w:t>Daniele Cardaropoli, Stefania Re, Giuseppe Corrente and Roberto Abundo</w:t>
            </w:r>
          </w:p>
        </w:tc>
      </w:tr>
      <w:tr w:rsidR="00A7395F" w:rsidRPr="00B01A62" w:rsidTr="00A7395F">
        <w:trPr>
          <w:trHeight w:val="1098"/>
        </w:trPr>
        <w:tc>
          <w:tcPr>
            <w:tcW w:w="5543" w:type="dxa"/>
          </w:tcPr>
          <w:p w:rsidR="00A7395F" w:rsidRPr="00B01A62" w:rsidRDefault="00A7395F" w:rsidP="00A7395F">
            <w:r>
              <w:t>Impact of mouthrinses on morning bad breath in healthy subjects</w:t>
            </w:r>
          </w:p>
        </w:tc>
        <w:tc>
          <w:tcPr>
            <w:tcW w:w="1121" w:type="dxa"/>
          </w:tcPr>
          <w:p w:rsidR="00A7395F" w:rsidRPr="00B01A62" w:rsidRDefault="00A7395F" w:rsidP="00A7395F">
            <w:r>
              <w:t>85</w:t>
            </w:r>
          </w:p>
        </w:tc>
        <w:tc>
          <w:tcPr>
            <w:tcW w:w="2939" w:type="dxa"/>
          </w:tcPr>
          <w:p w:rsidR="00A7395F" w:rsidRPr="00B01A62" w:rsidRDefault="00A7395F" w:rsidP="00A7395F">
            <w:r>
              <w:t>M. D. Carvalho, C. M. Tabchoury, J.A. Cury, S. Toledo and G.R. Nogueira-Filho</w:t>
            </w:r>
          </w:p>
        </w:tc>
      </w:tr>
      <w:tr w:rsidR="00A7395F" w:rsidRPr="00B01A62" w:rsidTr="00A7395F">
        <w:trPr>
          <w:trHeight w:val="831"/>
        </w:trPr>
        <w:tc>
          <w:tcPr>
            <w:tcW w:w="5543" w:type="dxa"/>
          </w:tcPr>
          <w:p w:rsidR="00A7395F" w:rsidRPr="00B01A62" w:rsidRDefault="00A7395F" w:rsidP="00A7395F">
            <w:r>
              <w:t>Effect of oxybenzone on PGE2- production in vitro and on plaque and gingivitis in vivo</w:t>
            </w:r>
          </w:p>
        </w:tc>
        <w:tc>
          <w:tcPr>
            <w:tcW w:w="1121" w:type="dxa"/>
          </w:tcPr>
          <w:p w:rsidR="00A7395F" w:rsidRPr="00B01A62" w:rsidRDefault="00A7395F" w:rsidP="00A7395F">
            <w:r>
              <w:t>91</w:t>
            </w:r>
          </w:p>
        </w:tc>
        <w:tc>
          <w:tcPr>
            <w:tcW w:w="2939" w:type="dxa"/>
          </w:tcPr>
          <w:p w:rsidR="00A7395F" w:rsidRPr="00B01A62" w:rsidRDefault="00A7395F" w:rsidP="00A7395F">
            <w:r>
              <w:t>Lillemor Jannesson, Dowen Birkhed, Dale Scheri, Abdul Gaffar and Stefan Renvert</w:t>
            </w:r>
          </w:p>
        </w:tc>
      </w:tr>
      <w:tr w:rsidR="00A7395F" w:rsidRPr="00B01A62" w:rsidTr="00A7395F">
        <w:trPr>
          <w:trHeight w:val="831"/>
        </w:trPr>
        <w:tc>
          <w:tcPr>
            <w:tcW w:w="5543" w:type="dxa"/>
          </w:tcPr>
          <w:p w:rsidR="00A7395F" w:rsidRPr="00B01A62" w:rsidRDefault="00A7395F" w:rsidP="00A7395F">
            <w:r>
              <w:t>A clinical study to assess the ability of a powered toothbrush to remove chlorhexidine/tea dental stain</w:t>
            </w:r>
          </w:p>
        </w:tc>
        <w:tc>
          <w:tcPr>
            <w:tcW w:w="1121" w:type="dxa"/>
          </w:tcPr>
          <w:p w:rsidR="00A7395F" w:rsidRPr="00B01A62" w:rsidRDefault="00A7395F" w:rsidP="00A7395F">
            <w:r>
              <w:t>95</w:t>
            </w:r>
          </w:p>
        </w:tc>
        <w:tc>
          <w:tcPr>
            <w:tcW w:w="2939" w:type="dxa"/>
          </w:tcPr>
          <w:p w:rsidR="00A7395F" w:rsidRPr="00B01A62" w:rsidRDefault="00A7395F" w:rsidP="00A7395F">
            <w:r>
              <w:t>J. Moran, M. Addy, M. Courtney, S.Smith and R. Newcombe</w:t>
            </w:r>
          </w:p>
        </w:tc>
      </w:tr>
      <w:tr w:rsidR="00A7395F" w:rsidRPr="00B01A62" w:rsidTr="00A7395F">
        <w:trPr>
          <w:trHeight w:val="831"/>
        </w:trPr>
        <w:tc>
          <w:tcPr>
            <w:tcW w:w="5543" w:type="dxa"/>
          </w:tcPr>
          <w:p w:rsidR="00A7395F" w:rsidRPr="00B01A62" w:rsidRDefault="00A7395F" w:rsidP="00A7395F">
            <w:r>
              <w:t>Effects of smoking on clinical parameters and the gingival crevicular fluid levels of IL-6 and TNF-α in patients with chronic periodontitis</w:t>
            </w:r>
          </w:p>
        </w:tc>
        <w:tc>
          <w:tcPr>
            <w:tcW w:w="1121" w:type="dxa"/>
          </w:tcPr>
          <w:p w:rsidR="00A7395F" w:rsidRPr="00B01A62" w:rsidRDefault="00A7395F" w:rsidP="00A7395F">
            <w:r>
              <w:t>99</w:t>
            </w:r>
          </w:p>
        </w:tc>
        <w:tc>
          <w:tcPr>
            <w:tcW w:w="2939" w:type="dxa"/>
          </w:tcPr>
          <w:p w:rsidR="00A7395F" w:rsidRPr="00B01A62" w:rsidRDefault="00A7395F" w:rsidP="00A7395F">
            <w:r>
              <w:t>Ebru Olgun Erdemir, Ismet Duran and Seyjfullah Haliloglu</w:t>
            </w:r>
          </w:p>
        </w:tc>
      </w:tr>
      <w:tr w:rsidR="00A7395F" w:rsidRPr="00B01A62" w:rsidTr="00A7395F">
        <w:trPr>
          <w:trHeight w:val="831"/>
        </w:trPr>
        <w:tc>
          <w:tcPr>
            <w:tcW w:w="5543" w:type="dxa"/>
          </w:tcPr>
          <w:p w:rsidR="00A7395F" w:rsidRPr="00B01A62" w:rsidRDefault="00A7395F" w:rsidP="00A7395F">
            <w:r>
              <w:t>Radiographic parameters as prognostic indicators for healing of class II furcation defects</w:t>
            </w:r>
          </w:p>
        </w:tc>
        <w:tc>
          <w:tcPr>
            <w:tcW w:w="1121" w:type="dxa"/>
          </w:tcPr>
          <w:p w:rsidR="00A7395F" w:rsidRPr="00B01A62" w:rsidRDefault="00A7395F" w:rsidP="00A7395F">
            <w:r>
              <w:t>105</w:t>
            </w:r>
          </w:p>
        </w:tc>
        <w:tc>
          <w:tcPr>
            <w:tcW w:w="2939" w:type="dxa"/>
          </w:tcPr>
          <w:p w:rsidR="00A7395F" w:rsidRPr="00B01A62" w:rsidRDefault="00A7395F" w:rsidP="00A7395F">
            <w:r>
              <w:t>Jacob Horwitz, Eli E. Machtel, Peter Reitmeir, Rolf Holle, Ti-Sun Kim and Peter Eickhoiz</w:t>
            </w:r>
          </w:p>
        </w:tc>
      </w:tr>
      <w:tr w:rsidR="00A7395F" w:rsidRPr="00B01A62" w:rsidTr="00A7395F">
        <w:trPr>
          <w:trHeight w:val="831"/>
        </w:trPr>
        <w:tc>
          <w:tcPr>
            <w:tcW w:w="5543" w:type="dxa"/>
          </w:tcPr>
          <w:p w:rsidR="00A7395F" w:rsidRPr="00B01A62" w:rsidRDefault="00A7395F" w:rsidP="00A7395F">
            <w:r>
              <w:t xml:space="preserve">Validity and reliability of partial examination to assess severe periodontitis </w:t>
            </w:r>
          </w:p>
        </w:tc>
        <w:tc>
          <w:tcPr>
            <w:tcW w:w="1121" w:type="dxa"/>
          </w:tcPr>
          <w:p w:rsidR="00A7395F" w:rsidRPr="00B01A62" w:rsidRDefault="00A7395F" w:rsidP="00A7395F">
            <w:r>
              <w:t>112</w:t>
            </w:r>
          </w:p>
        </w:tc>
        <w:tc>
          <w:tcPr>
            <w:tcW w:w="2939" w:type="dxa"/>
          </w:tcPr>
          <w:p w:rsidR="00A7395F" w:rsidRPr="00B01A62" w:rsidRDefault="00A7395F" w:rsidP="00A7395F">
            <w:r>
              <w:t>S. Aida Borges-Yanez, Gerardo Maupome and Gustavo Jimenez-Garcia</w:t>
            </w:r>
          </w:p>
        </w:tc>
      </w:tr>
      <w:tr w:rsidR="00A7395F" w:rsidRPr="00B01A62" w:rsidTr="00A7395F">
        <w:trPr>
          <w:trHeight w:val="831"/>
        </w:trPr>
        <w:tc>
          <w:tcPr>
            <w:tcW w:w="5543" w:type="dxa"/>
          </w:tcPr>
          <w:p w:rsidR="00A7395F" w:rsidRPr="00B01A62" w:rsidRDefault="00A7395F" w:rsidP="00A7395F">
            <w:r>
              <w:t>Incidence of periodontal attachment loss over 5 years among older South Australians</w:t>
            </w:r>
          </w:p>
        </w:tc>
        <w:tc>
          <w:tcPr>
            <w:tcW w:w="1121" w:type="dxa"/>
          </w:tcPr>
          <w:p w:rsidR="00A7395F" w:rsidRPr="00B01A62" w:rsidRDefault="00A7395F" w:rsidP="00A7395F">
            <w:r>
              <w:t>119</w:t>
            </w:r>
          </w:p>
        </w:tc>
        <w:tc>
          <w:tcPr>
            <w:tcW w:w="2939" w:type="dxa"/>
          </w:tcPr>
          <w:p w:rsidR="00A7395F" w:rsidRPr="00B01A62" w:rsidRDefault="00A7395F" w:rsidP="00A7395F">
            <w:r>
              <w:t>W. Murray Thomson, Gary D. Slade, James D. Beck, John R. Elter, Jane M. Chalmers</w:t>
            </w:r>
          </w:p>
        </w:tc>
      </w:tr>
      <w:tr w:rsidR="00A7395F" w:rsidRPr="00B01A62" w:rsidTr="00A7395F">
        <w:trPr>
          <w:trHeight w:val="549"/>
        </w:trPr>
        <w:tc>
          <w:tcPr>
            <w:tcW w:w="5543" w:type="dxa"/>
          </w:tcPr>
          <w:p w:rsidR="00A7395F" w:rsidRPr="00B01A62" w:rsidRDefault="00A7395F" w:rsidP="00A7395F">
            <w:r>
              <w:t>Prevalence of gingival overgrowth in transplant patients immunosuppressed with tacrolimus</w:t>
            </w:r>
          </w:p>
        </w:tc>
        <w:tc>
          <w:tcPr>
            <w:tcW w:w="1121" w:type="dxa"/>
          </w:tcPr>
          <w:p w:rsidR="00A7395F" w:rsidRPr="00B01A62" w:rsidRDefault="00A7395F" w:rsidP="00A7395F">
            <w:r>
              <w:t>126</w:t>
            </w:r>
          </w:p>
        </w:tc>
        <w:tc>
          <w:tcPr>
            <w:tcW w:w="2939" w:type="dxa"/>
          </w:tcPr>
          <w:p w:rsidR="00A7395F" w:rsidRPr="00B01A62" w:rsidRDefault="00A7395F" w:rsidP="00A7395F">
            <w:r>
              <w:t>J.S. Ellis, R.A. Seymour, J.J. Talylor and J. M. Thomason</w:t>
            </w:r>
          </w:p>
        </w:tc>
      </w:tr>
      <w:tr w:rsidR="00A7395F" w:rsidRPr="00B01A62" w:rsidTr="00A7395F">
        <w:trPr>
          <w:trHeight w:val="549"/>
        </w:trPr>
        <w:tc>
          <w:tcPr>
            <w:tcW w:w="5543" w:type="dxa"/>
          </w:tcPr>
          <w:p w:rsidR="00A7395F" w:rsidRPr="00B01A62" w:rsidRDefault="00A7395F" w:rsidP="00A7395F">
            <w:r>
              <w:t xml:space="preserve">Quadrant root planning versus same-day full-mouth root planing   </w:t>
            </w:r>
          </w:p>
        </w:tc>
        <w:tc>
          <w:tcPr>
            <w:tcW w:w="1121" w:type="dxa"/>
          </w:tcPr>
          <w:p w:rsidR="00A7395F" w:rsidRPr="00B01A62" w:rsidRDefault="00A7395F" w:rsidP="00A7395F">
            <w:r>
              <w:t>132</w:t>
            </w:r>
          </w:p>
        </w:tc>
        <w:tc>
          <w:tcPr>
            <w:tcW w:w="2939" w:type="dxa"/>
          </w:tcPr>
          <w:p w:rsidR="00A7395F" w:rsidRPr="00B01A62" w:rsidRDefault="00A7395F" w:rsidP="00A7395F">
            <w:r>
              <w:t>D.A. Apatzidou and D.F. Kinane</w:t>
            </w:r>
          </w:p>
        </w:tc>
      </w:tr>
      <w:tr w:rsidR="00A7395F" w:rsidRPr="00B01A62" w:rsidTr="00A7395F">
        <w:trPr>
          <w:trHeight w:val="549"/>
        </w:trPr>
        <w:tc>
          <w:tcPr>
            <w:tcW w:w="5543" w:type="dxa"/>
          </w:tcPr>
          <w:p w:rsidR="00A7395F" w:rsidRPr="00B01A62" w:rsidRDefault="00A7395F" w:rsidP="00A7395F">
            <w:r>
              <w:t xml:space="preserve">Quadrant root planing versus same-day full-mouth root planing </w:t>
            </w:r>
          </w:p>
        </w:tc>
        <w:tc>
          <w:tcPr>
            <w:tcW w:w="1121" w:type="dxa"/>
          </w:tcPr>
          <w:p w:rsidR="00A7395F" w:rsidRPr="00B01A62" w:rsidRDefault="00A7395F" w:rsidP="00A7395F">
            <w:r>
              <w:t>141</w:t>
            </w:r>
          </w:p>
        </w:tc>
        <w:tc>
          <w:tcPr>
            <w:tcW w:w="2939" w:type="dxa"/>
          </w:tcPr>
          <w:p w:rsidR="00A7395F" w:rsidRPr="00B01A62" w:rsidRDefault="00A7395F" w:rsidP="00A7395F">
            <w:r>
              <w:t>D.A. Apatzidou, M.P. Riggio and D. F. Kinane</w:t>
            </w:r>
          </w:p>
        </w:tc>
      </w:tr>
      <w:tr w:rsidR="00A7395F" w:rsidRPr="00B01A62" w:rsidTr="00A7395F">
        <w:trPr>
          <w:trHeight w:val="563"/>
        </w:trPr>
        <w:tc>
          <w:tcPr>
            <w:tcW w:w="5543" w:type="dxa"/>
          </w:tcPr>
          <w:p w:rsidR="00A7395F" w:rsidRPr="00B01A62" w:rsidRDefault="00A7395F" w:rsidP="00A7395F">
            <w:r>
              <w:t>Collagenase-2 (MMP-8) and collagenase-3 (MMP-13) in adult periodontitis: molecular forms and levels in gingival crevicular fluid and immunolocalisation in gingival tissue</w:t>
            </w:r>
          </w:p>
        </w:tc>
        <w:tc>
          <w:tcPr>
            <w:tcW w:w="1121" w:type="dxa"/>
          </w:tcPr>
          <w:p w:rsidR="00A7395F" w:rsidRPr="00B01A62" w:rsidRDefault="00A7395F" w:rsidP="00A7395F">
            <w:r>
              <w:t>149</w:t>
            </w:r>
          </w:p>
        </w:tc>
        <w:tc>
          <w:tcPr>
            <w:tcW w:w="2939" w:type="dxa"/>
          </w:tcPr>
          <w:p w:rsidR="00A7395F" w:rsidRPr="00B01A62" w:rsidRDefault="00A7395F" w:rsidP="00A7395F">
            <w:r>
              <w:t xml:space="preserve">Kiili M, Cox SW, Chen HW, Wahlgren J, Maisi P, Eley BM, Salo T, Sorsa T J Clin Periodontal </w:t>
            </w:r>
          </w:p>
        </w:tc>
      </w:tr>
    </w:tbl>
    <w:p w:rsidR="00A7395F" w:rsidRDefault="00B01A62" w:rsidP="00A7395F">
      <w:pPr>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Vol.31–No.2</w:t>
      </w:r>
      <w:r w:rsidRPr="00394B6E">
        <w:rPr>
          <w:b/>
          <w:sz w:val="40"/>
          <w:szCs w:val="40"/>
          <w:u w:val="single"/>
        </w:rPr>
        <w:t xml:space="preserve">- </w:t>
      </w:r>
      <w:r>
        <w:rPr>
          <w:b/>
          <w:sz w:val="40"/>
          <w:szCs w:val="40"/>
          <w:u w:val="single"/>
        </w:rPr>
        <w:t>Feb2004</w:t>
      </w:r>
    </w:p>
    <w:p w:rsidR="001A2B6D" w:rsidRPr="00A7395F" w:rsidRDefault="00A7395F" w:rsidP="00A7395F">
      <w:r>
        <w:rPr>
          <w:b/>
          <w:sz w:val="56"/>
          <w:szCs w:val="56"/>
        </w:rPr>
        <w:lastRenderedPageBreak/>
        <w:t xml:space="preserve">Journal of </w:t>
      </w:r>
      <w:r w:rsidR="001A2B6D" w:rsidRPr="000317EB">
        <w:rPr>
          <w:b/>
          <w:sz w:val="56"/>
          <w:szCs w:val="56"/>
        </w:rPr>
        <w:t>Clinical</w:t>
      </w:r>
      <w:r w:rsidR="001A2B6D">
        <w:rPr>
          <w:b/>
          <w:sz w:val="56"/>
          <w:szCs w:val="56"/>
        </w:rPr>
        <w:t xml:space="preserve"> </w:t>
      </w:r>
      <w:r w:rsidR="001A2B6D" w:rsidRPr="000317EB">
        <w:rPr>
          <w:b/>
          <w:sz w:val="56"/>
          <w:szCs w:val="56"/>
        </w:rPr>
        <w:t>Periodontology</w:t>
      </w:r>
    </w:p>
    <w:p w:rsidR="001A2B6D" w:rsidRPr="000317EB" w:rsidRDefault="001A2B6D" w:rsidP="001A2B6D">
      <w:pPr>
        <w:rPr>
          <w:u w:val="single"/>
        </w:rPr>
      </w:pPr>
      <w:r w:rsidRPr="00394B6E">
        <w:rPr>
          <w:b/>
          <w:sz w:val="40"/>
          <w:szCs w:val="40"/>
        </w:rPr>
        <w:t>CONTENTS</w:t>
      </w:r>
      <w:r>
        <w:rPr>
          <w:b/>
          <w:sz w:val="40"/>
          <w:szCs w:val="40"/>
        </w:rPr>
        <w:t xml:space="preserve"> </w:t>
      </w:r>
      <w:r>
        <w:rPr>
          <w:b/>
          <w:sz w:val="40"/>
          <w:szCs w:val="40"/>
        </w:rPr>
        <w:br/>
      </w:r>
      <w:r>
        <w:rPr>
          <w:b/>
          <w:sz w:val="40"/>
          <w:szCs w:val="40"/>
          <w:u w:val="single"/>
        </w:rPr>
        <w:t>Vol.31–No.3</w:t>
      </w:r>
      <w:r w:rsidRPr="00394B6E">
        <w:rPr>
          <w:b/>
          <w:sz w:val="40"/>
          <w:szCs w:val="40"/>
          <w:u w:val="single"/>
        </w:rPr>
        <w:t xml:space="preserve">- </w:t>
      </w:r>
      <w:r>
        <w:rPr>
          <w:b/>
          <w:sz w:val="40"/>
          <w:szCs w:val="40"/>
          <w:u w:val="single"/>
        </w:rPr>
        <w:t>Mar2004</w:t>
      </w:r>
      <w:r w:rsidR="00746880" w:rsidRPr="000317EB">
        <w:br/>
      </w:r>
      <w:r>
        <w:rPr>
          <w:u w:val="single"/>
        </w:rPr>
        <w:br/>
      </w:r>
    </w:p>
    <w:tbl>
      <w:tblPr>
        <w:tblStyle w:val="TableGrid"/>
        <w:tblW w:w="0" w:type="auto"/>
        <w:tblLook w:val="04A0"/>
      </w:tblPr>
      <w:tblGrid>
        <w:gridCol w:w="5066"/>
        <w:gridCol w:w="1295"/>
        <w:gridCol w:w="3215"/>
      </w:tblGrid>
      <w:tr w:rsidR="00327357" w:rsidRPr="001A2B6D" w:rsidTr="001A2B6D">
        <w:tc>
          <w:tcPr>
            <w:tcW w:w="5310" w:type="dxa"/>
          </w:tcPr>
          <w:p w:rsidR="00327357" w:rsidRPr="001A2B6D" w:rsidRDefault="00327357" w:rsidP="001A2B6D">
            <w:r>
              <w:t xml:space="preserve">Online Early Announcement </w:t>
            </w:r>
          </w:p>
        </w:tc>
        <w:tc>
          <w:tcPr>
            <w:tcW w:w="1350" w:type="dxa"/>
          </w:tcPr>
          <w:p w:rsidR="00327357" w:rsidRPr="001A2B6D" w:rsidRDefault="00327357" w:rsidP="001A2B6D">
            <w:r>
              <w:t>151</w:t>
            </w:r>
          </w:p>
        </w:tc>
        <w:tc>
          <w:tcPr>
            <w:tcW w:w="3348" w:type="dxa"/>
          </w:tcPr>
          <w:p w:rsidR="00327357" w:rsidRPr="001A2B6D" w:rsidRDefault="00327357" w:rsidP="001A2B6D"/>
        </w:tc>
      </w:tr>
      <w:tr w:rsidR="00327357" w:rsidRPr="001A2B6D" w:rsidTr="001A2B6D">
        <w:tc>
          <w:tcPr>
            <w:tcW w:w="5310" w:type="dxa"/>
          </w:tcPr>
          <w:p w:rsidR="00327357" w:rsidRPr="001A2B6D" w:rsidRDefault="00327357" w:rsidP="001A2B6D">
            <w:r>
              <w:t>Quadrant root planning versus same-day full-mouth root planning</w:t>
            </w:r>
          </w:p>
        </w:tc>
        <w:tc>
          <w:tcPr>
            <w:tcW w:w="1350" w:type="dxa"/>
          </w:tcPr>
          <w:p w:rsidR="00327357" w:rsidRPr="001A2B6D" w:rsidRDefault="00327357" w:rsidP="001A2B6D">
            <w:r>
              <w:t>152</w:t>
            </w:r>
          </w:p>
        </w:tc>
        <w:tc>
          <w:tcPr>
            <w:tcW w:w="3348" w:type="dxa"/>
          </w:tcPr>
          <w:p w:rsidR="00327357" w:rsidRPr="001A2B6D" w:rsidRDefault="00327357" w:rsidP="001A2B6D">
            <w:r>
              <w:t>D.A. Apatzidou and D.F. Kinane</w:t>
            </w:r>
          </w:p>
        </w:tc>
      </w:tr>
      <w:tr w:rsidR="00327357" w:rsidRPr="001A2B6D" w:rsidTr="001A2B6D">
        <w:tc>
          <w:tcPr>
            <w:tcW w:w="5310" w:type="dxa"/>
          </w:tcPr>
          <w:p w:rsidR="00327357" w:rsidRPr="001A2B6D" w:rsidRDefault="00327357" w:rsidP="001A2B6D">
            <w:r>
              <w:t>Comparative effectiveness of hand and ultrasonic instrumentations in root surface planning in vitro</w:t>
            </w:r>
          </w:p>
        </w:tc>
        <w:tc>
          <w:tcPr>
            <w:tcW w:w="1350" w:type="dxa"/>
          </w:tcPr>
          <w:p w:rsidR="00327357" w:rsidRPr="001A2B6D" w:rsidRDefault="00327357" w:rsidP="001A2B6D">
            <w:r>
              <w:t>160</w:t>
            </w:r>
          </w:p>
        </w:tc>
        <w:tc>
          <w:tcPr>
            <w:tcW w:w="3348" w:type="dxa"/>
          </w:tcPr>
          <w:p w:rsidR="00327357" w:rsidRPr="001A2B6D" w:rsidRDefault="00327357" w:rsidP="001A2B6D">
            <w:r>
              <w:t>Mahmood Khosravi, Zahra Samadi Bahrami, Mahdi Saheb Jam Atabaki, Mohammad Ali Shokrgozar and Fazel Shokri</w:t>
            </w:r>
          </w:p>
        </w:tc>
      </w:tr>
      <w:tr w:rsidR="00327357" w:rsidRPr="001A2B6D" w:rsidTr="001A2B6D">
        <w:tc>
          <w:tcPr>
            <w:tcW w:w="5310" w:type="dxa"/>
          </w:tcPr>
          <w:p w:rsidR="00327357" w:rsidRPr="001A2B6D" w:rsidRDefault="00327357" w:rsidP="001A2B6D">
            <w:r>
              <w:t>Debridement and local application of tetracycline-loaded fibres in the management of persistent periodontitis: results after 12 months</w:t>
            </w:r>
          </w:p>
        </w:tc>
        <w:tc>
          <w:tcPr>
            <w:tcW w:w="1350" w:type="dxa"/>
          </w:tcPr>
          <w:p w:rsidR="00327357" w:rsidRPr="001A2B6D" w:rsidRDefault="00327357" w:rsidP="001A2B6D">
            <w:r>
              <w:t xml:space="preserve">166 </w:t>
            </w:r>
          </w:p>
        </w:tc>
        <w:tc>
          <w:tcPr>
            <w:tcW w:w="3348" w:type="dxa"/>
          </w:tcPr>
          <w:p w:rsidR="00327357" w:rsidRPr="001A2B6D" w:rsidRDefault="00327357" w:rsidP="001A2B6D">
            <w:r>
              <w:t>M. Aimetti, F. Romano, I. Torta, D. Cirillo, P. Caposio and R.Romagnoli</w:t>
            </w:r>
          </w:p>
        </w:tc>
      </w:tr>
      <w:tr w:rsidR="00327357" w:rsidRPr="001A2B6D" w:rsidTr="001A2B6D">
        <w:tc>
          <w:tcPr>
            <w:tcW w:w="5310" w:type="dxa"/>
          </w:tcPr>
          <w:p w:rsidR="00327357" w:rsidRPr="001A2B6D" w:rsidRDefault="00327357" w:rsidP="001A2B6D">
            <w:r>
              <w:t>Accuracy of probing attachment levels using a CEJ  Probe versus traditional probes</w:t>
            </w:r>
          </w:p>
        </w:tc>
        <w:tc>
          <w:tcPr>
            <w:tcW w:w="1350" w:type="dxa"/>
          </w:tcPr>
          <w:p w:rsidR="00327357" w:rsidRPr="001A2B6D" w:rsidRDefault="00327357" w:rsidP="001A2B6D">
            <w:r>
              <w:t>173</w:t>
            </w:r>
          </w:p>
        </w:tc>
        <w:tc>
          <w:tcPr>
            <w:tcW w:w="3348" w:type="dxa"/>
          </w:tcPr>
          <w:p w:rsidR="00327357" w:rsidRPr="001A2B6D" w:rsidRDefault="00327357" w:rsidP="001A2B6D">
            <w:r>
              <w:t>K. Karpinia, I. Magnusson, C.Gibbs and M.C.K. Yang</w:t>
            </w:r>
          </w:p>
        </w:tc>
      </w:tr>
      <w:tr w:rsidR="00327357" w:rsidRPr="001A2B6D" w:rsidTr="001A2B6D">
        <w:tc>
          <w:tcPr>
            <w:tcW w:w="5310" w:type="dxa"/>
          </w:tcPr>
          <w:p w:rsidR="00327357" w:rsidRPr="001A2B6D" w:rsidRDefault="00327357" w:rsidP="001A2B6D">
            <w:r>
              <w:t>Effect of a combination of amine/stannous fluroride dentifrice and mouthrinse in periodontal maintenance patients</w:t>
            </w:r>
          </w:p>
        </w:tc>
        <w:tc>
          <w:tcPr>
            <w:tcW w:w="1350" w:type="dxa"/>
          </w:tcPr>
          <w:p w:rsidR="00327357" w:rsidRPr="001A2B6D" w:rsidRDefault="00327357" w:rsidP="001A2B6D">
            <w:r>
              <w:t>177</w:t>
            </w:r>
          </w:p>
        </w:tc>
        <w:tc>
          <w:tcPr>
            <w:tcW w:w="3348" w:type="dxa"/>
          </w:tcPr>
          <w:p w:rsidR="00327357" w:rsidRPr="001A2B6D" w:rsidRDefault="00327357" w:rsidP="001A2B6D">
            <w:r>
              <w:t>S.Paraskevas, M.M. Danser, M.F. Timmerman, U. Van der Velden and G.A. Van der Weijden</w:t>
            </w:r>
          </w:p>
        </w:tc>
      </w:tr>
      <w:tr w:rsidR="00327357" w:rsidRPr="001A2B6D" w:rsidTr="001A2B6D">
        <w:tc>
          <w:tcPr>
            <w:tcW w:w="5310" w:type="dxa"/>
          </w:tcPr>
          <w:p w:rsidR="00327357" w:rsidRPr="001A2B6D" w:rsidRDefault="00327357" w:rsidP="001A2B6D">
            <w:r>
              <w:t>Hertwig’s epithelial root sheath, enamel matrix proteins, and initiation of cementogenesis in porcine teeth</w:t>
            </w:r>
          </w:p>
        </w:tc>
        <w:tc>
          <w:tcPr>
            <w:tcW w:w="1350" w:type="dxa"/>
          </w:tcPr>
          <w:p w:rsidR="00327357" w:rsidRPr="001A2B6D" w:rsidRDefault="00327357" w:rsidP="001A2B6D">
            <w:r>
              <w:t>184</w:t>
            </w:r>
          </w:p>
        </w:tc>
        <w:tc>
          <w:tcPr>
            <w:tcW w:w="3348" w:type="dxa"/>
          </w:tcPr>
          <w:p w:rsidR="00327357" w:rsidRPr="001A2B6D" w:rsidRDefault="00327357" w:rsidP="001A2B6D">
            <w:r>
              <w:t>Dieter D. Bosshardt and Antonio Nanci</w:t>
            </w:r>
          </w:p>
        </w:tc>
      </w:tr>
      <w:tr w:rsidR="00327357" w:rsidRPr="001A2B6D" w:rsidTr="001A2B6D">
        <w:tc>
          <w:tcPr>
            <w:tcW w:w="5310" w:type="dxa"/>
          </w:tcPr>
          <w:p w:rsidR="00327357" w:rsidRPr="001A2B6D" w:rsidRDefault="00327357" w:rsidP="001A2B6D">
            <w:r>
              <w:t>Comparative clinical responses related to the use of various periodontal instrumentation</w:t>
            </w:r>
          </w:p>
        </w:tc>
        <w:tc>
          <w:tcPr>
            <w:tcW w:w="1350" w:type="dxa"/>
          </w:tcPr>
          <w:p w:rsidR="00327357" w:rsidRPr="001A2B6D" w:rsidRDefault="00327357" w:rsidP="001A2B6D">
            <w:r>
              <w:t>193</w:t>
            </w:r>
          </w:p>
        </w:tc>
        <w:tc>
          <w:tcPr>
            <w:tcW w:w="3348" w:type="dxa"/>
          </w:tcPr>
          <w:p w:rsidR="00327357" w:rsidRPr="001A2B6D" w:rsidRDefault="00327357" w:rsidP="001A2B6D">
            <w:r>
              <w:t>Patrick R. Obeid, William D’ Hoore and Pierre Bercy</w:t>
            </w:r>
          </w:p>
        </w:tc>
      </w:tr>
      <w:tr w:rsidR="00327357" w:rsidRPr="001A2B6D" w:rsidTr="001A2B6D">
        <w:tc>
          <w:tcPr>
            <w:tcW w:w="5310" w:type="dxa"/>
          </w:tcPr>
          <w:p w:rsidR="00327357" w:rsidRPr="001A2B6D" w:rsidRDefault="00327357" w:rsidP="001A2B6D">
            <w:r>
              <w:t>Clinical and microbiological effects of different restorative materials on the periodontal tissues adjacent  to subgingival class V restorations</w:t>
            </w:r>
          </w:p>
        </w:tc>
        <w:tc>
          <w:tcPr>
            <w:tcW w:w="1350" w:type="dxa"/>
          </w:tcPr>
          <w:p w:rsidR="00327357" w:rsidRPr="001A2B6D" w:rsidRDefault="00327357" w:rsidP="001A2B6D">
            <w:r>
              <w:t>200</w:t>
            </w:r>
          </w:p>
        </w:tc>
        <w:tc>
          <w:tcPr>
            <w:tcW w:w="3348" w:type="dxa"/>
          </w:tcPr>
          <w:p w:rsidR="00327357" w:rsidRPr="001A2B6D" w:rsidRDefault="00327357" w:rsidP="001A2B6D">
            <w:r>
              <w:t xml:space="preserve">Michele Paolantonio, Simonetta D’ Ercole, Giuseppe Perinetti, Domenico Tripodi, Giovanni Catamo, Emanuela Serra, Claudia Brue and Raffaele Piccolomini </w:t>
            </w:r>
          </w:p>
        </w:tc>
      </w:tr>
      <w:tr w:rsidR="00327357" w:rsidRPr="001A2B6D" w:rsidTr="001A2B6D">
        <w:tc>
          <w:tcPr>
            <w:tcW w:w="5310" w:type="dxa"/>
          </w:tcPr>
          <w:p w:rsidR="00327357" w:rsidRPr="001A2B6D" w:rsidRDefault="00327357" w:rsidP="001A2B6D">
            <w:r>
              <w:t>Patient-based assessments of clinical periodontal conditions in relation to alveolar bone loss</w:t>
            </w:r>
          </w:p>
        </w:tc>
        <w:tc>
          <w:tcPr>
            <w:tcW w:w="1350" w:type="dxa"/>
          </w:tcPr>
          <w:p w:rsidR="00327357" w:rsidRPr="001A2B6D" w:rsidRDefault="00327357" w:rsidP="001A2B6D">
            <w:r>
              <w:t>208</w:t>
            </w:r>
          </w:p>
        </w:tc>
        <w:tc>
          <w:tcPr>
            <w:tcW w:w="3348" w:type="dxa"/>
          </w:tcPr>
          <w:p w:rsidR="00327357" w:rsidRPr="001A2B6D" w:rsidRDefault="00327357" w:rsidP="001A2B6D">
            <w:r>
              <w:t>S. Renvert and G.R. Persson</w:t>
            </w:r>
          </w:p>
        </w:tc>
      </w:tr>
      <w:tr w:rsidR="00327357" w:rsidRPr="001A2B6D" w:rsidTr="001A2B6D">
        <w:tc>
          <w:tcPr>
            <w:tcW w:w="5310" w:type="dxa"/>
          </w:tcPr>
          <w:p w:rsidR="00327357" w:rsidRPr="001A2B6D" w:rsidRDefault="00327357" w:rsidP="001A2B6D">
            <w:r>
              <w:t>Plaque development in relation to the periodontal condition and bacterial load of the saliva</w:t>
            </w:r>
          </w:p>
        </w:tc>
        <w:tc>
          <w:tcPr>
            <w:tcW w:w="1350" w:type="dxa"/>
          </w:tcPr>
          <w:p w:rsidR="00327357" w:rsidRPr="001A2B6D" w:rsidRDefault="00327357" w:rsidP="001A2B6D">
            <w:r>
              <w:t>214</w:t>
            </w:r>
          </w:p>
        </w:tc>
        <w:tc>
          <w:tcPr>
            <w:tcW w:w="3348" w:type="dxa"/>
          </w:tcPr>
          <w:p w:rsidR="00327357" w:rsidRPr="001A2B6D" w:rsidRDefault="00327357" w:rsidP="001A2B6D">
            <w:r>
              <w:t>B. Rowshani, M.F. Timmerman and U. Van der Velden</w:t>
            </w:r>
          </w:p>
        </w:tc>
      </w:tr>
      <w:tr w:rsidR="00327357" w:rsidRPr="001A2B6D" w:rsidTr="001A2B6D">
        <w:tc>
          <w:tcPr>
            <w:tcW w:w="5310" w:type="dxa"/>
          </w:tcPr>
          <w:p w:rsidR="00327357" w:rsidRPr="001A2B6D" w:rsidRDefault="00327357" w:rsidP="001A2B6D">
            <w:r>
              <w:t>Influence of a SLS-containing dentifrice on the anti-plaque efficacy of a chlorhexidine mouthrinse</w:t>
            </w:r>
          </w:p>
        </w:tc>
        <w:tc>
          <w:tcPr>
            <w:tcW w:w="1350" w:type="dxa"/>
          </w:tcPr>
          <w:p w:rsidR="00327357" w:rsidRPr="001A2B6D" w:rsidRDefault="00327357" w:rsidP="001A2B6D">
            <w:r>
              <w:t>219</w:t>
            </w:r>
          </w:p>
        </w:tc>
        <w:tc>
          <w:tcPr>
            <w:tcW w:w="3348" w:type="dxa"/>
          </w:tcPr>
          <w:p w:rsidR="00327357" w:rsidRPr="001A2B6D" w:rsidRDefault="00327357" w:rsidP="001A2B6D">
            <w:r>
              <w:t>D.A.C. Van Strydonck, S. Scale, M. F. Timmerman, U. van der Velden and G.A. van der Weijden</w:t>
            </w:r>
          </w:p>
        </w:tc>
      </w:tr>
      <w:tr w:rsidR="00327357" w:rsidRPr="001A2B6D" w:rsidTr="001A2B6D">
        <w:tc>
          <w:tcPr>
            <w:tcW w:w="5310" w:type="dxa"/>
          </w:tcPr>
          <w:p w:rsidR="00327357" w:rsidRPr="001A2B6D" w:rsidRDefault="00327357" w:rsidP="001A2B6D">
            <w:r>
              <w:t>Local biochemical markers of bone turnover: relationship to subsequent density of healing alveolar bone defects</w:t>
            </w:r>
          </w:p>
        </w:tc>
        <w:tc>
          <w:tcPr>
            <w:tcW w:w="1350" w:type="dxa"/>
          </w:tcPr>
          <w:p w:rsidR="00327357" w:rsidRPr="001A2B6D" w:rsidRDefault="00327357" w:rsidP="001A2B6D">
            <w:r>
              <w:t>223</w:t>
            </w:r>
          </w:p>
        </w:tc>
        <w:tc>
          <w:tcPr>
            <w:tcW w:w="3348" w:type="dxa"/>
          </w:tcPr>
          <w:p w:rsidR="00327357" w:rsidRPr="001A2B6D" w:rsidRDefault="00327357" w:rsidP="001A2B6D">
            <w:r>
              <w:t>Richard A. Reinhardt, Van J. Sanderfer, Trudy A. Meinberg, Pirkka Numikoski, His-ming Lee and David B. Marx</w:t>
            </w:r>
          </w:p>
        </w:tc>
      </w:tr>
    </w:tbl>
    <w:p w:rsidR="00B731B6" w:rsidRDefault="00A7395F" w:rsidP="00A7395F">
      <w:pPr>
        <w:rPr>
          <w:b/>
          <w:sz w:val="56"/>
          <w:szCs w:val="56"/>
        </w:rPr>
      </w:pPr>
      <w:r>
        <w:rPr>
          <w:b/>
          <w:sz w:val="56"/>
          <w:szCs w:val="56"/>
        </w:rPr>
        <w:lastRenderedPageBreak/>
        <w:t xml:space="preserve">Journal of </w:t>
      </w:r>
      <w:r w:rsidR="00B731B6" w:rsidRPr="000317EB">
        <w:rPr>
          <w:b/>
          <w:sz w:val="56"/>
          <w:szCs w:val="56"/>
        </w:rPr>
        <w:t>Clinical</w:t>
      </w:r>
      <w:r w:rsidR="00B731B6">
        <w:rPr>
          <w:b/>
          <w:sz w:val="56"/>
          <w:szCs w:val="56"/>
        </w:rPr>
        <w:t xml:space="preserve"> </w:t>
      </w:r>
      <w:r w:rsidR="00B731B6" w:rsidRPr="000317EB">
        <w:rPr>
          <w:b/>
          <w:sz w:val="56"/>
          <w:szCs w:val="56"/>
        </w:rPr>
        <w:t>Periodontology</w:t>
      </w:r>
    </w:p>
    <w:tbl>
      <w:tblPr>
        <w:tblStyle w:val="TableGrid"/>
        <w:tblpPr w:leftFromText="180" w:rightFromText="180" w:vertAnchor="text" w:tblpY="1704"/>
        <w:tblW w:w="0" w:type="auto"/>
        <w:tblLook w:val="04A0"/>
      </w:tblPr>
      <w:tblGrid>
        <w:gridCol w:w="5372"/>
        <w:gridCol w:w="1123"/>
        <w:gridCol w:w="3081"/>
      </w:tblGrid>
      <w:tr w:rsidR="00A7395F" w:rsidRPr="00B731B6" w:rsidTr="00A7395F">
        <w:tc>
          <w:tcPr>
            <w:tcW w:w="5372" w:type="dxa"/>
          </w:tcPr>
          <w:p w:rsidR="00A7395F" w:rsidRPr="00B731B6" w:rsidRDefault="00A7395F" w:rsidP="00A7395F">
            <w:r>
              <w:t>Modulation of clinical expression of plaque-induced gingivitis</w:t>
            </w:r>
          </w:p>
        </w:tc>
        <w:tc>
          <w:tcPr>
            <w:tcW w:w="1123" w:type="dxa"/>
          </w:tcPr>
          <w:p w:rsidR="00A7395F" w:rsidRPr="00B731B6" w:rsidRDefault="00A7395F" w:rsidP="00A7395F">
            <w:r>
              <w:t>229</w:t>
            </w:r>
          </w:p>
        </w:tc>
        <w:tc>
          <w:tcPr>
            <w:tcW w:w="3081" w:type="dxa"/>
          </w:tcPr>
          <w:p w:rsidR="00A7395F" w:rsidRPr="00B731B6" w:rsidRDefault="00A7395F" w:rsidP="00A7395F">
            <w:r>
              <w:t>Dimitirs N. Tatakis and Leonardo Trombelli</w:t>
            </w:r>
          </w:p>
        </w:tc>
      </w:tr>
      <w:tr w:rsidR="00A7395F" w:rsidRPr="00B731B6" w:rsidTr="00A7395F">
        <w:tc>
          <w:tcPr>
            <w:tcW w:w="5372" w:type="dxa"/>
          </w:tcPr>
          <w:p w:rsidR="00A7395F" w:rsidRPr="00B731B6" w:rsidRDefault="00A7395F" w:rsidP="00A7395F">
            <w:r>
              <w:t>Modulation of clinical expression of plaque-induced gingivitis</w:t>
            </w:r>
          </w:p>
        </w:tc>
        <w:tc>
          <w:tcPr>
            <w:tcW w:w="1123" w:type="dxa"/>
          </w:tcPr>
          <w:p w:rsidR="00A7395F" w:rsidRPr="00B731B6" w:rsidRDefault="00A7395F" w:rsidP="00A7395F">
            <w:r>
              <w:t>239</w:t>
            </w:r>
          </w:p>
        </w:tc>
        <w:tc>
          <w:tcPr>
            <w:tcW w:w="3081" w:type="dxa"/>
          </w:tcPr>
          <w:p w:rsidR="00A7395F" w:rsidRPr="00B731B6" w:rsidRDefault="00A7395F" w:rsidP="00A7395F">
            <w:r>
              <w:t>Leonardo Trombelli, Dimitris N. Tatakis Chiara Scapoli, Sabrina  Bottega, Elisa Orlandini and Marina Tosi</w:t>
            </w:r>
          </w:p>
        </w:tc>
      </w:tr>
      <w:tr w:rsidR="00A7395F" w:rsidRPr="00B731B6" w:rsidTr="00A7395F">
        <w:tc>
          <w:tcPr>
            <w:tcW w:w="5372" w:type="dxa"/>
          </w:tcPr>
          <w:p w:rsidR="00A7395F" w:rsidRPr="00B731B6" w:rsidRDefault="00A7395F" w:rsidP="00A7395F">
            <w:r>
              <w:t>Modulation of clinical expression of plaque-induced gingivitis</w:t>
            </w:r>
          </w:p>
        </w:tc>
        <w:tc>
          <w:tcPr>
            <w:tcW w:w="1123" w:type="dxa"/>
          </w:tcPr>
          <w:p w:rsidR="00A7395F" w:rsidRPr="00B731B6" w:rsidRDefault="00A7395F" w:rsidP="00A7395F">
            <w:r>
              <w:t>253</w:t>
            </w:r>
          </w:p>
        </w:tc>
        <w:tc>
          <w:tcPr>
            <w:tcW w:w="3081" w:type="dxa"/>
          </w:tcPr>
          <w:p w:rsidR="00A7395F" w:rsidRPr="00B731B6" w:rsidRDefault="00A7395F" w:rsidP="00A7395F">
            <w:r>
              <w:t>Leonardo Trombelli, Chiara Scapoli, Elisa Oriandini, Marina Tosi, Sabrina Bottega and Dimitris N. Tatakis</w:t>
            </w:r>
          </w:p>
        </w:tc>
      </w:tr>
      <w:tr w:rsidR="00A7395F" w:rsidRPr="00B731B6" w:rsidTr="00A7395F">
        <w:tc>
          <w:tcPr>
            <w:tcW w:w="5372" w:type="dxa"/>
          </w:tcPr>
          <w:p w:rsidR="00A7395F" w:rsidRPr="00B731B6" w:rsidRDefault="00A7395F" w:rsidP="00A7395F">
            <w:r>
              <w:t>Influence of tobacco smoking on periodontal bone height. Long-term observations and a hypothesis</w:t>
            </w:r>
          </w:p>
        </w:tc>
        <w:tc>
          <w:tcPr>
            <w:tcW w:w="1123" w:type="dxa"/>
          </w:tcPr>
          <w:p w:rsidR="00A7395F" w:rsidRPr="00B731B6" w:rsidRDefault="00A7395F" w:rsidP="00A7395F">
            <w:r>
              <w:t>260</w:t>
            </w:r>
          </w:p>
        </w:tc>
        <w:tc>
          <w:tcPr>
            <w:tcW w:w="3081" w:type="dxa"/>
          </w:tcPr>
          <w:p w:rsidR="00A7395F" w:rsidRPr="00B731B6" w:rsidRDefault="00A7395F" w:rsidP="00A7395F">
            <w:r>
              <w:t>Jan Bergstrom</w:t>
            </w:r>
          </w:p>
        </w:tc>
      </w:tr>
      <w:tr w:rsidR="00A7395F" w:rsidRPr="00B731B6" w:rsidTr="00A7395F">
        <w:tc>
          <w:tcPr>
            <w:tcW w:w="5372" w:type="dxa"/>
          </w:tcPr>
          <w:p w:rsidR="00A7395F" w:rsidRPr="00B731B6" w:rsidRDefault="00A7395F" w:rsidP="00A7395F">
            <w:r>
              <w:t>Smoking cessation increases gingival  blood flow and gingival crevicular fluid</w:t>
            </w:r>
          </w:p>
        </w:tc>
        <w:tc>
          <w:tcPr>
            <w:tcW w:w="1123" w:type="dxa"/>
          </w:tcPr>
          <w:p w:rsidR="00A7395F" w:rsidRPr="00B731B6" w:rsidRDefault="00A7395F" w:rsidP="00A7395F">
            <w:r>
              <w:t>267</w:t>
            </w:r>
          </w:p>
        </w:tc>
        <w:tc>
          <w:tcPr>
            <w:tcW w:w="3081" w:type="dxa"/>
          </w:tcPr>
          <w:p w:rsidR="00A7395F" w:rsidRPr="00B731B6" w:rsidRDefault="00A7395F" w:rsidP="00A7395F">
            <w:r>
              <w:t>Toshiya Morozumi, Takehiko Kubota, Tadashi Sato, Kazuhiro Okuda and Hiromasa Yoshie</w:t>
            </w:r>
          </w:p>
        </w:tc>
      </w:tr>
      <w:tr w:rsidR="00A7395F" w:rsidRPr="00B731B6" w:rsidTr="00A7395F">
        <w:tc>
          <w:tcPr>
            <w:tcW w:w="5372" w:type="dxa"/>
          </w:tcPr>
          <w:p w:rsidR="00A7395F" w:rsidRPr="00B731B6" w:rsidRDefault="00A7395F" w:rsidP="00A7395F">
            <w:r>
              <w:t>Clinical and microbiological effects of subgingival administration of two active gels on persistent pockets of chronic periodontitis patients</w:t>
            </w:r>
          </w:p>
        </w:tc>
        <w:tc>
          <w:tcPr>
            <w:tcW w:w="1123" w:type="dxa"/>
          </w:tcPr>
          <w:p w:rsidR="00A7395F" w:rsidRPr="00B731B6" w:rsidRDefault="00A7395F" w:rsidP="00A7395F">
            <w:r>
              <w:t>273</w:t>
            </w:r>
          </w:p>
        </w:tc>
        <w:tc>
          <w:tcPr>
            <w:tcW w:w="3081" w:type="dxa"/>
          </w:tcPr>
          <w:p w:rsidR="00A7395F" w:rsidRPr="00B731B6" w:rsidRDefault="00A7395F" w:rsidP="00A7395F">
            <w:r>
              <w:t>Giuseppe Perinetti, Michele Paolantonio, Chiara Cordella, Simonetta D’ Ercole Emanuela Serra and Raffaele Piccolomini</w:t>
            </w:r>
          </w:p>
        </w:tc>
      </w:tr>
      <w:tr w:rsidR="00A7395F" w:rsidRPr="00B731B6" w:rsidTr="00A7395F">
        <w:tc>
          <w:tcPr>
            <w:tcW w:w="5372" w:type="dxa"/>
          </w:tcPr>
          <w:p w:rsidR="00A7395F" w:rsidRPr="00B731B6" w:rsidRDefault="00A7395F" w:rsidP="00A7395F">
            <w:r>
              <w:t xml:space="preserve">The effect of written information on pain experience during periodontal probing </w:t>
            </w:r>
          </w:p>
        </w:tc>
        <w:tc>
          <w:tcPr>
            <w:tcW w:w="1123" w:type="dxa"/>
          </w:tcPr>
          <w:p w:rsidR="00A7395F" w:rsidRPr="00B731B6" w:rsidRDefault="00A7395F" w:rsidP="00A7395F">
            <w:r>
              <w:t>282</w:t>
            </w:r>
          </w:p>
        </w:tc>
        <w:tc>
          <w:tcPr>
            <w:tcW w:w="3081" w:type="dxa"/>
          </w:tcPr>
          <w:p w:rsidR="00A7395F" w:rsidRPr="00B731B6" w:rsidRDefault="00A7395F" w:rsidP="00A7395F">
            <w:r>
              <w:t>Arjen J. van Wijk, Michel P. M. A. Duyx and Johan Hoogstraten</w:t>
            </w:r>
          </w:p>
        </w:tc>
      </w:tr>
      <w:tr w:rsidR="00A7395F" w:rsidRPr="00B731B6" w:rsidTr="00A7395F">
        <w:tc>
          <w:tcPr>
            <w:tcW w:w="5372" w:type="dxa"/>
          </w:tcPr>
          <w:p w:rsidR="00A7395F" w:rsidRPr="00B731B6" w:rsidRDefault="00A7395F" w:rsidP="00A7395F">
            <w:r>
              <w:t>Comparison of the pharmacokinetic profiles of two locally administered doxycycline gels in crevicular fluid and saliva</w:t>
            </w:r>
          </w:p>
        </w:tc>
        <w:tc>
          <w:tcPr>
            <w:tcW w:w="1123" w:type="dxa"/>
          </w:tcPr>
          <w:p w:rsidR="00A7395F" w:rsidRPr="00B731B6" w:rsidRDefault="00A7395F" w:rsidP="00A7395F">
            <w:r>
              <w:t>286</w:t>
            </w:r>
          </w:p>
        </w:tc>
        <w:tc>
          <w:tcPr>
            <w:tcW w:w="3081" w:type="dxa"/>
          </w:tcPr>
          <w:p w:rsidR="00A7395F" w:rsidRPr="00B731B6" w:rsidRDefault="00A7395F" w:rsidP="00A7395F">
            <w:r>
              <w:t>Ti-Sun Kim, Homa Klimpel, Walter Fiehn and Peter Eickholz</w:t>
            </w:r>
          </w:p>
        </w:tc>
      </w:tr>
      <w:tr w:rsidR="00A7395F" w:rsidRPr="00B731B6" w:rsidTr="00A7395F">
        <w:tc>
          <w:tcPr>
            <w:tcW w:w="5372" w:type="dxa"/>
          </w:tcPr>
          <w:p w:rsidR="00A7395F" w:rsidRPr="00B731B6" w:rsidRDefault="00A7395F" w:rsidP="00A7395F">
            <w:r>
              <w:t>Suface wear on cervical restorations and adjacent enamel and root cementum caused by simulated long-term maintenance therapy</w:t>
            </w:r>
          </w:p>
        </w:tc>
        <w:tc>
          <w:tcPr>
            <w:tcW w:w="1123" w:type="dxa"/>
          </w:tcPr>
          <w:p w:rsidR="00A7395F" w:rsidRPr="00B731B6" w:rsidRDefault="00A7395F" w:rsidP="00A7395F">
            <w:r>
              <w:t>293</w:t>
            </w:r>
          </w:p>
        </w:tc>
        <w:tc>
          <w:tcPr>
            <w:tcW w:w="3081" w:type="dxa"/>
          </w:tcPr>
          <w:p w:rsidR="00A7395F" w:rsidRPr="00B731B6" w:rsidRDefault="00A7395F" w:rsidP="00A7395F">
            <w:pPr>
              <w:pStyle w:val="ListParagraph"/>
              <w:numPr>
                <w:ilvl w:val="0"/>
                <w:numId w:val="8"/>
              </w:numPr>
            </w:pPr>
            <w:r>
              <w:t>Ruhling, J. Wulf, C. Schwahn, and T. Kocher</w:t>
            </w:r>
          </w:p>
        </w:tc>
      </w:tr>
      <w:tr w:rsidR="00A7395F" w:rsidRPr="00B731B6" w:rsidTr="00A7395F">
        <w:tc>
          <w:tcPr>
            <w:tcW w:w="5372" w:type="dxa"/>
          </w:tcPr>
          <w:p w:rsidR="00A7395F" w:rsidRPr="00B731B6" w:rsidRDefault="00A7395F" w:rsidP="00A7395F">
            <w:r>
              <w:t>Submerged or non-submerged healing of endosseous implants to be used in the rehabilitation of partially dentate patients</w:t>
            </w:r>
          </w:p>
        </w:tc>
        <w:tc>
          <w:tcPr>
            <w:tcW w:w="1123" w:type="dxa"/>
          </w:tcPr>
          <w:p w:rsidR="00A7395F" w:rsidRPr="00B731B6" w:rsidRDefault="00A7395F" w:rsidP="00A7395F">
            <w:r>
              <w:t>299</w:t>
            </w:r>
          </w:p>
        </w:tc>
        <w:tc>
          <w:tcPr>
            <w:tcW w:w="3081" w:type="dxa"/>
          </w:tcPr>
          <w:p w:rsidR="00A7395F" w:rsidRPr="00B731B6" w:rsidRDefault="00A7395F" w:rsidP="00A7395F">
            <w:r>
              <w:t>D. Cecchinato, C. Olsson and J. Lindhe</w:t>
            </w:r>
          </w:p>
        </w:tc>
      </w:tr>
      <w:tr w:rsidR="00A7395F" w:rsidRPr="00B731B6" w:rsidTr="00A7395F">
        <w:tc>
          <w:tcPr>
            <w:tcW w:w="5372" w:type="dxa"/>
          </w:tcPr>
          <w:p w:rsidR="00A7395F" w:rsidRPr="00B731B6" w:rsidRDefault="00A7395F" w:rsidP="00A7395F">
            <w:r>
              <w:t xml:space="preserve">Resolution of bone defects of varying dimension and configuration in the marginal portion of the peri-implant bone </w:t>
            </w:r>
          </w:p>
        </w:tc>
        <w:tc>
          <w:tcPr>
            <w:tcW w:w="1123" w:type="dxa"/>
          </w:tcPr>
          <w:p w:rsidR="00A7395F" w:rsidRPr="00B731B6" w:rsidRDefault="00A7395F" w:rsidP="00A7395F">
            <w:r>
              <w:t>309</w:t>
            </w:r>
          </w:p>
        </w:tc>
        <w:tc>
          <w:tcPr>
            <w:tcW w:w="3081" w:type="dxa"/>
          </w:tcPr>
          <w:p w:rsidR="00A7395F" w:rsidRPr="00B731B6" w:rsidRDefault="00A7395F" w:rsidP="00A7395F">
            <w:r>
              <w:t>Daniele Botticelli, Tord Berglundh and Jan Lindhe</w:t>
            </w:r>
          </w:p>
        </w:tc>
      </w:tr>
      <w:tr w:rsidR="00A7395F" w:rsidRPr="00B731B6" w:rsidTr="00A7395F">
        <w:tc>
          <w:tcPr>
            <w:tcW w:w="5372" w:type="dxa"/>
          </w:tcPr>
          <w:p w:rsidR="00A7395F" w:rsidRPr="00B731B6" w:rsidRDefault="00A7395F" w:rsidP="00A7395F">
            <w:r>
              <w:t xml:space="preserve">Reproducibility and accuracy of automated probe measurements of gingival and bone levels on stone casts following guided bone regeneration treatment </w:t>
            </w:r>
          </w:p>
        </w:tc>
        <w:tc>
          <w:tcPr>
            <w:tcW w:w="1123" w:type="dxa"/>
          </w:tcPr>
          <w:p w:rsidR="00A7395F" w:rsidRPr="00B731B6" w:rsidRDefault="00A7395F" w:rsidP="00A7395F">
            <w:r>
              <w:t>318</w:t>
            </w:r>
          </w:p>
        </w:tc>
        <w:tc>
          <w:tcPr>
            <w:tcW w:w="3081" w:type="dxa"/>
          </w:tcPr>
          <w:p w:rsidR="00A7395F" w:rsidRPr="00B731B6" w:rsidRDefault="00A7395F" w:rsidP="00A7395F">
            <w:r>
              <w:t>Erwin Van der Zee, Marie-Faustine Vogels, Paul Oosterveld and Marinus Van Waas</w:t>
            </w:r>
          </w:p>
        </w:tc>
      </w:tr>
    </w:tbl>
    <w:p w:rsidR="00D2146B" w:rsidRPr="00A7395F" w:rsidRDefault="00B731B6" w:rsidP="00A7395F">
      <w:r w:rsidRPr="00394B6E">
        <w:rPr>
          <w:b/>
          <w:sz w:val="40"/>
          <w:szCs w:val="40"/>
        </w:rPr>
        <w:t>CONTENTS</w:t>
      </w:r>
      <w:r>
        <w:rPr>
          <w:b/>
          <w:sz w:val="40"/>
          <w:szCs w:val="40"/>
        </w:rPr>
        <w:t xml:space="preserve"> </w:t>
      </w:r>
      <w:r>
        <w:rPr>
          <w:b/>
          <w:sz w:val="40"/>
          <w:szCs w:val="40"/>
        </w:rPr>
        <w:br/>
      </w:r>
      <w:r>
        <w:rPr>
          <w:b/>
          <w:sz w:val="40"/>
          <w:szCs w:val="40"/>
          <w:u w:val="single"/>
        </w:rPr>
        <w:t>Vol.31–No.4</w:t>
      </w:r>
      <w:r w:rsidRPr="00394B6E">
        <w:rPr>
          <w:b/>
          <w:sz w:val="40"/>
          <w:szCs w:val="40"/>
          <w:u w:val="single"/>
        </w:rPr>
        <w:t xml:space="preserve">- </w:t>
      </w:r>
      <w:r>
        <w:rPr>
          <w:b/>
          <w:sz w:val="40"/>
          <w:szCs w:val="40"/>
          <w:u w:val="single"/>
        </w:rPr>
        <w:t>Apr2004</w:t>
      </w:r>
      <w:r>
        <w:rPr>
          <w:b/>
          <w:sz w:val="40"/>
          <w:szCs w:val="40"/>
          <w:u w:val="single"/>
        </w:rPr>
        <w:br/>
      </w:r>
      <w:r>
        <w:rPr>
          <w:b/>
          <w:sz w:val="40"/>
          <w:szCs w:val="40"/>
          <w:u w:val="single"/>
        </w:rPr>
        <w:br/>
      </w:r>
      <w:r w:rsidR="00A7395F">
        <w:rPr>
          <w:b/>
          <w:sz w:val="56"/>
          <w:szCs w:val="56"/>
        </w:rPr>
        <w:lastRenderedPageBreak/>
        <w:t>Journal of</w:t>
      </w:r>
      <w:r w:rsidR="00D2146B" w:rsidRPr="000317EB">
        <w:rPr>
          <w:b/>
          <w:sz w:val="56"/>
          <w:szCs w:val="56"/>
        </w:rPr>
        <w:t>Clinical</w:t>
      </w:r>
      <w:r w:rsidR="00D2146B">
        <w:rPr>
          <w:b/>
          <w:sz w:val="56"/>
          <w:szCs w:val="56"/>
        </w:rPr>
        <w:t xml:space="preserve"> </w:t>
      </w:r>
      <w:r w:rsidR="00D2146B" w:rsidRPr="000317EB">
        <w:rPr>
          <w:b/>
          <w:sz w:val="56"/>
          <w:szCs w:val="56"/>
        </w:rPr>
        <w:t>Periodontology</w:t>
      </w:r>
    </w:p>
    <w:p w:rsidR="00D2146B" w:rsidRPr="000317EB" w:rsidRDefault="00D2146B" w:rsidP="00D2146B">
      <w:r w:rsidRPr="00394B6E">
        <w:rPr>
          <w:b/>
          <w:sz w:val="40"/>
          <w:szCs w:val="40"/>
        </w:rPr>
        <w:t>CONTENTS</w:t>
      </w:r>
      <w:r>
        <w:rPr>
          <w:b/>
          <w:sz w:val="40"/>
          <w:szCs w:val="40"/>
        </w:rPr>
        <w:t xml:space="preserve"> </w:t>
      </w:r>
      <w:r>
        <w:rPr>
          <w:b/>
          <w:sz w:val="40"/>
          <w:szCs w:val="40"/>
        </w:rPr>
        <w:br/>
      </w:r>
      <w:r>
        <w:rPr>
          <w:b/>
          <w:sz w:val="40"/>
          <w:szCs w:val="40"/>
          <w:u w:val="single"/>
        </w:rPr>
        <w:t>Vol.31–No.5</w:t>
      </w:r>
      <w:r w:rsidRPr="00394B6E">
        <w:rPr>
          <w:b/>
          <w:sz w:val="40"/>
          <w:szCs w:val="40"/>
          <w:u w:val="single"/>
        </w:rPr>
        <w:t xml:space="preserve">- </w:t>
      </w:r>
      <w:r>
        <w:rPr>
          <w:b/>
          <w:sz w:val="40"/>
          <w:szCs w:val="40"/>
          <w:u w:val="single"/>
        </w:rPr>
        <w:t>May2004</w:t>
      </w:r>
      <w:r>
        <w:rPr>
          <w:b/>
          <w:sz w:val="40"/>
          <w:szCs w:val="40"/>
          <w:u w:val="single"/>
        </w:rPr>
        <w:br/>
      </w:r>
      <w:r>
        <w:br/>
      </w:r>
    </w:p>
    <w:tbl>
      <w:tblPr>
        <w:tblStyle w:val="TableGrid"/>
        <w:tblW w:w="0" w:type="auto"/>
        <w:tblLook w:val="04A0"/>
      </w:tblPr>
      <w:tblGrid>
        <w:gridCol w:w="5159"/>
        <w:gridCol w:w="1263"/>
        <w:gridCol w:w="3154"/>
      </w:tblGrid>
      <w:tr w:rsidR="00327357" w:rsidTr="00A7395F">
        <w:tc>
          <w:tcPr>
            <w:tcW w:w="5490" w:type="dxa"/>
          </w:tcPr>
          <w:p w:rsidR="00327357" w:rsidRDefault="00327357" w:rsidP="00D2146B">
            <w:r>
              <w:t>Dentine hypersensitivity: development and evaluation of a model in situ to study tubule patency</w:t>
            </w:r>
          </w:p>
        </w:tc>
        <w:tc>
          <w:tcPr>
            <w:tcW w:w="1350" w:type="dxa"/>
          </w:tcPr>
          <w:p w:rsidR="00327357" w:rsidRDefault="00327357" w:rsidP="00D2146B">
            <w:r>
              <w:t>325</w:t>
            </w:r>
          </w:p>
        </w:tc>
        <w:tc>
          <w:tcPr>
            <w:tcW w:w="3333" w:type="dxa"/>
          </w:tcPr>
          <w:p w:rsidR="00327357" w:rsidRDefault="00327357" w:rsidP="00D2146B">
            <w:r>
              <w:t>N. Banfield and M. Addy</w:t>
            </w:r>
          </w:p>
        </w:tc>
      </w:tr>
      <w:tr w:rsidR="00327357" w:rsidTr="00A7395F">
        <w:tc>
          <w:tcPr>
            <w:tcW w:w="5490" w:type="dxa"/>
          </w:tcPr>
          <w:p w:rsidR="00327357" w:rsidRDefault="00327357" w:rsidP="00D2146B">
            <w:r>
              <w:t>Susceptibility of GTR-regenerated periodontal attachment to ligature-induced periodontitis</w:t>
            </w:r>
          </w:p>
        </w:tc>
        <w:tc>
          <w:tcPr>
            <w:tcW w:w="1350" w:type="dxa"/>
          </w:tcPr>
          <w:p w:rsidR="00327357" w:rsidRDefault="00327357" w:rsidP="00D2146B">
            <w:r>
              <w:t>336</w:t>
            </w:r>
          </w:p>
        </w:tc>
        <w:tc>
          <w:tcPr>
            <w:tcW w:w="3333" w:type="dxa"/>
          </w:tcPr>
          <w:p w:rsidR="00327357" w:rsidRDefault="00327357" w:rsidP="00D2146B">
            <w:r>
              <w:t>Lambros Kostopoulos and Thorkild Karring</w:t>
            </w:r>
          </w:p>
        </w:tc>
      </w:tr>
      <w:tr w:rsidR="00327357" w:rsidTr="00A7395F">
        <w:tc>
          <w:tcPr>
            <w:tcW w:w="5490" w:type="dxa"/>
          </w:tcPr>
          <w:p w:rsidR="00327357" w:rsidRDefault="00327357" w:rsidP="00D2146B">
            <w:r>
              <w:t>Histopathological observations of human periimplantitis lesions</w:t>
            </w:r>
          </w:p>
        </w:tc>
        <w:tc>
          <w:tcPr>
            <w:tcW w:w="1350" w:type="dxa"/>
          </w:tcPr>
          <w:p w:rsidR="00327357" w:rsidRDefault="00327357" w:rsidP="00D2146B">
            <w:r>
              <w:t>341</w:t>
            </w:r>
          </w:p>
        </w:tc>
        <w:tc>
          <w:tcPr>
            <w:tcW w:w="3333" w:type="dxa"/>
          </w:tcPr>
          <w:p w:rsidR="00327357" w:rsidRDefault="00327357" w:rsidP="00D2146B">
            <w:r>
              <w:t>Tord Berglundh, Orn Gislason Ulf Lekholm, Lars Sennerby and Jan Lindhe</w:t>
            </w:r>
          </w:p>
        </w:tc>
      </w:tr>
      <w:tr w:rsidR="00327357" w:rsidTr="00A7395F">
        <w:tc>
          <w:tcPr>
            <w:tcW w:w="5490" w:type="dxa"/>
          </w:tcPr>
          <w:p w:rsidR="00327357" w:rsidRDefault="00327357" w:rsidP="00D2146B">
            <w:r>
              <w:t>A comparative study on the use of a HA/collagen/chondroitin sulphate biomaterial O(Biostite) and a bovine-derived HA xenograft (Bio-Oss) in the treatment of deep intra-osseous defects</w:t>
            </w:r>
          </w:p>
        </w:tc>
        <w:tc>
          <w:tcPr>
            <w:tcW w:w="1350" w:type="dxa"/>
          </w:tcPr>
          <w:p w:rsidR="00327357" w:rsidRDefault="00327357" w:rsidP="00D2146B">
            <w:r>
              <w:t>348</w:t>
            </w:r>
          </w:p>
        </w:tc>
        <w:tc>
          <w:tcPr>
            <w:tcW w:w="3333" w:type="dxa"/>
          </w:tcPr>
          <w:p w:rsidR="00327357" w:rsidRDefault="00327357" w:rsidP="00D2146B">
            <w:r>
              <w:t>Alessandro Scabbia and Leonardo Trombelli</w:t>
            </w:r>
          </w:p>
        </w:tc>
      </w:tr>
      <w:tr w:rsidR="00327357" w:rsidTr="00A7395F">
        <w:tc>
          <w:tcPr>
            <w:tcW w:w="5490" w:type="dxa"/>
          </w:tcPr>
          <w:p w:rsidR="00327357" w:rsidRDefault="00327357" w:rsidP="00D2146B">
            <w:r>
              <w:t>Association of gingival  crevicular fluid and serum intracytoplasmic enzyme levels in periodontally healthy homozygous (major) β-thalassemia patients</w:t>
            </w:r>
          </w:p>
        </w:tc>
        <w:tc>
          <w:tcPr>
            <w:tcW w:w="1350" w:type="dxa"/>
          </w:tcPr>
          <w:p w:rsidR="00327357" w:rsidRDefault="00327357" w:rsidP="00D2146B">
            <w:r>
              <w:t>356</w:t>
            </w:r>
          </w:p>
        </w:tc>
        <w:tc>
          <w:tcPr>
            <w:tcW w:w="3333" w:type="dxa"/>
          </w:tcPr>
          <w:p w:rsidR="00327357" w:rsidRDefault="00327357" w:rsidP="00D2146B">
            <w:r>
              <w:t>Lazaros E. Tsalikis, Eleftherios G. Kaklamanos, Smaragda Kavadia-Tsstala, Eleni Chasapopoulou and Ifigenia Pidonia-Manika</w:t>
            </w:r>
          </w:p>
        </w:tc>
      </w:tr>
      <w:tr w:rsidR="00327357" w:rsidTr="00A7395F">
        <w:tc>
          <w:tcPr>
            <w:tcW w:w="5490" w:type="dxa"/>
          </w:tcPr>
          <w:p w:rsidR="00327357" w:rsidRDefault="00327357" w:rsidP="00D2146B">
            <w:r>
              <w:t>A preliminary investigation into the ultrastructure of dental calculus and associated bacteria</w:t>
            </w:r>
          </w:p>
        </w:tc>
        <w:tc>
          <w:tcPr>
            <w:tcW w:w="1350" w:type="dxa"/>
          </w:tcPr>
          <w:p w:rsidR="00327357" w:rsidRDefault="00327357" w:rsidP="00D2146B">
            <w:r>
              <w:t>364</w:t>
            </w:r>
          </w:p>
        </w:tc>
        <w:tc>
          <w:tcPr>
            <w:tcW w:w="3333" w:type="dxa"/>
          </w:tcPr>
          <w:p w:rsidR="00327357" w:rsidRDefault="00327357" w:rsidP="00AE1A8A">
            <w:pPr>
              <w:pStyle w:val="ListParagraph"/>
              <w:numPr>
                <w:ilvl w:val="0"/>
                <w:numId w:val="8"/>
              </w:numPr>
            </w:pPr>
            <w:r>
              <w:t>Tan, David G. Gillam, N.J. Mordan and P.N. Galgut</w:t>
            </w:r>
          </w:p>
        </w:tc>
      </w:tr>
      <w:tr w:rsidR="00327357" w:rsidTr="00A7395F">
        <w:tc>
          <w:tcPr>
            <w:tcW w:w="5490" w:type="dxa"/>
          </w:tcPr>
          <w:p w:rsidR="00327357" w:rsidRDefault="00327357" w:rsidP="00D2146B">
            <w:r>
              <w:t>Thermal imaging of ultrasonic scaler tips during tooth instrumentation</w:t>
            </w:r>
          </w:p>
        </w:tc>
        <w:tc>
          <w:tcPr>
            <w:tcW w:w="1350" w:type="dxa"/>
          </w:tcPr>
          <w:p w:rsidR="00327357" w:rsidRDefault="00327357" w:rsidP="00D2146B">
            <w:r>
              <w:t>370</w:t>
            </w:r>
          </w:p>
        </w:tc>
        <w:tc>
          <w:tcPr>
            <w:tcW w:w="3333" w:type="dxa"/>
          </w:tcPr>
          <w:p w:rsidR="00327357" w:rsidRDefault="00327357" w:rsidP="00D2146B">
            <w:r>
              <w:t>Simon C. Lea, Gabriel Landini and A. Damien Walmsley</w:t>
            </w:r>
          </w:p>
        </w:tc>
      </w:tr>
      <w:tr w:rsidR="00327357" w:rsidTr="00A7395F">
        <w:tc>
          <w:tcPr>
            <w:tcW w:w="5490" w:type="dxa"/>
          </w:tcPr>
          <w:p w:rsidR="00327357" w:rsidRDefault="00327357" w:rsidP="00D2146B">
            <w:r>
              <w:t>Efficacy of antibiotics to strains of periodontopathogenic bacteria within a single species  biofilman in vitro study</w:t>
            </w:r>
          </w:p>
        </w:tc>
        <w:tc>
          <w:tcPr>
            <w:tcW w:w="1350" w:type="dxa"/>
          </w:tcPr>
          <w:p w:rsidR="00327357" w:rsidRDefault="00327357" w:rsidP="00D2146B">
            <w:r>
              <w:t>376</w:t>
            </w:r>
          </w:p>
        </w:tc>
        <w:tc>
          <w:tcPr>
            <w:tcW w:w="3333" w:type="dxa"/>
          </w:tcPr>
          <w:p w:rsidR="00327357" w:rsidRDefault="00327357" w:rsidP="00D2146B">
            <w:r>
              <w:t>S. Eick, T. Seltmann and W. Pfister</w:t>
            </w:r>
          </w:p>
        </w:tc>
      </w:tr>
      <w:tr w:rsidR="00327357" w:rsidTr="00A7395F">
        <w:tc>
          <w:tcPr>
            <w:tcW w:w="5490" w:type="dxa"/>
          </w:tcPr>
          <w:p w:rsidR="00327357" w:rsidRDefault="00327357" w:rsidP="00D2146B">
            <w:r>
              <w:t>Interleukin-4 gene polymorphisms in Japanese and Caucasian patients with aggressive periodontitis</w:t>
            </w:r>
          </w:p>
        </w:tc>
        <w:tc>
          <w:tcPr>
            <w:tcW w:w="1350" w:type="dxa"/>
          </w:tcPr>
          <w:p w:rsidR="00327357" w:rsidRDefault="00327357" w:rsidP="00D2146B">
            <w:r>
              <w:t>384</w:t>
            </w:r>
          </w:p>
        </w:tc>
        <w:tc>
          <w:tcPr>
            <w:tcW w:w="3333" w:type="dxa"/>
          </w:tcPr>
          <w:p w:rsidR="00327357" w:rsidRDefault="00327357" w:rsidP="00D2146B">
            <w:r>
              <w:t>J.R. Gonzales, T. Kobayashi, J. Michel, M. Mann, H. Yoshie and J. Meyle</w:t>
            </w:r>
          </w:p>
        </w:tc>
      </w:tr>
      <w:tr w:rsidR="00327357" w:rsidTr="00A7395F">
        <w:tc>
          <w:tcPr>
            <w:tcW w:w="5490" w:type="dxa"/>
          </w:tcPr>
          <w:p w:rsidR="00327357" w:rsidRDefault="00327357" w:rsidP="00D2146B">
            <w:r>
              <w:t xml:space="preserve">The association between neutrophil numbers and interleukin-1α concentrations in gingival crevicular fluid of smokers and non-smokers with periodontal diseases </w:t>
            </w:r>
          </w:p>
        </w:tc>
        <w:tc>
          <w:tcPr>
            <w:tcW w:w="1350" w:type="dxa"/>
          </w:tcPr>
          <w:p w:rsidR="00327357" w:rsidRDefault="00327357" w:rsidP="00D2146B">
            <w:r>
              <w:t>390</w:t>
            </w:r>
          </w:p>
        </w:tc>
        <w:tc>
          <w:tcPr>
            <w:tcW w:w="3333" w:type="dxa"/>
          </w:tcPr>
          <w:p w:rsidR="00327357" w:rsidRDefault="00327357" w:rsidP="00D2146B">
            <w:r>
              <w:t>Georgios Petropoulos, Ian J. McKay and Francis, J. Hughes</w:t>
            </w:r>
          </w:p>
        </w:tc>
      </w:tr>
      <w:tr w:rsidR="00327357" w:rsidTr="00A7395F">
        <w:tc>
          <w:tcPr>
            <w:tcW w:w="5490" w:type="dxa"/>
          </w:tcPr>
          <w:p w:rsidR="00327357" w:rsidRDefault="00327357" w:rsidP="00D2146B">
            <w:r>
              <w:t>The association of gingivitis and periodontitis with ischemic stroke</w:t>
            </w:r>
          </w:p>
        </w:tc>
        <w:tc>
          <w:tcPr>
            <w:tcW w:w="1350" w:type="dxa"/>
          </w:tcPr>
          <w:p w:rsidR="00327357" w:rsidRDefault="00327357" w:rsidP="00D2146B">
            <w:r>
              <w:t>396</w:t>
            </w:r>
          </w:p>
        </w:tc>
        <w:tc>
          <w:tcPr>
            <w:tcW w:w="3333" w:type="dxa"/>
          </w:tcPr>
          <w:p w:rsidR="00327357" w:rsidRDefault="00327357" w:rsidP="00D2146B">
            <w:r>
              <w:t xml:space="preserve">Christof E. Dorfer, Heilko Becher, Christoph M. Ziegler, Claudia Kaiser, Rainer Lutz, Daniela Jorβ,  Christoph Lichy, Florian Buggle, Stefan Bultmann, Michael Preusch and Armin J. </w:t>
            </w:r>
            <w:r>
              <w:lastRenderedPageBreak/>
              <w:t>Grau</w:t>
            </w:r>
          </w:p>
        </w:tc>
      </w:tr>
      <w:tr w:rsidR="00327357" w:rsidTr="00A7395F">
        <w:tc>
          <w:tcPr>
            <w:tcW w:w="5490" w:type="dxa"/>
          </w:tcPr>
          <w:p w:rsidR="00327357" w:rsidRDefault="00327357" w:rsidP="00D2146B">
            <w:r>
              <w:lastRenderedPageBreak/>
              <w:t>Periodontitis and atherogenesis: causal association or simple coincidence?</w:t>
            </w:r>
          </w:p>
        </w:tc>
        <w:tc>
          <w:tcPr>
            <w:tcW w:w="1350" w:type="dxa"/>
          </w:tcPr>
          <w:p w:rsidR="00327357" w:rsidRDefault="00327357" w:rsidP="00D2146B">
            <w:r>
              <w:t>402</w:t>
            </w:r>
          </w:p>
        </w:tc>
        <w:tc>
          <w:tcPr>
            <w:tcW w:w="3333" w:type="dxa"/>
          </w:tcPr>
          <w:p w:rsidR="00327357" w:rsidRDefault="00327357" w:rsidP="00D2146B">
            <w:r>
              <w:t>Francesco D’ Aiuto, Mohammed Parker, Georgios Andreou, Peter M. Brett, Derren Ready, and Maurizio S. Tonetti</w:t>
            </w:r>
          </w:p>
        </w:tc>
      </w:tr>
      <w:tr w:rsidR="00327357" w:rsidTr="00A7395F">
        <w:tc>
          <w:tcPr>
            <w:tcW w:w="5490" w:type="dxa"/>
          </w:tcPr>
          <w:p w:rsidR="00327357" w:rsidRDefault="00327357" w:rsidP="00D2146B">
            <w:r>
              <w:t>Comparison of the pharmacokinetic profiles of two locally administered doxycycline gels in crevicular fluid and saliva</w:t>
            </w:r>
          </w:p>
        </w:tc>
        <w:tc>
          <w:tcPr>
            <w:tcW w:w="1350" w:type="dxa"/>
          </w:tcPr>
          <w:p w:rsidR="00327357" w:rsidRDefault="00327357" w:rsidP="00D2146B">
            <w:r>
              <w:t>412</w:t>
            </w:r>
          </w:p>
        </w:tc>
        <w:tc>
          <w:tcPr>
            <w:tcW w:w="3333" w:type="dxa"/>
          </w:tcPr>
          <w:p w:rsidR="00327357" w:rsidRDefault="00327357" w:rsidP="00D2146B">
            <w:r>
              <w:t>Kim, TS, Klimpel, H, Fiehn, W, Eickholz, P. Journal of Clinical Periodontology</w:t>
            </w:r>
          </w:p>
        </w:tc>
      </w:tr>
    </w:tbl>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A7395F" w:rsidRDefault="00A7395F" w:rsidP="00A7395F">
      <w:pPr>
        <w:jc w:val="center"/>
        <w:rPr>
          <w:b/>
          <w:sz w:val="56"/>
          <w:szCs w:val="56"/>
        </w:rPr>
      </w:pPr>
    </w:p>
    <w:p w:rsidR="005A7133" w:rsidRPr="00A7395F" w:rsidRDefault="00A7395F" w:rsidP="00A7395F">
      <w:r>
        <w:rPr>
          <w:b/>
          <w:sz w:val="56"/>
          <w:szCs w:val="56"/>
        </w:rPr>
        <w:lastRenderedPageBreak/>
        <w:t xml:space="preserve">Journal of </w:t>
      </w:r>
      <w:r w:rsidR="005A7133" w:rsidRPr="000317EB">
        <w:rPr>
          <w:b/>
          <w:sz w:val="56"/>
          <w:szCs w:val="56"/>
        </w:rPr>
        <w:t>Clinical</w:t>
      </w:r>
      <w:r w:rsidR="005A7133">
        <w:rPr>
          <w:b/>
          <w:sz w:val="56"/>
          <w:szCs w:val="56"/>
        </w:rPr>
        <w:t xml:space="preserve"> </w:t>
      </w:r>
      <w:r w:rsidR="005A7133" w:rsidRPr="000317EB">
        <w:rPr>
          <w:b/>
          <w:sz w:val="56"/>
          <w:szCs w:val="56"/>
        </w:rPr>
        <w:t>Periodontology</w:t>
      </w:r>
    </w:p>
    <w:p w:rsidR="005A7133" w:rsidRPr="005A7133" w:rsidRDefault="005A7133" w:rsidP="005A7133">
      <w:pPr>
        <w:rPr>
          <w:b/>
          <w:u w:val="single"/>
        </w:rPr>
      </w:pPr>
      <w:r w:rsidRPr="00394B6E">
        <w:rPr>
          <w:b/>
          <w:sz w:val="40"/>
          <w:szCs w:val="40"/>
        </w:rPr>
        <w:t>CONTENTS</w:t>
      </w:r>
      <w:r>
        <w:rPr>
          <w:b/>
          <w:sz w:val="40"/>
          <w:szCs w:val="40"/>
        </w:rPr>
        <w:t xml:space="preserve"> </w:t>
      </w:r>
      <w:r>
        <w:rPr>
          <w:b/>
          <w:sz w:val="40"/>
          <w:szCs w:val="40"/>
        </w:rPr>
        <w:br/>
      </w:r>
      <w:r w:rsidR="00327357">
        <w:rPr>
          <w:b/>
          <w:sz w:val="40"/>
          <w:szCs w:val="40"/>
          <w:u w:val="single"/>
        </w:rPr>
        <w:t>Vol.31–No.6</w:t>
      </w:r>
      <w:r w:rsidRPr="00394B6E">
        <w:rPr>
          <w:b/>
          <w:sz w:val="40"/>
          <w:szCs w:val="40"/>
          <w:u w:val="single"/>
        </w:rPr>
        <w:t xml:space="preserve">- </w:t>
      </w:r>
      <w:r w:rsidR="00327357">
        <w:rPr>
          <w:b/>
          <w:sz w:val="40"/>
          <w:szCs w:val="40"/>
          <w:u w:val="single"/>
        </w:rPr>
        <w:t>June</w:t>
      </w:r>
      <w:r>
        <w:rPr>
          <w:b/>
          <w:sz w:val="40"/>
          <w:szCs w:val="40"/>
          <w:u w:val="single"/>
        </w:rPr>
        <w:t>2004</w:t>
      </w:r>
      <w:r>
        <w:rPr>
          <w:b/>
          <w:sz w:val="40"/>
          <w:szCs w:val="40"/>
          <w:u w:val="single"/>
        </w:rPr>
        <w:br/>
      </w:r>
    </w:p>
    <w:tbl>
      <w:tblPr>
        <w:tblStyle w:val="TableGrid"/>
        <w:tblW w:w="9747" w:type="dxa"/>
        <w:tblLook w:val="04A0"/>
      </w:tblPr>
      <w:tblGrid>
        <w:gridCol w:w="5399"/>
        <w:gridCol w:w="1045"/>
        <w:gridCol w:w="3303"/>
      </w:tblGrid>
      <w:tr w:rsidR="00327357" w:rsidRPr="005A7133" w:rsidTr="00A7395F">
        <w:tc>
          <w:tcPr>
            <w:tcW w:w="5399" w:type="dxa"/>
          </w:tcPr>
          <w:p w:rsidR="00327357" w:rsidRPr="005A7133" w:rsidRDefault="00327357" w:rsidP="005A7133">
            <w:r w:rsidRPr="005A7133">
              <w:t>Mast cells-a role in periodontal diseases?</w:t>
            </w:r>
          </w:p>
        </w:tc>
        <w:tc>
          <w:tcPr>
            <w:tcW w:w="1045" w:type="dxa"/>
          </w:tcPr>
          <w:p w:rsidR="00327357" w:rsidRPr="005A7133" w:rsidRDefault="00327357" w:rsidP="005A7133">
            <w:r w:rsidRPr="005A7133">
              <w:t>413</w:t>
            </w:r>
          </w:p>
        </w:tc>
        <w:tc>
          <w:tcPr>
            <w:tcW w:w="3303" w:type="dxa"/>
          </w:tcPr>
          <w:p w:rsidR="00327357" w:rsidRPr="005A7133" w:rsidRDefault="00327357" w:rsidP="005A7133">
            <w:r w:rsidRPr="005A7133">
              <w:t>S. Steinsvoll, K. Helgeland and K. Schenck</w:t>
            </w:r>
          </w:p>
        </w:tc>
      </w:tr>
      <w:tr w:rsidR="00327357" w:rsidRPr="005A7133" w:rsidTr="00A7395F">
        <w:tc>
          <w:tcPr>
            <w:tcW w:w="5399" w:type="dxa"/>
          </w:tcPr>
          <w:p w:rsidR="00327357" w:rsidRPr="005A7133" w:rsidRDefault="00327357" w:rsidP="005A7133">
            <w:r w:rsidRPr="005A7133">
              <w:t>Antibitic resistanace profile of the subggingival microbiota following systemic or local tetracycline therapy</w:t>
            </w:r>
          </w:p>
        </w:tc>
        <w:tc>
          <w:tcPr>
            <w:tcW w:w="1045" w:type="dxa"/>
          </w:tcPr>
          <w:p w:rsidR="00327357" w:rsidRPr="005A7133" w:rsidRDefault="00327357" w:rsidP="005A7133">
            <w:r w:rsidRPr="005A7133">
              <w:t>420</w:t>
            </w:r>
          </w:p>
        </w:tc>
        <w:tc>
          <w:tcPr>
            <w:tcW w:w="3303" w:type="dxa"/>
          </w:tcPr>
          <w:p w:rsidR="00327357" w:rsidRPr="005A7133" w:rsidRDefault="00327357" w:rsidP="005A7133">
            <w:r w:rsidRPr="005A7133">
              <w:t xml:space="preserve">Rosa Maria J. Rodrigues, Cristiane Goncalves, Renata Souto, Eduardo Jorge Feres-Filho, Milton Uzeda and Ana Paula V. Colombo </w:t>
            </w:r>
          </w:p>
        </w:tc>
      </w:tr>
      <w:tr w:rsidR="00327357" w:rsidRPr="005A7133" w:rsidTr="00A7395F">
        <w:tc>
          <w:tcPr>
            <w:tcW w:w="5399" w:type="dxa"/>
          </w:tcPr>
          <w:p w:rsidR="00327357" w:rsidRPr="005A7133" w:rsidRDefault="00327357" w:rsidP="005A7133">
            <w:r w:rsidRPr="005A7133">
              <w:t>Non-surgical periodontal treatment with a new ultrasonic device (Vector</w:t>
            </w:r>
            <w:r>
              <w:t xml:space="preserve"> </w:t>
            </w:r>
            <w:r w:rsidRPr="005A7133">
              <w:t xml:space="preserve">TM </w:t>
            </w:r>
            <w:r>
              <w:t>– ultrasonic system) or hand instruments</w:t>
            </w:r>
          </w:p>
        </w:tc>
        <w:tc>
          <w:tcPr>
            <w:tcW w:w="1045" w:type="dxa"/>
          </w:tcPr>
          <w:p w:rsidR="00327357" w:rsidRPr="005A7133" w:rsidRDefault="00327357" w:rsidP="005A7133">
            <w:r>
              <w:t>428</w:t>
            </w:r>
          </w:p>
        </w:tc>
        <w:tc>
          <w:tcPr>
            <w:tcW w:w="3303" w:type="dxa"/>
          </w:tcPr>
          <w:p w:rsidR="00327357" w:rsidRPr="005A7133" w:rsidRDefault="00327357" w:rsidP="005A7133">
            <w:r>
              <w:t>Anton Sculean, Frank Schwarz, Mohammad Berakdar, Georg E. Romanos, Michel Brecx, and Jurgen  Becker</w:t>
            </w:r>
          </w:p>
        </w:tc>
      </w:tr>
      <w:tr w:rsidR="00327357" w:rsidRPr="005A7133" w:rsidTr="00A7395F">
        <w:tc>
          <w:tcPr>
            <w:tcW w:w="5399" w:type="dxa"/>
          </w:tcPr>
          <w:p w:rsidR="00327357" w:rsidRPr="005A7133" w:rsidRDefault="00327357" w:rsidP="005A7133">
            <w:r>
              <w:t>An n situ model to study the toothpaste abrasion of enamel</w:t>
            </w:r>
          </w:p>
        </w:tc>
        <w:tc>
          <w:tcPr>
            <w:tcW w:w="1045" w:type="dxa"/>
          </w:tcPr>
          <w:p w:rsidR="00327357" w:rsidRPr="005A7133" w:rsidRDefault="00327357" w:rsidP="005A7133">
            <w:r>
              <w:t>434</w:t>
            </w:r>
          </w:p>
        </w:tc>
        <w:tc>
          <w:tcPr>
            <w:tcW w:w="3303" w:type="dxa"/>
          </w:tcPr>
          <w:p w:rsidR="00327357" w:rsidRPr="005A7133" w:rsidRDefault="00327357" w:rsidP="005A7133">
            <w:r>
              <w:t>Andrew Joiner, Matthew J. Pickles, Carolyn Tanner, Elizabeth Weader and Peter Doyle</w:t>
            </w:r>
          </w:p>
        </w:tc>
      </w:tr>
      <w:tr w:rsidR="00327357" w:rsidRPr="005A7133" w:rsidTr="00A7395F">
        <w:tc>
          <w:tcPr>
            <w:tcW w:w="5399" w:type="dxa"/>
          </w:tcPr>
          <w:p w:rsidR="00327357" w:rsidRPr="005A7133" w:rsidRDefault="00327357" w:rsidP="005A7133">
            <w:r>
              <w:t>Periodontal repair in dogs: examiner reproducibility in the supraalveolar periodontal defect model</w:t>
            </w:r>
          </w:p>
        </w:tc>
        <w:tc>
          <w:tcPr>
            <w:tcW w:w="1045" w:type="dxa"/>
          </w:tcPr>
          <w:p w:rsidR="00327357" w:rsidRPr="005A7133" w:rsidRDefault="00327357" w:rsidP="005A7133">
            <w:r>
              <w:t>439</w:t>
            </w:r>
          </w:p>
        </w:tc>
        <w:tc>
          <w:tcPr>
            <w:tcW w:w="3303" w:type="dxa"/>
          </w:tcPr>
          <w:p w:rsidR="00327357" w:rsidRPr="005A7133" w:rsidRDefault="00327357" w:rsidP="005A7133">
            <w:r>
              <w:t>Ki-Tae Koo, Giuseppe Polimeni, Jasim M. Albandar and Ulf M. E. Wikesjo</w:t>
            </w:r>
          </w:p>
        </w:tc>
      </w:tr>
      <w:tr w:rsidR="00327357" w:rsidRPr="005A7133" w:rsidTr="00A7395F">
        <w:tc>
          <w:tcPr>
            <w:tcW w:w="5399" w:type="dxa"/>
          </w:tcPr>
          <w:p w:rsidR="00327357" w:rsidRPr="005A7133" w:rsidRDefault="00327357" w:rsidP="005A7133">
            <w:r>
              <w:t xml:space="preserve">Intreleukin 10 gene promoter polymorphisms are associated with chronic peiodontitis </w:t>
            </w:r>
          </w:p>
        </w:tc>
        <w:tc>
          <w:tcPr>
            <w:tcW w:w="1045" w:type="dxa"/>
          </w:tcPr>
          <w:p w:rsidR="00327357" w:rsidRPr="005A7133" w:rsidRDefault="00327357" w:rsidP="005A7133">
            <w:r>
              <w:t>443</w:t>
            </w:r>
          </w:p>
        </w:tc>
        <w:tc>
          <w:tcPr>
            <w:tcW w:w="3303" w:type="dxa"/>
          </w:tcPr>
          <w:p w:rsidR="00327357" w:rsidRPr="005A7133" w:rsidRDefault="00327357" w:rsidP="005A7133">
            <w:r>
              <w:t>Raquel M. Scarel-Caminaga, Paula C. Trevilatto Ana P. Souza, Rui B. Britol Luis E. A. Camargo and Sergio R. P. Line</w:t>
            </w:r>
          </w:p>
        </w:tc>
      </w:tr>
      <w:tr w:rsidR="00327357" w:rsidRPr="005A7133" w:rsidTr="00A7395F">
        <w:tc>
          <w:tcPr>
            <w:tcW w:w="5399" w:type="dxa"/>
          </w:tcPr>
          <w:p w:rsidR="00327357" w:rsidRPr="005A7133" w:rsidRDefault="00327357" w:rsidP="005A7133">
            <w:r>
              <w:t>Lack of association between the TNF α G-308 A promoter polymorphism and periodontal disease</w:t>
            </w:r>
          </w:p>
        </w:tc>
        <w:tc>
          <w:tcPr>
            <w:tcW w:w="1045" w:type="dxa"/>
          </w:tcPr>
          <w:p w:rsidR="00327357" w:rsidRPr="005A7133" w:rsidRDefault="00327357" w:rsidP="005A7133">
            <w:r>
              <w:t>449</w:t>
            </w:r>
          </w:p>
        </w:tc>
        <w:tc>
          <w:tcPr>
            <w:tcW w:w="3303" w:type="dxa"/>
          </w:tcPr>
          <w:p w:rsidR="00327357" w:rsidRPr="005A7133" w:rsidRDefault="00327357" w:rsidP="005A7133">
            <w:r>
              <w:t>Matthias Folwaczny, Jurgen Glas Helga-Paula Torok, Monika, Mende and Christian Folwaczny</w:t>
            </w:r>
          </w:p>
        </w:tc>
      </w:tr>
      <w:tr w:rsidR="00327357" w:rsidRPr="005A7133" w:rsidTr="00A7395F">
        <w:tc>
          <w:tcPr>
            <w:tcW w:w="5399" w:type="dxa"/>
          </w:tcPr>
          <w:p w:rsidR="00327357" w:rsidRPr="005A7133" w:rsidRDefault="00327357" w:rsidP="005A7133">
            <w:r>
              <w:t>Impact of oral health on the life quality of periodontal patients</w:t>
            </w:r>
          </w:p>
        </w:tc>
        <w:tc>
          <w:tcPr>
            <w:tcW w:w="1045" w:type="dxa"/>
          </w:tcPr>
          <w:p w:rsidR="00327357" w:rsidRPr="005A7133" w:rsidRDefault="00327357" w:rsidP="005A7133">
            <w:r>
              <w:t>454</w:t>
            </w:r>
          </w:p>
        </w:tc>
        <w:tc>
          <w:tcPr>
            <w:tcW w:w="3303" w:type="dxa"/>
          </w:tcPr>
          <w:p w:rsidR="00327357" w:rsidRPr="005A7133" w:rsidRDefault="00327357" w:rsidP="005A7133">
            <w:r>
              <w:t>Ian Needleman, Colman McGrath Peter Floyd and Amanda Biddle</w:t>
            </w:r>
          </w:p>
        </w:tc>
      </w:tr>
      <w:tr w:rsidR="00327357" w:rsidRPr="005A7133" w:rsidTr="00A7395F">
        <w:tc>
          <w:tcPr>
            <w:tcW w:w="5399" w:type="dxa"/>
          </w:tcPr>
          <w:p w:rsidR="00327357" w:rsidRPr="005A7133" w:rsidRDefault="00327357" w:rsidP="005A7133">
            <w:r>
              <w:t>Atmospheric contamination during ultrasonic scaling</w:t>
            </w:r>
          </w:p>
        </w:tc>
        <w:tc>
          <w:tcPr>
            <w:tcW w:w="1045" w:type="dxa"/>
          </w:tcPr>
          <w:p w:rsidR="00327357" w:rsidRPr="005A7133" w:rsidRDefault="00327357" w:rsidP="005A7133">
            <w:r>
              <w:t>458</w:t>
            </w:r>
          </w:p>
        </w:tc>
        <w:tc>
          <w:tcPr>
            <w:tcW w:w="3303" w:type="dxa"/>
          </w:tcPr>
          <w:p w:rsidR="00327357" w:rsidRPr="005A7133" w:rsidRDefault="00327357" w:rsidP="005A7133">
            <w:r>
              <w:t>M.F. Timmerman, L. Menso, J. Steinfort, A. J. van Winkelhoff and G.A. van der Weijden</w:t>
            </w:r>
          </w:p>
        </w:tc>
      </w:tr>
      <w:tr w:rsidR="00327357" w:rsidRPr="005A7133" w:rsidTr="00A7395F">
        <w:tc>
          <w:tcPr>
            <w:tcW w:w="5399" w:type="dxa"/>
          </w:tcPr>
          <w:p w:rsidR="00327357" w:rsidRPr="005A7133" w:rsidRDefault="00327357" w:rsidP="005A7133">
            <w:r>
              <w:t xml:space="preserve">Association of tumor necrosis factor receptor type 2+587 gene polymorphism with severe chronic periodontitis </w:t>
            </w:r>
          </w:p>
        </w:tc>
        <w:tc>
          <w:tcPr>
            <w:tcW w:w="1045" w:type="dxa"/>
          </w:tcPr>
          <w:p w:rsidR="00327357" w:rsidRPr="005A7133" w:rsidRDefault="00327357" w:rsidP="005A7133">
            <w:r>
              <w:t>463</w:t>
            </w:r>
          </w:p>
        </w:tc>
        <w:tc>
          <w:tcPr>
            <w:tcW w:w="3303" w:type="dxa"/>
          </w:tcPr>
          <w:p w:rsidR="00327357" w:rsidRPr="005A7133" w:rsidRDefault="00327357" w:rsidP="005A7133">
            <w:r>
              <w:t>Yasulo Shimada, hideaki Tai, Motohiro Endo, Tetsuo Kobayashsi, Kohel Akazawa and Kazuhisa Yamazaki</w:t>
            </w:r>
          </w:p>
        </w:tc>
      </w:tr>
      <w:tr w:rsidR="00327357" w:rsidRPr="005A7133" w:rsidTr="00A7395F">
        <w:tc>
          <w:tcPr>
            <w:tcW w:w="5399" w:type="dxa"/>
          </w:tcPr>
          <w:p w:rsidR="00327357" w:rsidRPr="005A7133" w:rsidRDefault="00327357" w:rsidP="005A7133">
            <w:r>
              <w:t>Effect of two toothcleaning frequencies on periodontal status in patients with advanced periodontitis</w:t>
            </w:r>
          </w:p>
        </w:tc>
        <w:tc>
          <w:tcPr>
            <w:tcW w:w="1045" w:type="dxa"/>
          </w:tcPr>
          <w:p w:rsidR="00327357" w:rsidRPr="005A7133" w:rsidRDefault="00327357" w:rsidP="005A7133">
            <w:r>
              <w:t>470</w:t>
            </w:r>
          </w:p>
        </w:tc>
        <w:tc>
          <w:tcPr>
            <w:tcW w:w="3303" w:type="dxa"/>
          </w:tcPr>
          <w:p w:rsidR="00327357" w:rsidRPr="005A7133" w:rsidRDefault="00327357" w:rsidP="005A7133">
            <w:r>
              <w:t>D.R. Sadoh, T. L. P. Watts and J.T. Newton</w:t>
            </w:r>
          </w:p>
        </w:tc>
      </w:tr>
      <w:tr w:rsidR="00327357" w:rsidRPr="005A7133" w:rsidTr="00A7395F">
        <w:tc>
          <w:tcPr>
            <w:tcW w:w="5399" w:type="dxa"/>
          </w:tcPr>
          <w:p w:rsidR="00327357" w:rsidRPr="005A7133" w:rsidRDefault="00327357" w:rsidP="005A7133">
            <w:r>
              <w:t>Bone resorbing activity and cytokine levels in gingival crevicular fluid before and after treatment of periodontal disease</w:t>
            </w:r>
          </w:p>
        </w:tc>
        <w:tc>
          <w:tcPr>
            <w:tcW w:w="1045" w:type="dxa"/>
          </w:tcPr>
          <w:p w:rsidR="00327357" w:rsidRPr="005A7133" w:rsidRDefault="00327357" w:rsidP="005A7133">
            <w:r>
              <w:t>475</w:t>
            </w:r>
          </w:p>
        </w:tc>
        <w:tc>
          <w:tcPr>
            <w:tcW w:w="3303" w:type="dxa"/>
          </w:tcPr>
          <w:p w:rsidR="00327357" w:rsidRPr="005A7133" w:rsidRDefault="00327357" w:rsidP="005A7133">
            <w:r>
              <w:t>Anders Holmlund, Lennart Hanstrom, and Ulf H. Lerner</w:t>
            </w:r>
          </w:p>
        </w:tc>
      </w:tr>
    </w:tbl>
    <w:p w:rsidR="002C0B0B" w:rsidRPr="00B77353" w:rsidRDefault="00A7395F" w:rsidP="00A7395F">
      <w:pPr>
        <w:spacing w:after="0"/>
        <w:rPr>
          <w:b/>
          <w:sz w:val="56"/>
          <w:szCs w:val="56"/>
        </w:rPr>
      </w:pPr>
      <w:r>
        <w:rPr>
          <w:b/>
          <w:sz w:val="56"/>
          <w:szCs w:val="56"/>
        </w:rPr>
        <w:lastRenderedPageBreak/>
        <w:t xml:space="preserve">Journal of </w:t>
      </w:r>
      <w:r w:rsidR="002C0B0B" w:rsidRPr="00B77353">
        <w:rPr>
          <w:b/>
          <w:sz w:val="56"/>
          <w:szCs w:val="56"/>
        </w:rPr>
        <w:t>Clinical Periodontology</w:t>
      </w:r>
    </w:p>
    <w:p w:rsidR="002C0B0B" w:rsidRPr="00B77353" w:rsidRDefault="002C0B0B" w:rsidP="00A7395F">
      <w:pPr>
        <w:spacing w:after="0"/>
        <w:rPr>
          <w:b/>
          <w:sz w:val="40"/>
          <w:szCs w:val="40"/>
        </w:rPr>
      </w:pPr>
      <w:r w:rsidRPr="00B77353">
        <w:rPr>
          <w:b/>
          <w:sz w:val="40"/>
          <w:szCs w:val="40"/>
        </w:rPr>
        <w:t>CONTENTS</w:t>
      </w:r>
    </w:p>
    <w:p w:rsidR="002C0B0B" w:rsidRPr="00311BC6" w:rsidRDefault="002C0B0B" w:rsidP="00A7395F">
      <w:pPr>
        <w:spacing w:after="0"/>
        <w:rPr>
          <w:sz w:val="56"/>
          <w:szCs w:val="56"/>
        </w:rPr>
      </w:pPr>
      <w:r w:rsidRPr="00B77353">
        <w:rPr>
          <w:b/>
          <w:sz w:val="40"/>
          <w:szCs w:val="40"/>
          <w:u w:val="single"/>
        </w:rPr>
        <w:t>Vol.31-No.7-Jul.2004</w:t>
      </w:r>
      <w:r w:rsidRPr="00311BC6">
        <w:rPr>
          <w:sz w:val="40"/>
          <w:szCs w:val="40"/>
          <w:u w:val="single"/>
        </w:rPr>
        <w:br/>
      </w:r>
    </w:p>
    <w:tbl>
      <w:tblPr>
        <w:tblStyle w:val="TableGrid"/>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72"/>
        <w:gridCol w:w="2988"/>
      </w:tblGrid>
      <w:tr w:rsidR="00B77353" w:rsidRPr="00311BC6" w:rsidTr="00B77353">
        <w:tc>
          <w:tcPr>
            <w:tcW w:w="5310" w:type="dxa"/>
          </w:tcPr>
          <w:p w:rsidR="00B77353" w:rsidRPr="00311BC6" w:rsidRDefault="00B77353" w:rsidP="002C0B0B">
            <w:r w:rsidRPr="00311BC6">
              <w:t>Announcement from the Publisher</w:t>
            </w:r>
          </w:p>
        </w:tc>
        <w:tc>
          <w:tcPr>
            <w:tcW w:w="972" w:type="dxa"/>
          </w:tcPr>
          <w:p w:rsidR="00B77353" w:rsidRPr="00311BC6" w:rsidRDefault="00B77353" w:rsidP="002C0B0B">
            <w:r w:rsidRPr="00311BC6">
              <w:t>483</w:t>
            </w:r>
          </w:p>
        </w:tc>
        <w:tc>
          <w:tcPr>
            <w:tcW w:w="2988" w:type="dxa"/>
          </w:tcPr>
          <w:p w:rsidR="00B77353" w:rsidRPr="00311BC6" w:rsidRDefault="00B77353" w:rsidP="002C0B0B"/>
        </w:tc>
      </w:tr>
      <w:tr w:rsidR="00B77353" w:rsidRPr="00311BC6" w:rsidTr="00B77353">
        <w:tc>
          <w:tcPr>
            <w:tcW w:w="5310" w:type="dxa"/>
          </w:tcPr>
          <w:p w:rsidR="00B77353" w:rsidRPr="00311BC6" w:rsidRDefault="00B77353" w:rsidP="002C0B0B">
            <w:r w:rsidRPr="00311BC6">
              <w:t>Alcohol  Consumption and periodontal disease</w:t>
            </w:r>
          </w:p>
        </w:tc>
        <w:tc>
          <w:tcPr>
            <w:tcW w:w="972" w:type="dxa"/>
          </w:tcPr>
          <w:p w:rsidR="00B77353" w:rsidRPr="00311BC6" w:rsidRDefault="00B77353" w:rsidP="002C0B0B">
            <w:r w:rsidRPr="00311BC6">
              <w:t>484</w:t>
            </w:r>
          </w:p>
        </w:tc>
        <w:tc>
          <w:tcPr>
            <w:tcW w:w="2988" w:type="dxa"/>
          </w:tcPr>
          <w:p w:rsidR="00B77353" w:rsidRPr="00311BC6" w:rsidRDefault="00B77353" w:rsidP="002C0B0B">
            <w:r w:rsidRPr="00311BC6">
              <w:t>Mine Texzl, Sara G. Grossi, Alex W. Ho, and Robert J. Genco</w:t>
            </w:r>
          </w:p>
        </w:tc>
      </w:tr>
      <w:tr w:rsidR="00B77353" w:rsidRPr="00311BC6" w:rsidTr="00B77353">
        <w:tc>
          <w:tcPr>
            <w:tcW w:w="5310" w:type="dxa"/>
          </w:tcPr>
          <w:p w:rsidR="00B77353" w:rsidRPr="00311BC6" w:rsidRDefault="00B77353" w:rsidP="002C0B0B">
            <w:r w:rsidRPr="00311BC6">
              <w:t>Some risk factors for periodontal bone loss in 50-year-old individuals</w:t>
            </w:r>
          </w:p>
        </w:tc>
        <w:tc>
          <w:tcPr>
            <w:tcW w:w="972" w:type="dxa"/>
          </w:tcPr>
          <w:p w:rsidR="00B77353" w:rsidRPr="00311BC6" w:rsidRDefault="00B77353" w:rsidP="002C0B0B">
            <w:r w:rsidRPr="00311BC6">
              <w:t>489</w:t>
            </w:r>
          </w:p>
        </w:tc>
        <w:tc>
          <w:tcPr>
            <w:tcW w:w="2988" w:type="dxa"/>
          </w:tcPr>
          <w:p w:rsidR="00B77353" w:rsidRPr="00311BC6" w:rsidRDefault="00B77353" w:rsidP="002C0B0B">
            <w:r w:rsidRPr="00311BC6">
              <w:t>Jorgen Paulander, Jan L. Wennstrom, Per Axelsson and Jan Lindhe</w:t>
            </w:r>
          </w:p>
        </w:tc>
      </w:tr>
      <w:tr w:rsidR="00B77353" w:rsidRPr="00311BC6" w:rsidTr="00B77353">
        <w:tc>
          <w:tcPr>
            <w:tcW w:w="5310" w:type="dxa"/>
          </w:tcPr>
          <w:p w:rsidR="00B77353" w:rsidRPr="00311BC6" w:rsidRDefault="00B77353" w:rsidP="002C0B0B">
            <w:r w:rsidRPr="00311BC6">
              <w:t>Critical soft tissue parameters of the zygomatic implant</w:t>
            </w:r>
          </w:p>
        </w:tc>
        <w:tc>
          <w:tcPr>
            <w:tcW w:w="972" w:type="dxa"/>
          </w:tcPr>
          <w:p w:rsidR="00B77353" w:rsidRPr="00311BC6" w:rsidRDefault="00B77353" w:rsidP="002C0B0B">
            <w:r w:rsidRPr="00311BC6">
              <w:t>497</w:t>
            </w:r>
          </w:p>
        </w:tc>
        <w:tc>
          <w:tcPr>
            <w:tcW w:w="2988" w:type="dxa"/>
          </w:tcPr>
          <w:p w:rsidR="00B77353" w:rsidRPr="00311BC6" w:rsidRDefault="00B77353" w:rsidP="002C0B0B">
            <w:pPr>
              <w:pStyle w:val="ListParagraph"/>
              <w:numPr>
                <w:ilvl w:val="0"/>
                <w:numId w:val="19"/>
              </w:numPr>
            </w:pPr>
            <w:r w:rsidRPr="00311BC6">
              <w:t>Al-Naqas, J. Wegener, C. Bender and W. Wagner</w:t>
            </w:r>
          </w:p>
        </w:tc>
      </w:tr>
      <w:tr w:rsidR="00B77353" w:rsidRPr="00311BC6" w:rsidTr="00B77353">
        <w:tc>
          <w:tcPr>
            <w:tcW w:w="5310" w:type="dxa"/>
          </w:tcPr>
          <w:p w:rsidR="00B77353" w:rsidRPr="00311BC6" w:rsidRDefault="00B77353" w:rsidP="002C0B0B">
            <w:r w:rsidRPr="00311BC6">
              <w:t>Effects of experimental gingivits on crevicular PGE2 in a split mouth trial</w:t>
            </w:r>
          </w:p>
        </w:tc>
        <w:tc>
          <w:tcPr>
            <w:tcW w:w="972" w:type="dxa"/>
          </w:tcPr>
          <w:p w:rsidR="00B77353" w:rsidRPr="00311BC6" w:rsidRDefault="00B77353" w:rsidP="002C0B0B">
            <w:r w:rsidRPr="00311BC6">
              <w:t>501</w:t>
            </w:r>
          </w:p>
        </w:tc>
        <w:tc>
          <w:tcPr>
            <w:tcW w:w="2988" w:type="dxa"/>
          </w:tcPr>
          <w:p w:rsidR="00B77353" w:rsidRPr="00311BC6" w:rsidRDefault="00B77353" w:rsidP="002C0B0B">
            <w:r w:rsidRPr="00311BC6">
              <w:t>Renate Deinzer, Bernd Waschul, and Armin Herforth</w:t>
            </w:r>
          </w:p>
        </w:tc>
      </w:tr>
      <w:tr w:rsidR="00B77353" w:rsidRPr="00311BC6" w:rsidTr="00B77353">
        <w:tc>
          <w:tcPr>
            <w:tcW w:w="5310" w:type="dxa"/>
          </w:tcPr>
          <w:p w:rsidR="00B77353" w:rsidRPr="00311BC6" w:rsidRDefault="00B77353" w:rsidP="002C0B0B">
            <w:r w:rsidRPr="00311BC6">
              <w:t>Impact of tongue cleanssers on microbial load and taste</w:t>
            </w:r>
          </w:p>
        </w:tc>
        <w:tc>
          <w:tcPr>
            <w:tcW w:w="972" w:type="dxa"/>
          </w:tcPr>
          <w:p w:rsidR="00B77353" w:rsidRPr="00311BC6" w:rsidRDefault="00B77353" w:rsidP="002C0B0B">
            <w:r w:rsidRPr="00311BC6">
              <w:t>506</w:t>
            </w:r>
          </w:p>
        </w:tc>
        <w:tc>
          <w:tcPr>
            <w:tcW w:w="2988" w:type="dxa"/>
          </w:tcPr>
          <w:p w:rsidR="00B77353" w:rsidRPr="00311BC6" w:rsidRDefault="00B77353" w:rsidP="002C0B0B">
            <w:r w:rsidRPr="00311BC6">
              <w:t>M. Quirynen, P. Avontroodt, C. Soers, H. Zhao, M. Pauwels and D. van Steenberghe</w:t>
            </w:r>
          </w:p>
        </w:tc>
      </w:tr>
      <w:tr w:rsidR="00B77353" w:rsidRPr="00311BC6" w:rsidTr="00B77353">
        <w:tc>
          <w:tcPr>
            <w:tcW w:w="5310" w:type="dxa"/>
          </w:tcPr>
          <w:p w:rsidR="00B77353" w:rsidRPr="00311BC6" w:rsidRDefault="00B77353" w:rsidP="002C0B0B">
            <w:r w:rsidRPr="00311BC6">
              <w:t xml:space="preserve">Lactoferrin and other markers from gingival crevicular fluid and saliva before and after periodontal treatment </w:t>
            </w:r>
          </w:p>
        </w:tc>
        <w:tc>
          <w:tcPr>
            <w:tcW w:w="972" w:type="dxa"/>
          </w:tcPr>
          <w:p w:rsidR="00B77353" w:rsidRPr="00311BC6" w:rsidRDefault="00B77353" w:rsidP="002C0B0B">
            <w:r w:rsidRPr="00311BC6">
              <w:t>511</w:t>
            </w:r>
          </w:p>
        </w:tc>
        <w:tc>
          <w:tcPr>
            <w:tcW w:w="2988" w:type="dxa"/>
          </w:tcPr>
          <w:p w:rsidR="00B77353" w:rsidRPr="00311BC6" w:rsidRDefault="00B77353" w:rsidP="002C0B0B">
            <w:r w:rsidRPr="00311BC6">
              <w:t>H. Jentsch, Y. Sievert, and R. Gocke</w:t>
            </w:r>
          </w:p>
        </w:tc>
      </w:tr>
      <w:tr w:rsidR="00B77353" w:rsidRPr="00311BC6" w:rsidTr="00B77353">
        <w:tc>
          <w:tcPr>
            <w:tcW w:w="5310" w:type="dxa"/>
          </w:tcPr>
          <w:p w:rsidR="00B77353" w:rsidRPr="00311BC6" w:rsidRDefault="00B77353" w:rsidP="002C0B0B">
            <w:r w:rsidRPr="00311BC6">
              <w:t>Local and systemic total antioxidant capacity in periodontitis and health</w:t>
            </w:r>
          </w:p>
        </w:tc>
        <w:tc>
          <w:tcPr>
            <w:tcW w:w="972" w:type="dxa"/>
          </w:tcPr>
          <w:p w:rsidR="00B77353" w:rsidRPr="00311BC6" w:rsidRDefault="00B77353" w:rsidP="002C0B0B">
            <w:r w:rsidRPr="00311BC6">
              <w:t>515</w:t>
            </w:r>
          </w:p>
        </w:tc>
        <w:tc>
          <w:tcPr>
            <w:tcW w:w="2988" w:type="dxa"/>
          </w:tcPr>
          <w:p w:rsidR="00B77353" w:rsidRPr="00311BC6" w:rsidRDefault="00B77353" w:rsidP="002C0B0B">
            <w:r w:rsidRPr="00311BC6">
              <w:t>G. R. Brock, C. J. Butterworth, J. B. Matthews and I. L. C. Chapple</w:t>
            </w:r>
          </w:p>
        </w:tc>
      </w:tr>
      <w:tr w:rsidR="00B77353" w:rsidRPr="00311BC6" w:rsidTr="00B77353">
        <w:tc>
          <w:tcPr>
            <w:tcW w:w="5310" w:type="dxa"/>
          </w:tcPr>
          <w:p w:rsidR="00B77353" w:rsidRPr="00311BC6" w:rsidRDefault="00B77353" w:rsidP="002C0B0B">
            <w:r w:rsidRPr="00311BC6">
              <w:t>Mandibular overdentures supported by two Branemark, IMZ or ITI implants: a 5-year prospectve</w:t>
            </w:r>
          </w:p>
        </w:tc>
        <w:tc>
          <w:tcPr>
            <w:tcW w:w="972" w:type="dxa"/>
          </w:tcPr>
          <w:p w:rsidR="00B77353" w:rsidRPr="00311BC6" w:rsidRDefault="00B77353" w:rsidP="002C0B0B">
            <w:r w:rsidRPr="00311BC6">
              <w:t>522</w:t>
            </w:r>
          </w:p>
        </w:tc>
        <w:tc>
          <w:tcPr>
            <w:tcW w:w="2988" w:type="dxa"/>
          </w:tcPr>
          <w:p w:rsidR="00B77353" w:rsidRPr="00311BC6" w:rsidRDefault="00B77353" w:rsidP="002C0B0B">
            <w:r w:rsidRPr="00311BC6">
              <w:t>Henny J. A. Meijer, Rutger H. K. Batenburg, Gerry M. Raghoeber and Arjan Vissink</w:t>
            </w:r>
          </w:p>
        </w:tc>
      </w:tr>
      <w:tr w:rsidR="00B77353" w:rsidRPr="00311BC6" w:rsidTr="00B77353">
        <w:tc>
          <w:tcPr>
            <w:tcW w:w="5310" w:type="dxa"/>
          </w:tcPr>
          <w:p w:rsidR="00B77353" w:rsidRPr="00311BC6" w:rsidRDefault="00B77353" w:rsidP="002C0B0B">
            <w:r w:rsidRPr="00311BC6">
              <w:t>Changes in transforming growth factor-B1 in gingival crevicular fluid following periodontal surgery</w:t>
            </w:r>
          </w:p>
        </w:tc>
        <w:tc>
          <w:tcPr>
            <w:tcW w:w="972" w:type="dxa"/>
          </w:tcPr>
          <w:p w:rsidR="00B77353" w:rsidRPr="00311BC6" w:rsidRDefault="00B77353" w:rsidP="002C0B0B">
            <w:r w:rsidRPr="00311BC6">
              <w:t>527</w:t>
            </w:r>
          </w:p>
        </w:tc>
        <w:tc>
          <w:tcPr>
            <w:tcW w:w="2988" w:type="dxa"/>
          </w:tcPr>
          <w:p w:rsidR="00B77353" w:rsidRPr="00311BC6" w:rsidRDefault="00B77353" w:rsidP="002C0B0B">
            <w:r w:rsidRPr="00311BC6">
              <w:t>L. Kuru, G. S. Griffiths, A. Petrie and I. Olsen</w:t>
            </w:r>
          </w:p>
        </w:tc>
      </w:tr>
      <w:tr w:rsidR="00B77353" w:rsidRPr="00311BC6" w:rsidTr="00B77353">
        <w:tc>
          <w:tcPr>
            <w:tcW w:w="5310" w:type="dxa"/>
          </w:tcPr>
          <w:p w:rsidR="00B77353" w:rsidRPr="00311BC6" w:rsidRDefault="00B77353" w:rsidP="002C0B0B">
            <w:r w:rsidRPr="00311BC6">
              <w:t>Histologic evaluationof demineralized freeze-dried bone allografts in barrier membrane covered periodontal fenestration wounds and ectopic sites in dogs</w:t>
            </w:r>
          </w:p>
        </w:tc>
        <w:tc>
          <w:tcPr>
            <w:tcW w:w="972" w:type="dxa"/>
          </w:tcPr>
          <w:p w:rsidR="00B77353" w:rsidRPr="00311BC6" w:rsidRDefault="00B77353" w:rsidP="002C0B0B">
            <w:r w:rsidRPr="00311BC6">
              <w:t>534</w:t>
            </w:r>
          </w:p>
        </w:tc>
        <w:tc>
          <w:tcPr>
            <w:tcW w:w="2988" w:type="dxa"/>
          </w:tcPr>
          <w:p w:rsidR="00B77353" w:rsidRPr="00311BC6" w:rsidRDefault="00B77353" w:rsidP="002C0B0B">
            <w:r w:rsidRPr="00311BC6">
              <w:t>Morten Klepp, James E. Hinrichs, Ted Eastlund and erwin M. Schaffer</w:t>
            </w:r>
          </w:p>
        </w:tc>
      </w:tr>
      <w:tr w:rsidR="00B77353" w:rsidRPr="00311BC6" w:rsidTr="00B77353">
        <w:tc>
          <w:tcPr>
            <w:tcW w:w="5310" w:type="dxa"/>
          </w:tcPr>
          <w:p w:rsidR="00B77353" w:rsidRPr="00311BC6" w:rsidRDefault="00B77353" w:rsidP="002C0B0B">
            <w:r w:rsidRPr="00311BC6">
              <w:t xml:space="preserve">Five-year results following treatment of intrabony defects with enamel matrix proteins and guided tissue regeneration </w:t>
            </w:r>
          </w:p>
        </w:tc>
        <w:tc>
          <w:tcPr>
            <w:tcW w:w="972" w:type="dxa"/>
          </w:tcPr>
          <w:p w:rsidR="00B77353" w:rsidRPr="00311BC6" w:rsidRDefault="00B77353" w:rsidP="002C0B0B">
            <w:r w:rsidRPr="00311BC6">
              <w:t>545</w:t>
            </w:r>
          </w:p>
        </w:tc>
        <w:tc>
          <w:tcPr>
            <w:tcW w:w="2988" w:type="dxa"/>
          </w:tcPr>
          <w:p w:rsidR="00B77353" w:rsidRPr="00311BC6" w:rsidRDefault="00B77353" w:rsidP="002C0B0B">
            <w:r w:rsidRPr="00311BC6">
              <w:t>Anton Sculean, Nicolaos Donos, Frank Schowarz, Jurgen Becker, Michel Brecx and Nicole B. Arweller</w:t>
            </w:r>
          </w:p>
        </w:tc>
      </w:tr>
      <w:tr w:rsidR="00B77353" w:rsidRPr="00311BC6" w:rsidTr="00B77353">
        <w:tc>
          <w:tcPr>
            <w:tcW w:w="5310" w:type="dxa"/>
          </w:tcPr>
          <w:p w:rsidR="00B77353" w:rsidRPr="00311BC6" w:rsidRDefault="00B77353" w:rsidP="002C0B0B">
            <w:r w:rsidRPr="00311BC6">
              <w:t>Tooth loss during maintenance following periodontal treatment in a periodontal practice in Norway</w:t>
            </w:r>
          </w:p>
        </w:tc>
        <w:tc>
          <w:tcPr>
            <w:tcW w:w="972" w:type="dxa"/>
          </w:tcPr>
          <w:p w:rsidR="00B77353" w:rsidRPr="00311BC6" w:rsidRDefault="00B77353" w:rsidP="002C0B0B">
            <w:r w:rsidRPr="00311BC6">
              <w:t>550</w:t>
            </w:r>
          </w:p>
        </w:tc>
        <w:tc>
          <w:tcPr>
            <w:tcW w:w="2988" w:type="dxa"/>
          </w:tcPr>
          <w:p w:rsidR="00B77353" w:rsidRPr="00311BC6" w:rsidRDefault="00B77353" w:rsidP="002C0B0B">
            <w:r w:rsidRPr="00311BC6">
              <w:t>Oystein Fardal, Anne C. Johannessen and gerard J. Linden</w:t>
            </w:r>
          </w:p>
        </w:tc>
      </w:tr>
      <w:tr w:rsidR="00B77353" w:rsidRPr="00311BC6" w:rsidTr="00B77353">
        <w:tc>
          <w:tcPr>
            <w:tcW w:w="5310" w:type="dxa"/>
          </w:tcPr>
          <w:p w:rsidR="00B77353" w:rsidRPr="00311BC6" w:rsidRDefault="00B77353" w:rsidP="002C0B0B">
            <w:r w:rsidRPr="00311BC6">
              <w:t>Plasminogen activators and plasminogen activator inhibitors in gingival crevicular fluid of cyclosporin A-</w:t>
            </w:r>
            <w:r w:rsidRPr="00311BC6">
              <w:lastRenderedPageBreak/>
              <w:t>treated patients</w:t>
            </w:r>
          </w:p>
        </w:tc>
        <w:tc>
          <w:tcPr>
            <w:tcW w:w="972" w:type="dxa"/>
          </w:tcPr>
          <w:p w:rsidR="00B77353" w:rsidRPr="00311BC6" w:rsidRDefault="00B77353" w:rsidP="002C0B0B">
            <w:r w:rsidRPr="00311BC6">
              <w:lastRenderedPageBreak/>
              <w:t>556</w:t>
            </w:r>
          </w:p>
        </w:tc>
        <w:tc>
          <w:tcPr>
            <w:tcW w:w="2988" w:type="dxa"/>
          </w:tcPr>
          <w:p w:rsidR="00B77353" w:rsidRPr="00311BC6" w:rsidRDefault="00B77353" w:rsidP="002C0B0B">
            <w:r w:rsidRPr="00311BC6">
              <w:t xml:space="preserve">Nurcan Buduneli, Eralp Buduneli, Sema Cinar, Gul </w:t>
            </w:r>
            <w:r w:rsidRPr="00311BC6">
              <w:lastRenderedPageBreak/>
              <w:t>Atilla, Denis Kinane</w:t>
            </w:r>
          </w:p>
        </w:tc>
      </w:tr>
      <w:tr w:rsidR="00B77353" w:rsidRPr="00311BC6" w:rsidTr="00B77353">
        <w:tc>
          <w:tcPr>
            <w:tcW w:w="5310" w:type="dxa"/>
          </w:tcPr>
          <w:p w:rsidR="00B77353" w:rsidRPr="00311BC6" w:rsidRDefault="00B77353" w:rsidP="002C0B0B">
            <w:r w:rsidRPr="00311BC6">
              <w:lastRenderedPageBreak/>
              <w:t>Plasma antibody levels in periodontitis patients and controls</w:t>
            </w:r>
          </w:p>
        </w:tc>
        <w:tc>
          <w:tcPr>
            <w:tcW w:w="972" w:type="dxa"/>
          </w:tcPr>
          <w:p w:rsidR="00B77353" w:rsidRPr="00311BC6" w:rsidRDefault="00B77353" w:rsidP="002C0B0B">
            <w:r w:rsidRPr="00311BC6">
              <w:t>562</w:t>
            </w:r>
          </w:p>
        </w:tc>
        <w:tc>
          <w:tcPr>
            <w:tcW w:w="2988" w:type="dxa"/>
          </w:tcPr>
          <w:p w:rsidR="00B77353" w:rsidRPr="00311BC6" w:rsidRDefault="00B77353" w:rsidP="002C0B0B">
            <w:r w:rsidRPr="00311BC6">
              <w:t>J. E. M. graswinckel, U. van der Velden, A. J. van Winkelhoff, F. J. Hoek and B. G. Loos</w:t>
            </w:r>
          </w:p>
        </w:tc>
      </w:tr>
      <w:tr w:rsidR="00B77353" w:rsidRPr="00311BC6" w:rsidTr="00B77353">
        <w:tc>
          <w:tcPr>
            <w:tcW w:w="5310" w:type="dxa"/>
          </w:tcPr>
          <w:p w:rsidR="00B77353" w:rsidRPr="00311BC6" w:rsidRDefault="00B77353" w:rsidP="002C0B0B">
            <w:r w:rsidRPr="00311BC6">
              <w:t>Quantification of dental plaque on lingual tooth surfaces using image analysis: reliability and validdation</w:t>
            </w:r>
          </w:p>
        </w:tc>
        <w:tc>
          <w:tcPr>
            <w:tcW w:w="972" w:type="dxa"/>
          </w:tcPr>
          <w:p w:rsidR="00B77353" w:rsidRPr="00311BC6" w:rsidRDefault="00B77353" w:rsidP="002C0B0B">
            <w:r w:rsidRPr="00311BC6">
              <w:t>569</w:t>
            </w:r>
          </w:p>
        </w:tc>
        <w:tc>
          <w:tcPr>
            <w:tcW w:w="2988" w:type="dxa"/>
          </w:tcPr>
          <w:p w:rsidR="00B77353" w:rsidRPr="00311BC6" w:rsidRDefault="00B77353" w:rsidP="002C0B0B">
            <w:r w:rsidRPr="00311BC6">
              <w:t>R. N. Smith, A. Rawlinson, D. Lath, C. Eloock, T. F. Walsh and A. H. Brook</w:t>
            </w:r>
          </w:p>
        </w:tc>
      </w:tr>
      <w:tr w:rsidR="00B77353" w:rsidRPr="00311BC6" w:rsidTr="00B77353">
        <w:tc>
          <w:tcPr>
            <w:tcW w:w="5310" w:type="dxa"/>
          </w:tcPr>
          <w:p w:rsidR="00B77353" w:rsidRPr="00311BC6" w:rsidRDefault="00B77353" w:rsidP="002C0B0B">
            <w:r w:rsidRPr="00311BC6">
              <w:t>Changes in transforming growth factor- B1 in gingival crvicular fluid following periodontal surgery</w:t>
            </w:r>
          </w:p>
        </w:tc>
        <w:tc>
          <w:tcPr>
            <w:tcW w:w="972" w:type="dxa"/>
          </w:tcPr>
          <w:p w:rsidR="00B77353" w:rsidRPr="00311BC6" w:rsidRDefault="00B77353" w:rsidP="002C0B0B">
            <w:r w:rsidRPr="00311BC6">
              <w:t>527</w:t>
            </w:r>
          </w:p>
        </w:tc>
        <w:tc>
          <w:tcPr>
            <w:tcW w:w="2988" w:type="dxa"/>
          </w:tcPr>
          <w:p w:rsidR="00B77353" w:rsidRPr="00311BC6" w:rsidRDefault="00B77353" w:rsidP="002C0B0B">
            <w:r w:rsidRPr="00311BC6">
              <w:t>L. Kuru, G. S. Griffiths, A. Petrie and I. Olsen</w:t>
            </w:r>
          </w:p>
        </w:tc>
      </w:tr>
      <w:tr w:rsidR="00B77353" w:rsidRPr="00311BC6" w:rsidTr="00B77353">
        <w:tc>
          <w:tcPr>
            <w:tcW w:w="5310" w:type="dxa"/>
          </w:tcPr>
          <w:p w:rsidR="00B77353" w:rsidRPr="00311BC6" w:rsidRDefault="00B77353" w:rsidP="002C0B0B">
            <w:r w:rsidRPr="00311BC6">
              <w:t>Psot-transplant lympho-proliferative disorder presenting as gingival overgrowth in patients immunosuppressed with ciclosporin. A report of two cases</w:t>
            </w:r>
          </w:p>
        </w:tc>
        <w:tc>
          <w:tcPr>
            <w:tcW w:w="972" w:type="dxa"/>
          </w:tcPr>
          <w:p w:rsidR="00B77353" w:rsidRPr="00311BC6" w:rsidRDefault="00B77353" w:rsidP="002C0B0B">
            <w:r w:rsidRPr="00311BC6">
              <w:t>581</w:t>
            </w:r>
          </w:p>
        </w:tc>
        <w:tc>
          <w:tcPr>
            <w:tcW w:w="2988" w:type="dxa"/>
          </w:tcPr>
          <w:p w:rsidR="00B77353" w:rsidRPr="00311BC6" w:rsidRDefault="00B77353" w:rsidP="002C0B0B">
            <w:r w:rsidRPr="00311BC6">
              <w:t>S. L. Rolland, R. A. Seymour, B. S. Wilkins, G. Parry and J. M. Thomason</w:t>
            </w:r>
          </w:p>
        </w:tc>
      </w:tr>
      <w:tr w:rsidR="00B77353" w:rsidRPr="00311BC6" w:rsidTr="00B77353">
        <w:tc>
          <w:tcPr>
            <w:tcW w:w="5310" w:type="dxa"/>
          </w:tcPr>
          <w:p w:rsidR="00B77353" w:rsidRPr="00311BC6" w:rsidRDefault="00B77353" w:rsidP="002C0B0B">
            <w:r w:rsidRPr="00311BC6">
              <w:t>Aggressive periodontitis – what exactly is it?</w:t>
            </w:r>
          </w:p>
        </w:tc>
        <w:tc>
          <w:tcPr>
            <w:tcW w:w="972" w:type="dxa"/>
          </w:tcPr>
          <w:p w:rsidR="00B77353" w:rsidRPr="00311BC6" w:rsidRDefault="00B77353" w:rsidP="002C0B0B">
            <w:r w:rsidRPr="00311BC6">
              <w:t>586</w:t>
            </w:r>
          </w:p>
        </w:tc>
        <w:tc>
          <w:tcPr>
            <w:tcW w:w="2988" w:type="dxa"/>
          </w:tcPr>
          <w:p w:rsidR="00B77353" w:rsidRPr="00311BC6" w:rsidRDefault="00B77353" w:rsidP="002C0B0B">
            <w:r w:rsidRPr="00311BC6">
              <w:t>J. Meyer, C. Lallam-Laroye, M. Dridi Department of Periodontology, Faculty of Deniitry, Panis V, France</w:t>
            </w:r>
          </w:p>
        </w:tc>
      </w:tr>
    </w:tbl>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B77353" w:rsidRDefault="00B77353" w:rsidP="002C0B0B">
      <w:pPr>
        <w:jc w:val="center"/>
        <w:rPr>
          <w:sz w:val="56"/>
          <w:szCs w:val="56"/>
        </w:rPr>
      </w:pPr>
    </w:p>
    <w:p w:rsidR="00A7395F" w:rsidRDefault="00A7395F" w:rsidP="002C0B0B">
      <w:pPr>
        <w:jc w:val="center"/>
        <w:rPr>
          <w:b/>
          <w:sz w:val="56"/>
          <w:szCs w:val="56"/>
        </w:rPr>
      </w:pPr>
    </w:p>
    <w:p w:rsidR="002C0B0B" w:rsidRPr="00B77353" w:rsidRDefault="00A7395F" w:rsidP="00A7395F">
      <w:pPr>
        <w:spacing w:after="0"/>
        <w:rPr>
          <w:b/>
          <w:sz w:val="56"/>
          <w:szCs w:val="56"/>
        </w:rPr>
      </w:pPr>
      <w:r>
        <w:rPr>
          <w:b/>
          <w:sz w:val="56"/>
          <w:szCs w:val="56"/>
        </w:rPr>
        <w:lastRenderedPageBreak/>
        <w:t xml:space="preserve">Journal of </w:t>
      </w:r>
      <w:r w:rsidR="002C0B0B" w:rsidRPr="00B77353">
        <w:rPr>
          <w:b/>
          <w:sz w:val="56"/>
          <w:szCs w:val="56"/>
        </w:rPr>
        <w:t>Clinical Periodontology</w:t>
      </w:r>
    </w:p>
    <w:p w:rsidR="002C0B0B" w:rsidRPr="00B77353" w:rsidRDefault="002C0B0B" w:rsidP="00A7395F">
      <w:pPr>
        <w:spacing w:after="0"/>
        <w:rPr>
          <w:b/>
          <w:sz w:val="40"/>
          <w:szCs w:val="40"/>
        </w:rPr>
      </w:pPr>
      <w:r w:rsidRPr="00B77353">
        <w:rPr>
          <w:b/>
          <w:sz w:val="40"/>
          <w:szCs w:val="40"/>
        </w:rPr>
        <w:t>CONTENTS</w:t>
      </w:r>
    </w:p>
    <w:p w:rsidR="002C0B0B" w:rsidRPr="00B77353" w:rsidRDefault="002C0B0B" w:rsidP="00A7395F">
      <w:pPr>
        <w:spacing w:after="0"/>
        <w:rPr>
          <w:b/>
          <w:sz w:val="56"/>
          <w:szCs w:val="56"/>
        </w:rPr>
      </w:pPr>
      <w:r w:rsidRPr="00B77353">
        <w:rPr>
          <w:b/>
          <w:sz w:val="40"/>
          <w:szCs w:val="40"/>
          <w:u w:val="single"/>
        </w:rPr>
        <w:t>Vol.31-No.8-Aug.2004</w:t>
      </w:r>
      <w:r w:rsidRPr="00B77353">
        <w:rPr>
          <w:b/>
          <w:sz w:val="40"/>
          <w:szCs w:val="40"/>
          <w:u w:val="single"/>
        </w:rPr>
        <w:br/>
      </w:r>
    </w:p>
    <w:tbl>
      <w:tblPr>
        <w:tblStyle w:val="TableGrid"/>
        <w:tblW w:w="9754"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310"/>
        <w:gridCol w:w="990"/>
        <w:gridCol w:w="3454"/>
      </w:tblGrid>
      <w:tr w:rsidR="00B77353" w:rsidRPr="00311BC6" w:rsidTr="00A7395F">
        <w:tc>
          <w:tcPr>
            <w:tcW w:w="5310" w:type="dxa"/>
          </w:tcPr>
          <w:p w:rsidR="00B77353" w:rsidRPr="00311BC6" w:rsidRDefault="00B77353" w:rsidP="002C0B0B">
            <w:r w:rsidRPr="00311BC6">
              <w:t>Locally delivered doxycycline improves the healing following non-surgical periodontal tehrapy in smokers</w:t>
            </w:r>
          </w:p>
        </w:tc>
        <w:tc>
          <w:tcPr>
            <w:tcW w:w="990" w:type="dxa"/>
          </w:tcPr>
          <w:p w:rsidR="00B77353" w:rsidRPr="00311BC6" w:rsidRDefault="00B77353" w:rsidP="002C0B0B">
            <w:r w:rsidRPr="00311BC6">
              <w:t>589</w:t>
            </w:r>
          </w:p>
        </w:tc>
        <w:tc>
          <w:tcPr>
            <w:tcW w:w="3454" w:type="dxa"/>
          </w:tcPr>
          <w:p w:rsidR="00B77353" w:rsidRPr="00311BC6" w:rsidRDefault="00B77353" w:rsidP="002C0B0B">
            <w:r w:rsidRPr="00311BC6">
              <w:t>Cristiano tomasi and Jan L. Wenstrom</w:t>
            </w:r>
          </w:p>
        </w:tc>
      </w:tr>
      <w:tr w:rsidR="00B77353" w:rsidRPr="00311BC6" w:rsidTr="00A7395F">
        <w:tc>
          <w:tcPr>
            <w:tcW w:w="5310" w:type="dxa"/>
          </w:tcPr>
          <w:p w:rsidR="00B77353" w:rsidRPr="00311BC6" w:rsidRDefault="00B77353" w:rsidP="002C0B0B">
            <w:r w:rsidRPr="00311BC6">
              <w:t>A model of periodontitis in the rat: effect of lipopolysaccharide on bone resorption, osteoclast activity, and local peptidergic innervation</w:t>
            </w:r>
          </w:p>
        </w:tc>
        <w:tc>
          <w:tcPr>
            <w:tcW w:w="990" w:type="dxa"/>
          </w:tcPr>
          <w:p w:rsidR="00B77353" w:rsidRPr="00311BC6" w:rsidRDefault="00B77353" w:rsidP="002C0B0B">
            <w:r w:rsidRPr="00311BC6">
              <w:t>596</w:t>
            </w:r>
          </w:p>
        </w:tc>
        <w:tc>
          <w:tcPr>
            <w:tcW w:w="3454" w:type="dxa"/>
          </w:tcPr>
          <w:p w:rsidR="00B77353" w:rsidRPr="00311BC6" w:rsidRDefault="00B77353" w:rsidP="002C0B0B">
            <w:r w:rsidRPr="00311BC6">
              <w:t>Alexandrina L. Dumitrescu, Seham Abd El-Aleem, Begonia Morales-Aza and Lucy F. Donaldson</w:t>
            </w:r>
          </w:p>
        </w:tc>
      </w:tr>
      <w:tr w:rsidR="00B77353" w:rsidRPr="00311BC6" w:rsidTr="00A7395F">
        <w:tc>
          <w:tcPr>
            <w:tcW w:w="5310" w:type="dxa"/>
          </w:tcPr>
          <w:p w:rsidR="00B77353" w:rsidRPr="00311BC6" w:rsidRDefault="00B77353" w:rsidP="002C0B0B">
            <w:r w:rsidRPr="00311BC6">
              <w:t xml:space="preserve">Healing of intrabony defects following surgical treatment with or without an Er: YAG laser </w:t>
            </w:r>
          </w:p>
        </w:tc>
        <w:tc>
          <w:tcPr>
            <w:tcW w:w="990" w:type="dxa"/>
          </w:tcPr>
          <w:p w:rsidR="00B77353" w:rsidRPr="00311BC6" w:rsidRDefault="00B77353" w:rsidP="002C0B0B">
            <w:r w:rsidRPr="00311BC6">
              <w:t>604</w:t>
            </w:r>
          </w:p>
        </w:tc>
        <w:tc>
          <w:tcPr>
            <w:tcW w:w="3454" w:type="dxa"/>
          </w:tcPr>
          <w:p w:rsidR="00B77353" w:rsidRPr="00311BC6" w:rsidRDefault="00B77353" w:rsidP="002C0B0B">
            <w:r w:rsidRPr="00311BC6">
              <w:t>Anton Sculean, Frank Schwarz, Mohammad Berakdar, Peter Windisch, Nicole B. Arweller and Georg E. Romanos</w:t>
            </w:r>
          </w:p>
        </w:tc>
      </w:tr>
      <w:tr w:rsidR="00B77353" w:rsidRPr="00311BC6" w:rsidTr="00A7395F">
        <w:tc>
          <w:tcPr>
            <w:tcW w:w="5310" w:type="dxa"/>
          </w:tcPr>
          <w:p w:rsidR="00B77353" w:rsidRPr="00311BC6" w:rsidRDefault="00B77353" w:rsidP="002C0B0B">
            <w:r w:rsidRPr="00311BC6">
              <w:t>The effect of a chlorhexidine regimen on de novo plaque formation</w:t>
            </w:r>
          </w:p>
        </w:tc>
        <w:tc>
          <w:tcPr>
            <w:tcW w:w="990" w:type="dxa"/>
          </w:tcPr>
          <w:p w:rsidR="00B77353" w:rsidRPr="00311BC6" w:rsidRDefault="00B77353" w:rsidP="002C0B0B">
            <w:r w:rsidRPr="00311BC6">
              <w:t>609</w:t>
            </w:r>
          </w:p>
        </w:tc>
        <w:tc>
          <w:tcPr>
            <w:tcW w:w="3454" w:type="dxa"/>
          </w:tcPr>
          <w:p w:rsidR="00B77353" w:rsidRPr="00311BC6" w:rsidRDefault="00B77353" w:rsidP="002C0B0B">
            <w:r w:rsidRPr="00311BC6">
              <w:t>Satoshi Sekino, Per Ramberg, Naciye guzin Uzel, Sigmund Socransky and Jan Lindhe</w:t>
            </w:r>
          </w:p>
        </w:tc>
      </w:tr>
      <w:tr w:rsidR="00B77353" w:rsidRPr="00311BC6" w:rsidTr="00A7395F">
        <w:tc>
          <w:tcPr>
            <w:tcW w:w="5310" w:type="dxa"/>
          </w:tcPr>
          <w:p w:rsidR="00B77353" w:rsidRPr="00311BC6" w:rsidRDefault="00B77353" w:rsidP="002C0B0B">
            <w:r w:rsidRPr="00311BC6">
              <w:t>The short-term effectiveness of non-surgical treatment in reducing protease activity in gingival crevicular fluid from chronic periodontitis patients</w:t>
            </w:r>
          </w:p>
        </w:tc>
        <w:tc>
          <w:tcPr>
            <w:tcW w:w="990" w:type="dxa"/>
          </w:tcPr>
          <w:p w:rsidR="00B77353" w:rsidRPr="00311BC6" w:rsidRDefault="00B77353" w:rsidP="002C0B0B">
            <w:r w:rsidRPr="00311BC6">
              <w:t>615</w:t>
            </w:r>
          </w:p>
        </w:tc>
        <w:tc>
          <w:tcPr>
            <w:tcW w:w="3454" w:type="dxa"/>
          </w:tcPr>
          <w:p w:rsidR="00B77353" w:rsidRPr="00311BC6" w:rsidRDefault="00B77353" w:rsidP="002C0B0B">
            <w:pPr>
              <w:pStyle w:val="ListParagraph"/>
              <w:numPr>
                <w:ilvl w:val="0"/>
                <w:numId w:val="19"/>
              </w:numPr>
            </w:pPr>
            <w:r w:rsidRPr="00311BC6">
              <w:t>M.  S. Figueredo, A. Areas, L. A. Miranda, R. G. Fischer and A. Gustafsson</w:t>
            </w:r>
          </w:p>
        </w:tc>
      </w:tr>
      <w:tr w:rsidR="00B77353" w:rsidRPr="00311BC6" w:rsidTr="00A7395F">
        <w:tc>
          <w:tcPr>
            <w:tcW w:w="5310" w:type="dxa"/>
          </w:tcPr>
          <w:p w:rsidR="00B77353" w:rsidRPr="00311BC6" w:rsidRDefault="00B77353" w:rsidP="002C0B0B">
            <w:r w:rsidRPr="00311BC6">
              <w:t>High and low brushing force in relation to efficacy and gingival abrasion</w:t>
            </w:r>
          </w:p>
        </w:tc>
        <w:tc>
          <w:tcPr>
            <w:tcW w:w="990" w:type="dxa"/>
          </w:tcPr>
          <w:p w:rsidR="00B77353" w:rsidRPr="00311BC6" w:rsidRDefault="00B77353" w:rsidP="002C0B0B">
            <w:r w:rsidRPr="00311BC6">
              <w:t>620</w:t>
            </w:r>
          </w:p>
        </w:tc>
        <w:tc>
          <w:tcPr>
            <w:tcW w:w="3454" w:type="dxa"/>
          </w:tcPr>
          <w:p w:rsidR="00B77353" w:rsidRPr="00311BC6" w:rsidRDefault="00B77353" w:rsidP="002C0B0B">
            <w:r w:rsidRPr="00311BC6">
              <w:t>G. A. Van der Weijden, M. F. Timmerman, P. A. Versteeg, M. Piscaer and U. Van der Velden</w:t>
            </w:r>
          </w:p>
        </w:tc>
      </w:tr>
      <w:tr w:rsidR="00B77353" w:rsidRPr="00311BC6" w:rsidTr="00A7395F">
        <w:tc>
          <w:tcPr>
            <w:tcW w:w="5310" w:type="dxa"/>
          </w:tcPr>
          <w:p w:rsidR="00B77353" w:rsidRPr="00311BC6" w:rsidRDefault="00B77353" w:rsidP="002C0B0B">
            <w:r w:rsidRPr="00311BC6">
              <w:t>The association of periodontal disease parameters with systemic medical conditions and tobacco use</w:t>
            </w:r>
          </w:p>
        </w:tc>
        <w:tc>
          <w:tcPr>
            <w:tcW w:w="990" w:type="dxa"/>
          </w:tcPr>
          <w:p w:rsidR="00B77353" w:rsidRPr="00311BC6" w:rsidRDefault="00B77353" w:rsidP="002C0B0B">
            <w:r w:rsidRPr="00311BC6">
              <w:t>625</w:t>
            </w:r>
          </w:p>
        </w:tc>
        <w:tc>
          <w:tcPr>
            <w:tcW w:w="3454" w:type="dxa"/>
          </w:tcPr>
          <w:p w:rsidR="00B77353" w:rsidRPr="00311BC6" w:rsidRDefault="00B77353" w:rsidP="002C0B0B">
            <w:r w:rsidRPr="00311BC6">
              <w:t>John Molloy, Larry F. Wolff, Angel Lopex-Guzman and James S. Hodges</w:t>
            </w:r>
          </w:p>
        </w:tc>
      </w:tr>
      <w:tr w:rsidR="00B77353" w:rsidRPr="00311BC6" w:rsidTr="00A7395F">
        <w:tc>
          <w:tcPr>
            <w:tcW w:w="5310" w:type="dxa"/>
          </w:tcPr>
          <w:p w:rsidR="00B77353" w:rsidRPr="00311BC6" w:rsidRDefault="00B77353" w:rsidP="002C0B0B">
            <w:r w:rsidRPr="00311BC6">
              <w:t>Association of periodontal disease to anxiety and depression symptoms, and psychosocial stress factors</w:t>
            </w:r>
          </w:p>
        </w:tc>
        <w:tc>
          <w:tcPr>
            <w:tcW w:w="990" w:type="dxa"/>
          </w:tcPr>
          <w:p w:rsidR="00B77353" w:rsidRPr="00311BC6" w:rsidRDefault="00B77353" w:rsidP="002C0B0B">
            <w:r w:rsidRPr="00311BC6">
              <w:t>633</w:t>
            </w:r>
          </w:p>
        </w:tc>
        <w:tc>
          <w:tcPr>
            <w:tcW w:w="3454" w:type="dxa"/>
          </w:tcPr>
          <w:p w:rsidR="00B77353" w:rsidRPr="00311BC6" w:rsidRDefault="00B77353" w:rsidP="002C0B0B">
            <w:pPr>
              <w:pStyle w:val="ListParagraph"/>
              <w:numPr>
                <w:ilvl w:val="0"/>
                <w:numId w:val="20"/>
              </w:numPr>
            </w:pPr>
            <w:r w:rsidRPr="00311BC6">
              <w:t>C. O. Solis, R. F. M. Lotufo, C. M. Pannuti, E. C. Brunheiro, A. H. Marques and F. Lotufo-Neto</w:t>
            </w:r>
          </w:p>
        </w:tc>
      </w:tr>
      <w:tr w:rsidR="00B77353" w:rsidRPr="00311BC6" w:rsidTr="00A7395F">
        <w:tc>
          <w:tcPr>
            <w:tcW w:w="5310" w:type="dxa"/>
          </w:tcPr>
          <w:p w:rsidR="00B77353" w:rsidRPr="00311BC6" w:rsidRDefault="00B77353" w:rsidP="002C0B0B">
            <w:r w:rsidRPr="00311BC6">
              <w:t>The electric toothbrush: analysis of filaments under stereomicroscope</w:t>
            </w:r>
          </w:p>
        </w:tc>
        <w:tc>
          <w:tcPr>
            <w:tcW w:w="990" w:type="dxa"/>
          </w:tcPr>
          <w:p w:rsidR="00B77353" w:rsidRPr="00311BC6" w:rsidRDefault="00B77353" w:rsidP="002C0B0B">
            <w:r w:rsidRPr="00311BC6">
              <w:t>639</w:t>
            </w:r>
          </w:p>
        </w:tc>
        <w:tc>
          <w:tcPr>
            <w:tcW w:w="3454" w:type="dxa"/>
          </w:tcPr>
          <w:p w:rsidR="00B77353" w:rsidRPr="00311BC6" w:rsidRDefault="00B77353" w:rsidP="002C0B0B">
            <w:r w:rsidRPr="00311BC6">
              <w:t>L. Checchi, E. Farina, P. Felice and M. Montevecchi</w:t>
            </w:r>
          </w:p>
        </w:tc>
      </w:tr>
      <w:tr w:rsidR="00B77353" w:rsidRPr="00311BC6" w:rsidTr="00A7395F">
        <w:tc>
          <w:tcPr>
            <w:tcW w:w="5310" w:type="dxa"/>
          </w:tcPr>
          <w:p w:rsidR="00B77353" w:rsidRPr="00311BC6" w:rsidRDefault="00B77353" w:rsidP="002C0B0B">
            <w:r w:rsidRPr="00311BC6">
              <w:t>Baseline radiographic defect angle of the intrabony defect as a prognostic indicator in regenerative periodontal surgery with enamel matrix derivative</w:t>
            </w:r>
          </w:p>
        </w:tc>
        <w:tc>
          <w:tcPr>
            <w:tcW w:w="990" w:type="dxa"/>
          </w:tcPr>
          <w:p w:rsidR="00B77353" w:rsidRPr="00311BC6" w:rsidRDefault="00B77353" w:rsidP="002C0B0B">
            <w:r w:rsidRPr="00311BC6">
              <w:t>643</w:t>
            </w:r>
          </w:p>
        </w:tc>
        <w:tc>
          <w:tcPr>
            <w:tcW w:w="3454" w:type="dxa"/>
          </w:tcPr>
          <w:p w:rsidR="00B77353" w:rsidRPr="00311BC6" w:rsidRDefault="00B77353" w:rsidP="002C0B0B">
            <w:r w:rsidRPr="00311BC6">
              <w:t>Effie Tsitoura, Richard Tucker, Jean Suvan, Lars Laurell, Pierpaolo Cortellini and Maurizio Tonetti</w:t>
            </w:r>
          </w:p>
        </w:tc>
      </w:tr>
      <w:tr w:rsidR="00B77353" w:rsidRPr="00311BC6" w:rsidTr="00A7395F">
        <w:tc>
          <w:tcPr>
            <w:tcW w:w="5310" w:type="dxa"/>
          </w:tcPr>
          <w:p w:rsidR="00B77353" w:rsidRPr="00311BC6" w:rsidRDefault="00B77353" w:rsidP="002C0B0B">
            <w:r w:rsidRPr="00311BC6">
              <w:t xml:space="preserve">Therapy with adjunctive doxycycline local delivery in patients with type 1 diabetes mellitus and periodontitis </w:t>
            </w:r>
          </w:p>
        </w:tc>
        <w:tc>
          <w:tcPr>
            <w:tcW w:w="990" w:type="dxa"/>
          </w:tcPr>
          <w:p w:rsidR="00B77353" w:rsidRPr="00311BC6" w:rsidRDefault="00B77353" w:rsidP="002C0B0B">
            <w:r w:rsidRPr="00311BC6">
              <w:t>648</w:t>
            </w:r>
          </w:p>
        </w:tc>
        <w:tc>
          <w:tcPr>
            <w:tcW w:w="3454" w:type="dxa"/>
          </w:tcPr>
          <w:p w:rsidR="00B77353" w:rsidRPr="00311BC6" w:rsidRDefault="00B77353" w:rsidP="002C0B0B">
            <w:r w:rsidRPr="00311BC6">
              <w:t>Antonio Fernando Martorelli de Lima, Cmila Cristina Cury, Daniela Bazan Palioto, Adhemar Mendes Duro, Robert Carvalho da Silva, Larry F. Wolff</w:t>
            </w:r>
          </w:p>
        </w:tc>
      </w:tr>
      <w:tr w:rsidR="00B77353" w:rsidRPr="00311BC6" w:rsidTr="00A7395F">
        <w:tc>
          <w:tcPr>
            <w:tcW w:w="5310" w:type="dxa"/>
          </w:tcPr>
          <w:p w:rsidR="00B77353" w:rsidRPr="00311BC6" w:rsidRDefault="00B77353" w:rsidP="002C0B0B">
            <w:r w:rsidRPr="00311BC6">
              <w:t xml:space="preserve">Effect of recombinant human bone morphogenetic protein- 12 (rhBMP-12) on regeneration of periodontal </w:t>
            </w:r>
            <w:r w:rsidRPr="00311BC6">
              <w:lastRenderedPageBreak/>
              <w:t>attachment following tooth replantationin dogs</w:t>
            </w:r>
          </w:p>
        </w:tc>
        <w:tc>
          <w:tcPr>
            <w:tcW w:w="990" w:type="dxa"/>
          </w:tcPr>
          <w:p w:rsidR="00B77353" w:rsidRPr="00311BC6" w:rsidRDefault="00B77353" w:rsidP="002C0B0B">
            <w:r w:rsidRPr="00311BC6">
              <w:lastRenderedPageBreak/>
              <w:t>654</w:t>
            </w:r>
          </w:p>
        </w:tc>
        <w:tc>
          <w:tcPr>
            <w:tcW w:w="3454" w:type="dxa"/>
          </w:tcPr>
          <w:p w:rsidR="00B77353" w:rsidRPr="00311BC6" w:rsidRDefault="00B77353" w:rsidP="002C0B0B">
            <w:r w:rsidRPr="00311BC6">
              <w:t xml:space="preserve">Rachel G. Sorensen, Giuseppe Polimeni, Giuseppe Polimeni, </w:t>
            </w:r>
            <w:r w:rsidRPr="00311BC6">
              <w:lastRenderedPageBreak/>
              <w:t>Atsuhiro Kinoshita, John M. Woxney and Ulf M. E. Wikesjo</w:t>
            </w:r>
          </w:p>
        </w:tc>
      </w:tr>
      <w:tr w:rsidR="00B77353" w:rsidRPr="00311BC6" w:rsidTr="00A7395F">
        <w:tc>
          <w:tcPr>
            <w:tcW w:w="5310" w:type="dxa"/>
          </w:tcPr>
          <w:p w:rsidR="00B77353" w:rsidRPr="00311BC6" w:rsidRDefault="00B77353" w:rsidP="002C0B0B">
            <w:r w:rsidRPr="00311BC6">
              <w:lastRenderedPageBreak/>
              <w:t xml:space="preserve">Periodontal repair in dogs: effect of recombinantic protein- 12 (rhBMP-12) on regeneration of alveolar bone and periodontal attachment </w:t>
            </w:r>
          </w:p>
        </w:tc>
        <w:tc>
          <w:tcPr>
            <w:tcW w:w="990" w:type="dxa"/>
          </w:tcPr>
          <w:p w:rsidR="00B77353" w:rsidRPr="00311BC6" w:rsidRDefault="00B77353" w:rsidP="002C0B0B">
            <w:r w:rsidRPr="00311BC6">
              <w:t>662</w:t>
            </w:r>
          </w:p>
        </w:tc>
        <w:tc>
          <w:tcPr>
            <w:tcW w:w="3454" w:type="dxa"/>
          </w:tcPr>
          <w:p w:rsidR="00B77353" w:rsidRPr="00311BC6" w:rsidRDefault="00B77353" w:rsidP="002C0B0B">
            <w:r w:rsidRPr="00311BC6">
              <w:t>Ulf M. E. Wikesjo, Rachel G. Sorensen, Atsuhiro  Kinoshita, X. Jian Li and John M. Wozney</w:t>
            </w:r>
          </w:p>
        </w:tc>
      </w:tr>
      <w:tr w:rsidR="00B77353" w:rsidRPr="00311BC6" w:rsidTr="00A7395F">
        <w:tc>
          <w:tcPr>
            <w:tcW w:w="5310" w:type="dxa"/>
          </w:tcPr>
          <w:p w:rsidR="00B77353" w:rsidRPr="00311BC6" w:rsidRDefault="00B77353" w:rsidP="002C0B0B">
            <w:r w:rsidRPr="00311BC6">
              <w:t>Matrix metalloproteinases, their physiological inhibitors and steoclast factors are differentially regulated by the cytokine profile in human periodontal disease</w:t>
            </w:r>
          </w:p>
        </w:tc>
        <w:tc>
          <w:tcPr>
            <w:tcW w:w="990" w:type="dxa"/>
          </w:tcPr>
          <w:p w:rsidR="00B77353" w:rsidRPr="00311BC6" w:rsidRDefault="00B77353" w:rsidP="002C0B0B">
            <w:r w:rsidRPr="00311BC6">
              <w:t>671</w:t>
            </w:r>
          </w:p>
        </w:tc>
        <w:tc>
          <w:tcPr>
            <w:tcW w:w="3454" w:type="dxa"/>
          </w:tcPr>
          <w:p w:rsidR="00B77353" w:rsidRPr="00311BC6" w:rsidRDefault="00B77353" w:rsidP="002C0B0B">
            <w:r w:rsidRPr="00311BC6">
              <w:t>Gustavo P. Garlet, Walter Martins Jr. Benedito A. L. Fonseca, Beatriz R. Ferreira and Joao S. Silva</w:t>
            </w:r>
          </w:p>
        </w:tc>
      </w:tr>
      <w:tr w:rsidR="00B77353" w:rsidRPr="00311BC6" w:rsidTr="00A7395F">
        <w:tc>
          <w:tcPr>
            <w:tcW w:w="5310" w:type="dxa"/>
          </w:tcPr>
          <w:p w:rsidR="00B77353" w:rsidRPr="00311BC6" w:rsidRDefault="00B77353" w:rsidP="002C0B0B">
            <w:r w:rsidRPr="00311BC6">
              <w:t xml:space="preserve">Alongitudinal study of the relationship between periodontal disease and bone mineral density in community-dwelling older adults </w:t>
            </w:r>
          </w:p>
        </w:tc>
        <w:tc>
          <w:tcPr>
            <w:tcW w:w="990" w:type="dxa"/>
          </w:tcPr>
          <w:p w:rsidR="00B77353" w:rsidRPr="00311BC6" w:rsidRDefault="00B77353" w:rsidP="002C0B0B">
            <w:r w:rsidRPr="00311BC6">
              <w:t>680</w:t>
            </w:r>
          </w:p>
        </w:tc>
        <w:tc>
          <w:tcPr>
            <w:tcW w:w="3454" w:type="dxa"/>
          </w:tcPr>
          <w:p w:rsidR="00B77353" w:rsidRPr="00311BC6" w:rsidRDefault="00B77353" w:rsidP="002C0B0B">
            <w:r w:rsidRPr="00311BC6">
              <w:t>Akihiro Yoshihara, Yoshikazu Seida, Nobuhiro Hanada and Hideo Miyazaki</w:t>
            </w:r>
          </w:p>
        </w:tc>
      </w:tr>
      <w:tr w:rsidR="00B77353" w:rsidRPr="00311BC6" w:rsidTr="00A7395F">
        <w:tc>
          <w:tcPr>
            <w:tcW w:w="5310" w:type="dxa"/>
          </w:tcPr>
          <w:p w:rsidR="00B77353" w:rsidRPr="00311BC6" w:rsidRDefault="00B77353" w:rsidP="002C0B0B">
            <w:r w:rsidRPr="00311BC6">
              <w:t>Genetic variations in the matrix metallloproteinase- 1 promoter and risk of susceptibility and/or severity of chronic periodontitis in the Czech population</w:t>
            </w:r>
          </w:p>
        </w:tc>
        <w:tc>
          <w:tcPr>
            <w:tcW w:w="990" w:type="dxa"/>
          </w:tcPr>
          <w:p w:rsidR="00B77353" w:rsidRPr="00311BC6" w:rsidRDefault="00B77353" w:rsidP="002C0B0B">
            <w:r w:rsidRPr="00311BC6">
              <w:t>685</w:t>
            </w:r>
          </w:p>
        </w:tc>
        <w:tc>
          <w:tcPr>
            <w:tcW w:w="3454" w:type="dxa"/>
          </w:tcPr>
          <w:p w:rsidR="00B77353" w:rsidRPr="00311BC6" w:rsidRDefault="00B77353" w:rsidP="002C0B0B">
            <w:r w:rsidRPr="00311BC6">
              <w:t>L. lzakovicova Holla, M. Jurajda, A. Fassmann, N. Dvorakova, V. Znojil and J. Vacha</w:t>
            </w:r>
          </w:p>
        </w:tc>
      </w:tr>
      <w:tr w:rsidR="00B77353" w:rsidRPr="00311BC6" w:rsidTr="00A7395F">
        <w:tc>
          <w:tcPr>
            <w:tcW w:w="5310" w:type="dxa"/>
          </w:tcPr>
          <w:p w:rsidR="00B77353" w:rsidRPr="00311BC6" w:rsidRDefault="00B77353" w:rsidP="002C0B0B">
            <w:r w:rsidRPr="00311BC6">
              <w:t>The anti-plaque efficacy of a chlorhexidine mouthrinse used in combination with toothbrushing with dentifrice</w:t>
            </w:r>
          </w:p>
        </w:tc>
        <w:tc>
          <w:tcPr>
            <w:tcW w:w="990" w:type="dxa"/>
          </w:tcPr>
          <w:p w:rsidR="00B77353" w:rsidRPr="00311BC6" w:rsidRDefault="00B77353" w:rsidP="002C0B0B">
            <w:r w:rsidRPr="00311BC6">
              <w:t>691</w:t>
            </w:r>
          </w:p>
        </w:tc>
        <w:tc>
          <w:tcPr>
            <w:tcW w:w="3454" w:type="dxa"/>
          </w:tcPr>
          <w:p w:rsidR="00B77353" w:rsidRPr="00311BC6" w:rsidRDefault="00B77353" w:rsidP="002C0B0B">
            <w:r w:rsidRPr="00311BC6">
              <w:t>danIelle A. C. Van Strydonck, Ph. Demoor, M. F. Timmerman, G. A. van der Weijden</w:t>
            </w:r>
          </w:p>
        </w:tc>
      </w:tr>
      <w:tr w:rsidR="00B77353" w:rsidRPr="00311BC6" w:rsidTr="00A7395F">
        <w:tc>
          <w:tcPr>
            <w:tcW w:w="5310" w:type="dxa"/>
          </w:tcPr>
          <w:p w:rsidR="00B77353" w:rsidRPr="00311BC6" w:rsidRDefault="00B77353" w:rsidP="002C0B0B">
            <w:r w:rsidRPr="00311BC6">
              <w:t>British Society of Periodontology</w:t>
            </w:r>
          </w:p>
        </w:tc>
        <w:tc>
          <w:tcPr>
            <w:tcW w:w="990" w:type="dxa"/>
          </w:tcPr>
          <w:p w:rsidR="00B77353" w:rsidRPr="00311BC6" w:rsidRDefault="00B77353" w:rsidP="002C0B0B">
            <w:r w:rsidRPr="00311BC6">
              <w:t>696</w:t>
            </w:r>
          </w:p>
        </w:tc>
        <w:tc>
          <w:tcPr>
            <w:tcW w:w="3454" w:type="dxa"/>
          </w:tcPr>
          <w:p w:rsidR="00B77353" w:rsidRPr="00311BC6" w:rsidRDefault="00B77353" w:rsidP="002C0B0B">
            <w:r w:rsidRPr="00311BC6">
              <w:t>Calendar of Events</w:t>
            </w:r>
          </w:p>
        </w:tc>
      </w:tr>
    </w:tbl>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A7395F" w:rsidRDefault="00A7395F" w:rsidP="002C0B0B">
      <w:pPr>
        <w:jc w:val="center"/>
        <w:rPr>
          <w:sz w:val="56"/>
          <w:szCs w:val="56"/>
        </w:rPr>
      </w:pPr>
    </w:p>
    <w:p w:rsidR="00A7395F" w:rsidRDefault="00A7395F" w:rsidP="002C0B0B">
      <w:pPr>
        <w:jc w:val="center"/>
        <w:rPr>
          <w:sz w:val="56"/>
          <w:szCs w:val="56"/>
        </w:rPr>
      </w:pPr>
    </w:p>
    <w:p w:rsidR="002C0B0B" w:rsidRPr="00B77353" w:rsidRDefault="00A7395F" w:rsidP="00E8017F">
      <w:pPr>
        <w:spacing w:after="0"/>
        <w:rPr>
          <w:b/>
          <w:sz w:val="56"/>
          <w:szCs w:val="56"/>
        </w:rPr>
      </w:pPr>
      <w:r>
        <w:rPr>
          <w:b/>
          <w:sz w:val="56"/>
          <w:szCs w:val="56"/>
        </w:rPr>
        <w:lastRenderedPageBreak/>
        <w:t xml:space="preserve">Journal of </w:t>
      </w:r>
      <w:r w:rsidR="002C0B0B" w:rsidRPr="00B77353">
        <w:rPr>
          <w:b/>
          <w:sz w:val="56"/>
          <w:szCs w:val="56"/>
        </w:rPr>
        <w:t>Clinical Periodontology</w:t>
      </w:r>
    </w:p>
    <w:p w:rsidR="002C0B0B" w:rsidRPr="00B77353" w:rsidRDefault="002C0B0B" w:rsidP="00E8017F">
      <w:pPr>
        <w:spacing w:after="0"/>
        <w:rPr>
          <w:b/>
          <w:sz w:val="40"/>
          <w:szCs w:val="40"/>
        </w:rPr>
      </w:pPr>
      <w:r w:rsidRPr="00B77353">
        <w:rPr>
          <w:b/>
          <w:sz w:val="40"/>
          <w:szCs w:val="40"/>
        </w:rPr>
        <w:t>CONTENTS</w:t>
      </w:r>
    </w:p>
    <w:p w:rsidR="002C0B0B" w:rsidRPr="00B77353" w:rsidRDefault="002C0B0B" w:rsidP="00E8017F">
      <w:pPr>
        <w:spacing w:after="0"/>
        <w:rPr>
          <w:b/>
          <w:sz w:val="56"/>
          <w:szCs w:val="56"/>
        </w:rPr>
      </w:pPr>
      <w:r w:rsidRPr="00B77353">
        <w:rPr>
          <w:b/>
          <w:sz w:val="40"/>
          <w:szCs w:val="40"/>
          <w:u w:val="single"/>
        </w:rPr>
        <w:t>Vol.31-No.9-Sep.2004</w:t>
      </w:r>
      <w:r w:rsidRPr="00B77353">
        <w:rPr>
          <w:b/>
          <w:sz w:val="40"/>
          <w:szCs w:val="40"/>
          <w:u w:val="single"/>
        </w:rPr>
        <w:br/>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310"/>
        <w:gridCol w:w="990"/>
        <w:gridCol w:w="3060"/>
      </w:tblGrid>
      <w:tr w:rsidR="00B77353" w:rsidRPr="00311BC6" w:rsidTr="00B77353">
        <w:tc>
          <w:tcPr>
            <w:tcW w:w="5310" w:type="dxa"/>
          </w:tcPr>
          <w:p w:rsidR="00B77353" w:rsidRPr="00311BC6" w:rsidRDefault="00B77353" w:rsidP="002C0B0B">
            <w:r w:rsidRPr="00311BC6">
              <w:t>Subantimicrobial dose doxycy cline as adjunctiv etreatment for periodontitis</w:t>
            </w:r>
          </w:p>
        </w:tc>
        <w:tc>
          <w:tcPr>
            <w:tcW w:w="990" w:type="dxa"/>
          </w:tcPr>
          <w:p w:rsidR="00B77353" w:rsidRPr="00311BC6" w:rsidRDefault="00B77353" w:rsidP="002C0B0B">
            <w:r w:rsidRPr="00311BC6">
              <w:t>697</w:t>
            </w:r>
          </w:p>
        </w:tc>
        <w:tc>
          <w:tcPr>
            <w:tcW w:w="3060" w:type="dxa"/>
          </w:tcPr>
          <w:p w:rsidR="00B77353" w:rsidRPr="00311BC6" w:rsidRDefault="00B77353" w:rsidP="002C0B0B">
            <w:r w:rsidRPr="00311BC6">
              <w:t>Philip M. Preshaw, Arthur F. Hefti, Soren Jepsen , Daniel Etienne, Clay walker and Mark H. Braadshaw</w:t>
            </w:r>
          </w:p>
        </w:tc>
      </w:tr>
      <w:tr w:rsidR="00B77353" w:rsidRPr="00311BC6" w:rsidTr="00B77353">
        <w:tc>
          <w:tcPr>
            <w:tcW w:w="5310" w:type="dxa"/>
          </w:tcPr>
          <w:p w:rsidR="00B77353" w:rsidRPr="00311BC6" w:rsidRDefault="00B77353" w:rsidP="002C0B0B">
            <w:r w:rsidRPr="00311BC6">
              <w:t>Tissue plasminogen activator 9t-PA) and placental plasminogen activator inhibitor (PAI-2) in gingival crevicular fluid from patients with Papillon- Lefevre syndrome</w:t>
            </w:r>
          </w:p>
        </w:tc>
        <w:tc>
          <w:tcPr>
            <w:tcW w:w="990" w:type="dxa"/>
          </w:tcPr>
          <w:p w:rsidR="00B77353" w:rsidRPr="00311BC6" w:rsidRDefault="00B77353" w:rsidP="002C0B0B">
            <w:r w:rsidRPr="00311BC6">
              <w:t>708</w:t>
            </w:r>
          </w:p>
        </w:tc>
        <w:tc>
          <w:tcPr>
            <w:tcW w:w="3060" w:type="dxa"/>
          </w:tcPr>
          <w:p w:rsidR="00B77353" w:rsidRPr="00311BC6" w:rsidRDefault="00B77353" w:rsidP="002C0B0B">
            <w:r w:rsidRPr="00311BC6">
              <w:t>Christer ullbro, Bertil Kinnby, Pia Lindberg, Lars Matsson</w:t>
            </w:r>
          </w:p>
        </w:tc>
      </w:tr>
      <w:tr w:rsidR="00B77353" w:rsidRPr="00311BC6" w:rsidTr="00B77353">
        <w:tc>
          <w:tcPr>
            <w:tcW w:w="5310" w:type="dxa"/>
          </w:tcPr>
          <w:p w:rsidR="00B77353" w:rsidRPr="00311BC6" w:rsidRDefault="00B77353" w:rsidP="002C0B0B">
            <w:r w:rsidRPr="00311BC6">
              <w:t>Oral rehabilitation with implant-supported fixed partial dentures in periodontits-susceptible subjects</w:t>
            </w:r>
          </w:p>
        </w:tc>
        <w:tc>
          <w:tcPr>
            <w:tcW w:w="990" w:type="dxa"/>
          </w:tcPr>
          <w:p w:rsidR="00B77353" w:rsidRPr="00311BC6" w:rsidRDefault="00B77353" w:rsidP="002C0B0B">
            <w:r w:rsidRPr="00311BC6">
              <w:t>713</w:t>
            </w:r>
          </w:p>
        </w:tc>
        <w:tc>
          <w:tcPr>
            <w:tcW w:w="3060" w:type="dxa"/>
          </w:tcPr>
          <w:p w:rsidR="00B77353" w:rsidRPr="00311BC6" w:rsidRDefault="00B77353" w:rsidP="002C0B0B">
            <w:r w:rsidRPr="00311BC6">
              <w:t>Jan L. Wennstrom, Annika Ekestubbe, Kerstin Grondahi, Stig Karisson and Jan Lindhe</w:t>
            </w:r>
          </w:p>
        </w:tc>
      </w:tr>
      <w:tr w:rsidR="00B77353" w:rsidRPr="00311BC6" w:rsidTr="00B77353">
        <w:tc>
          <w:tcPr>
            <w:tcW w:w="5310" w:type="dxa"/>
          </w:tcPr>
          <w:p w:rsidR="00B77353" w:rsidRPr="00311BC6" w:rsidRDefault="00B77353" w:rsidP="002C0B0B">
            <w:r w:rsidRPr="00311BC6">
              <w:t>Prognostic factors for alveolar regeneration: effect of a space-providing biomaterial on guided tissue regeneration</w:t>
            </w:r>
          </w:p>
        </w:tc>
        <w:tc>
          <w:tcPr>
            <w:tcW w:w="990" w:type="dxa"/>
          </w:tcPr>
          <w:p w:rsidR="00B77353" w:rsidRPr="00311BC6" w:rsidRDefault="00B77353" w:rsidP="002C0B0B">
            <w:r w:rsidRPr="00311BC6">
              <w:t>725</w:t>
            </w:r>
          </w:p>
        </w:tc>
        <w:tc>
          <w:tcPr>
            <w:tcW w:w="3060" w:type="dxa"/>
          </w:tcPr>
          <w:p w:rsidR="00B77353" w:rsidRPr="00311BC6" w:rsidRDefault="00B77353" w:rsidP="002C0B0B">
            <w:r w:rsidRPr="00311BC6">
              <w:t>Giuseppe Polimeni, Ki-Tae Koo, Mohammed Qahash, Andreas V. Xiropaidis, Jasim M. Albandar and Ulf M. E. Wikesjo</w:t>
            </w:r>
          </w:p>
        </w:tc>
      </w:tr>
      <w:tr w:rsidR="00B77353" w:rsidRPr="00311BC6" w:rsidTr="00B77353">
        <w:tc>
          <w:tcPr>
            <w:tcW w:w="5310" w:type="dxa"/>
          </w:tcPr>
          <w:p w:rsidR="00B77353" w:rsidRPr="00311BC6" w:rsidRDefault="00B77353" w:rsidP="002C0B0B">
            <w:r w:rsidRPr="00311BC6">
              <w:t>Prognostic factors for alveolar regeneration: effect of tissue occlusion on alveolar bone revgeneration with guided tissue regeneration</w:t>
            </w:r>
          </w:p>
        </w:tc>
        <w:tc>
          <w:tcPr>
            <w:tcW w:w="990" w:type="dxa"/>
          </w:tcPr>
          <w:p w:rsidR="00B77353" w:rsidRPr="00311BC6" w:rsidRDefault="00B77353" w:rsidP="002C0B0B">
            <w:r w:rsidRPr="00311BC6">
              <w:t>730</w:t>
            </w:r>
          </w:p>
        </w:tc>
        <w:tc>
          <w:tcPr>
            <w:tcW w:w="3060" w:type="dxa"/>
          </w:tcPr>
          <w:p w:rsidR="00B77353" w:rsidRPr="00311BC6" w:rsidRDefault="00B77353" w:rsidP="002C0B0B">
            <w:r w:rsidRPr="00311BC6">
              <w:t>Giuseppe Polimeni, Ki-tae Koo, Mohammed Qahash, Andreas V. Xiropaidis, Jasim M. Albandar and Ulf M,. E. Wikesjo</w:t>
            </w:r>
          </w:p>
        </w:tc>
      </w:tr>
      <w:tr w:rsidR="00B77353" w:rsidRPr="00311BC6" w:rsidTr="00B77353">
        <w:tc>
          <w:tcPr>
            <w:tcW w:w="5310" w:type="dxa"/>
          </w:tcPr>
          <w:p w:rsidR="00B77353" w:rsidRPr="00311BC6" w:rsidRDefault="00B77353" w:rsidP="002C0B0B">
            <w:r w:rsidRPr="00311BC6">
              <w:t xml:space="preserve">A possible association between preterm birth and early periodontitis </w:t>
            </w:r>
          </w:p>
        </w:tc>
        <w:tc>
          <w:tcPr>
            <w:tcW w:w="990" w:type="dxa"/>
          </w:tcPr>
          <w:p w:rsidR="00B77353" w:rsidRPr="00311BC6" w:rsidRDefault="00B77353" w:rsidP="002C0B0B">
            <w:r w:rsidRPr="00311BC6">
              <w:t>736</w:t>
            </w:r>
          </w:p>
        </w:tc>
        <w:tc>
          <w:tcPr>
            <w:tcW w:w="3060" w:type="dxa"/>
          </w:tcPr>
          <w:p w:rsidR="00B77353" w:rsidRPr="00311BC6" w:rsidRDefault="00B77353" w:rsidP="002C0B0B">
            <w:r w:rsidRPr="00311BC6">
              <w:t>Marta Radnai, Lstvan Gorzo, Erxsebet Nagy, Edit Urban, Tibor Novak and Attila Pai</w:t>
            </w:r>
          </w:p>
        </w:tc>
      </w:tr>
      <w:tr w:rsidR="00B77353" w:rsidRPr="00311BC6" w:rsidTr="00B77353">
        <w:tc>
          <w:tcPr>
            <w:tcW w:w="5310" w:type="dxa"/>
          </w:tcPr>
          <w:p w:rsidR="00B77353" w:rsidRPr="00311BC6" w:rsidRDefault="00B77353" w:rsidP="002C0B0B">
            <w:r w:rsidRPr="00311BC6">
              <w:t>Evaluationof additionla amine fluoride/stannous fluoride-containing mouthrinse during supportive therapy in patients with generalized aggressive periodontitis</w:t>
            </w:r>
          </w:p>
        </w:tc>
        <w:tc>
          <w:tcPr>
            <w:tcW w:w="990" w:type="dxa"/>
          </w:tcPr>
          <w:p w:rsidR="00B77353" w:rsidRPr="00311BC6" w:rsidRDefault="00B77353" w:rsidP="002C0B0B">
            <w:r w:rsidRPr="00311BC6">
              <w:t>742</w:t>
            </w:r>
          </w:p>
        </w:tc>
        <w:tc>
          <w:tcPr>
            <w:tcW w:w="3060" w:type="dxa"/>
          </w:tcPr>
          <w:p w:rsidR="00B77353" w:rsidRPr="00311BC6" w:rsidRDefault="00B77353" w:rsidP="002C0B0B">
            <w:r w:rsidRPr="00311BC6">
              <w:t>Maria Elena Guarnelli, Francesca Zangari, Roberta Manfrini, Chiara Scapoli and Leonardo Trombelli</w:t>
            </w:r>
          </w:p>
        </w:tc>
      </w:tr>
      <w:tr w:rsidR="00B77353" w:rsidRPr="00311BC6" w:rsidTr="00B77353">
        <w:tc>
          <w:tcPr>
            <w:tcW w:w="5310" w:type="dxa"/>
          </w:tcPr>
          <w:p w:rsidR="00B77353" w:rsidRPr="00311BC6" w:rsidRDefault="00B77353" w:rsidP="002C0B0B">
            <w:r w:rsidRPr="00311BC6">
              <w:t>The long-term effect of a plaque control program on tooth mortality, caries and periodontal disease in adults</w:t>
            </w:r>
          </w:p>
        </w:tc>
        <w:tc>
          <w:tcPr>
            <w:tcW w:w="990" w:type="dxa"/>
          </w:tcPr>
          <w:p w:rsidR="00B77353" w:rsidRPr="00311BC6" w:rsidRDefault="00B77353" w:rsidP="002C0B0B">
            <w:r w:rsidRPr="00311BC6">
              <w:t>749</w:t>
            </w:r>
          </w:p>
        </w:tc>
        <w:tc>
          <w:tcPr>
            <w:tcW w:w="3060" w:type="dxa"/>
          </w:tcPr>
          <w:p w:rsidR="00B77353" w:rsidRPr="00311BC6" w:rsidRDefault="00B77353" w:rsidP="002C0B0B">
            <w:r w:rsidRPr="00311BC6">
              <w:t>P. Axelsson, B. Nystrom and J. Lindhe</w:t>
            </w:r>
          </w:p>
        </w:tc>
      </w:tr>
      <w:tr w:rsidR="00B77353" w:rsidRPr="00311BC6" w:rsidTr="00B77353">
        <w:tc>
          <w:tcPr>
            <w:tcW w:w="5310" w:type="dxa"/>
          </w:tcPr>
          <w:p w:rsidR="00B77353" w:rsidRPr="00311BC6" w:rsidRDefault="00B77353" w:rsidP="002C0B0B">
            <w:r w:rsidRPr="00311BC6">
              <w:t>P-glycoprotein drug transporter MDR1 gene polymorphism in renal transplant patients with and without gingival overgrowth</w:t>
            </w:r>
          </w:p>
        </w:tc>
        <w:tc>
          <w:tcPr>
            <w:tcW w:w="990" w:type="dxa"/>
          </w:tcPr>
          <w:p w:rsidR="00B77353" w:rsidRPr="00311BC6" w:rsidRDefault="00B77353" w:rsidP="002C0B0B">
            <w:r w:rsidRPr="00311BC6">
              <w:t>758</w:t>
            </w:r>
          </w:p>
        </w:tc>
        <w:tc>
          <w:tcPr>
            <w:tcW w:w="3060" w:type="dxa"/>
          </w:tcPr>
          <w:p w:rsidR="00B77353" w:rsidRPr="00311BC6" w:rsidRDefault="00B77353" w:rsidP="002C0B0B">
            <w:r w:rsidRPr="00311BC6">
              <w:t>M. Drozdzik, K. Mysliwiec, M. Lewinska-Chelstowska, J. Banach, A. Drozdzik and J. Grabarek</w:t>
            </w:r>
          </w:p>
        </w:tc>
      </w:tr>
      <w:tr w:rsidR="00B77353" w:rsidRPr="00311BC6" w:rsidTr="00B77353">
        <w:tc>
          <w:tcPr>
            <w:tcW w:w="5310" w:type="dxa"/>
          </w:tcPr>
          <w:p w:rsidR="00B77353" w:rsidRPr="00311BC6" w:rsidRDefault="00B77353" w:rsidP="002C0B0B">
            <w:r w:rsidRPr="00311BC6">
              <w:t>Matrix metalloproteinase- 1 and -3 gene promoter polymorphisms in Japanese patients with periodontitis</w:t>
            </w:r>
          </w:p>
        </w:tc>
        <w:tc>
          <w:tcPr>
            <w:tcW w:w="990" w:type="dxa"/>
          </w:tcPr>
          <w:p w:rsidR="00B77353" w:rsidRPr="00311BC6" w:rsidRDefault="00B77353" w:rsidP="002C0B0B">
            <w:r w:rsidRPr="00311BC6">
              <w:t>764</w:t>
            </w:r>
          </w:p>
        </w:tc>
        <w:tc>
          <w:tcPr>
            <w:tcW w:w="3060" w:type="dxa"/>
          </w:tcPr>
          <w:p w:rsidR="00B77353" w:rsidRPr="00311BC6" w:rsidRDefault="00B77353" w:rsidP="002C0B0B">
            <w:r w:rsidRPr="00311BC6">
              <w:t>Manami Ltagaki, Takehiko Kubota, Hideaki Tai, Yasuko Shimada, Toshiya Morozumi and Kazuhisa Yamazaki</w:t>
            </w:r>
          </w:p>
        </w:tc>
      </w:tr>
      <w:tr w:rsidR="00B77353" w:rsidRPr="00311BC6" w:rsidTr="00B77353">
        <w:tc>
          <w:tcPr>
            <w:tcW w:w="5310" w:type="dxa"/>
          </w:tcPr>
          <w:p w:rsidR="00B77353" w:rsidRPr="00311BC6" w:rsidRDefault="00B77353" w:rsidP="002C0B0B">
            <w:r w:rsidRPr="00311BC6">
              <w:t xml:space="preserve">Clinical outcomes following treatment of human </w:t>
            </w:r>
            <w:r w:rsidRPr="00311BC6">
              <w:lastRenderedPageBreak/>
              <w:t>intrabony defects with GTR/bone replacement material or access flap alone</w:t>
            </w:r>
          </w:p>
        </w:tc>
        <w:tc>
          <w:tcPr>
            <w:tcW w:w="990" w:type="dxa"/>
          </w:tcPr>
          <w:p w:rsidR="00B77353" w:rsidRPr="00311BC6" w:rsidRDefault="00B77353" w:rsidP="002C0B0B">
            <w:r w:rsidRPr="00311BC6">
              <w:lastRenderedPageBreak/>
              <w:t>770</w:t>
            </w:r>
          </w:p>
        </w:tc>
        <w:tc>
          <w:tcPr>
            <w:tcW w:w="3060" w:type="dxa"/>
          </w:tcPr>
          <w:p w:rsidR="00B77353" w:rsidRPr="00311BC6" w:rsidRDefault="00B77353" w:rsidP="002C0B0B">
            <w:r w:rsidRPr="00311BC6">
              <w:t xml:space="preserve">Maurizio S. Tonetti, Pierpaolo </w:t>
            </w:r>
            <w:r w:rsidRPr="00311BC6">
              <w:lastRenderedPageBreak/>
              <w:t>Cortellini, Niklaus P. Lang, Jean E. Suvan, Patrick Adriaens, Dominik Dubravec, Alberto Fonzar, loannis Fourmousis, Giulio Rasperini, Roberto Rossi, Maurizio Silvestri, Heinz Topoll, Beat Wallkamm and Michael Zybutz</w:t>
            </w:r>
          </w:p>
        </w:tc>
      </w:tr>
      <w:tr w:rsidR="00B77353" w:rsidRPr="00311BC6" w:rsidTr="00B77353">
        <w:tc>
          <w:tcPr>
            <w:tcW w:w="5310" w:type="dxa"/>
          </w:tcPr>
          <w:p w:rsidR="00B77353" w:rsidRPr="00311BC6" w:rsidRDefault="00B77353" w:rsidP="002C0B0B">
            <w:r w:rsidRPr="00311BC6">
              <w:lastRenderedPageBreak/>
              <w:t>Microbiological shifts in intra-and extraoral habitats following mechanical periodontal theraapy</w:t>
            </w:r>
          </w:p>
        </w:tc>
        <w:tc>
          <w:tcPr>
            <w:tcW w:w="990" w:type="dxa"/>
          </w:tcPr>
          <w:p w:rsidR="00B77353" w:rsidRPr="00311BC6" w:rsidRDefault="00B77353" w:rsidP="002C0B0B">
            <w:r w:rsidRPr="00311BC6">
              <w:t>777</w:t>
            </w:r>
          </w:p>
        </w:tc>
        <w:tc>
          <w:tcPr>
            <w:tcW w:w="3060" w:type="dxa"/>
          </w:tcPr>
          <w:p w:rsidR="00B77353" w:rsidRPr="00311BC6" w:rsidRDefault="00B77353" w:rsidP="002C0B0B">
            <w:r w:rsidRPr="00311BC6">
              <w:t>Thomas   Beikler, Ghiath Abdeen, Stefan Schnitzer, Sonja Salzer,Benjamin Ehmke, Achim Heinecke and Thomas F. Flemming</w:t>
            </w:r>
          </w:p>
        </w:tc>
      </w:tr>
      <w:tr w:rsidR="00B77353" w:rsidRPr="00311BC6" w:rsidTr="00B77353">
        <w:tc>
          <w:tcPr>
            <w:tcW w:w="5310" w:type="dxa"/>
          </w:tcPr>
          <w:p w:rsidR="00B77353" w:rsidRPr="00311BC6" w:rsidRDefault="00B77353" w:rsidP="002C0B0B">
            <w:r w:rsidRPr="00311BC6">
              <w:t xml:space="preserve">Effect of  platelet-released growth factors and collagen type I on osseous regeneration of mandibular defects </w:t>
            </w:r>
          </w:p>
        </w:tc>
        <w:tc>
          <w:tcPr>
            <w:tcW w:w="990" w:type="dxa"/>
          </w:tcPr>
          <w:p w:rsidR="00B77353" w:rsidRPr="00311BC6" w:rsidRDefault="00B77353" w:rsidP="002C0B0B">
            <w:r w:rsidRPr="00311BC6">
              <w:t>784</w:t>
            </w:r>
          </w:p>
        </w:tc>
        <w:tc>
          <w:tcPr>
            <w:tcW w:w="3060" w:type="dxa"/>
          </w:tcPr>
          <w:p w:rsidR="00B77353" w:rsidRPr="00311BC6" w:rsidRDefault="00B77353" w:rsidP="002C0B0B">
            <w:r w:rsidRPr="00311BC6">
              <w:t>Gabor Fuerst, Reinhard Gruber, Stefan  Tangi, Martina Mittlbock, Fidel Sanroman and Georg Watzek</w:t>
            </w:r>
          </w:p>
        </w:tc>
      </w:tr>
      <w:tr w:rsidR="00B77353" w:rsidRPr="00311BC6" w:rsidTr="00B77353">
        <w:tc>
          <w:tcPr>
            <w:tcW w:w="5310" w:type="dxa"/>
          </w:tcPr>
          <w:p w:rsidR="00B77353" w:rsidRPr="00311BC6" w:rsidRDefault="00B77353" w:rsidP="002C0B0B">
            <w:r w:rsidRPr="00311BC6">
              <w:t>Prevalence of horizontal attachment loss in extracted teeth</w:t>
            </w:r>
          </w:p>
        </w:tc>
        <w:tc>
          <w:tcPr>
            <w:tcW w:w="990" w:type="dxa"/>
          </w:tcPr>
          <w:p w:rsidR="00B77353" w:rsidRPr="00311BC6" w:rsidRDefault="00B77353" w:rsidP="002C0B0B">
            <w:r w:rsidRPr="00311BC6">
              <w:t>791</w:t>
            </w:r>
          </w:p>
        </w:tc>
        <w:tc>
          <w:tcPr>
            <w:tcW w:w="3060" w:type="dxa"/>
          </w:tcPr>
          <w:p w:rsidR="00B77353" w:rsidRPr="00311BC6" w:rsidRDefault="00B77353" w:rsidP="002C0B0B">
            <w:r w:rsidRPr="00311BC6">
              <w:t>Tatsuo Yamamoto, Akira, Ishikawa, Yutaka Watanabe, Naoya Hirano, Yoshihiro Shibata and Tatsuo Watanabe</w:t>
            </w:r>
          </w:p>
        </w:tc>
      </w:tr>
      <w:tr w:rsidR="00B77353" w:rsidRPr="00311BC6" w:rsidTr="00B77353">
        <w:tc>
          <w:tcPr>
            <w:tcW w:w="5310" w:type="dxa"/>
          </w:tcPr>
          <w:p w:rsidR="00B77353" w:rsidRPr="00311BC6" w:rsidRDefault="00B77353" w:rsidP="002C0B0B">
            <w:r w:rsidRPr="00311BC6">
              <w:t xml:space="preserve">Periodontal repair in dogs: evalution of a bioresorbabel  calcium phosphate cement (Ceredex </w:t>
            </w:r>
            <w:r w:rsidRPr="00311BC6">
              <w:rPr>
                <w:vertAlign w:val="superscript"/>
              </w:rPr>
              <w:t>TM</w:t>
            </w:r>
            <w:r w:rsidRPr="00311BC6">
              <w:t>) as a carriere for rhBMP-2</w:t>
            </w:r>
          </w:p>
        </w:tc>
        <w:tc>
          <w:tcPr>
            <w:tcW w:w="990" w:type="dxa"/>
          </w:tcPr>
          <w:p w:rsidR="00B77353" w:rsidRPr="00311BC6" w:rsidRDefault="00B77353" w:rsidP="002C0B0B">
            <w:r w:rsidRPr="00311BC6">
              <w:t>796</w:t>
            </w:r>
          </w:p>
        </w:tc>
        <w:tc>
          <w:tcPr>
            <w:tcW w:w="3060" w:type="dxa"/>
          </w:tcPr>
          <w:p w:rsidR="00B77353" w:rsidRPr="00311BC6" w:rsidRDefault="00B77353" w:rsidP="002C0B0B">
            <w:r w:rsidRPr="00311BC6">
              <w:t>Rachel G. Sorensen, Uif M.E. Wikesjo, Atsuhiro, Kinoshita and John M. Wozney</w:t>
            </w:r>
          </w:p>
        </w:tc>
      </w:tr>
      <w:tr w:rsidR="00B77353" w:rsidRPr="00311BC6" w:rsidTr="00B77353">
        <w:tc>
          <w:tcPr>
            <w:tcW w:w="5310" w:type="dxa"/>
          </w:tcPr>
          <w:p w:rsidR="00B77353" w:rsidRPr="00311BC6" w:rsidRDefault="00B77353" w:rsidP="002C0B0B">
            <w:r w:rsidRPr="00311BC6">
              <w:t>A clinical comparison of an oscillating/rotating powered toothbrush and a manual toothbruch in patients with chronic j periodontitis</w:t>
            </w:r>
          </w:p>
        </w:tc>
        <w:tc>
          <w:tcPr>
            <w:tcW w:w="990" w:type="dxa"/>
          </w:tcPr>
          <w:p w:rsidR="00B77353" w:rsidRPr="00311BC6" w:rsidRDefault="00B77353" w:rsidP="002C0B0B">
            <w:r w:rsidRPr="00311BC6">
              <w:t>805</w:t>
            </w:r>
          </w:p>
        </w:tc>
        <w:tc>
          <w:tcPr>
            <w:tcW w:w="3060" w:type="dxa"/>
          </w:tcPr>
          <w:p w:rsidR="00B77353" w:rsidRPr="00311BC6" w:rsidRDefault="00B77353" w:rsidP="002C0B0B">
            <w:r w:rsidRPr="00311BC6">
              <w:t>G.I. McCracken, L. Heasman, F. Stacey, N. Steen, M. deJager and P.A. Heasman</w:t>
            </w:r>
          </w:p>
        </w:tc>
      </w:tr>
      <w:tr w:rsidR="00B77353" w:rsidRPr="00311BC6" w:rsidTr="00B77353">
        <w:tc>
          <w:tcPr>
            <w:tcW w:w="5310" w:type="dxa"/>
          </w:tcPr>
          <w:p w:rsidR="00B77353" w:rsidRPr="00311BC6" w:rsidRDefault="00B77353" w:rsidP="002C0B0B">
            <w:r w:rsidRPr="00311BC6">
              <w:t>Erratum</w:t>
            </w:r>
          </w:p>
        </w:tc>
        <w:tc>
          <w:tcPr>
            <w:tcW w:w="990" w:type="dxa"/>
          </w:tcPr>
          <w:p w:rsidR="00B77353" w:rsidRPr="00311BC6" w:rsidRDefault="00B77353" w:rsidP="002C0B0B">
            <w:r w:rsidRPr="00311BC6">
              <w:t>813</w:t>
            </w:r>
          </w:p>
        </w:tc>
        <w:tc>
          <w:tcPr>
            <w:tcW w:w="3060" w:type="dxa"/>
          </w:tcPr>
          <w:p w:rsidR="00B77353" w:rsidRPr="00311BC6" w:rsidRDefault="00B77353" w:rsidP="002C0B0B"/>
        </w:tc>
      </w:tr>
    </w:tbl>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E8017F" w:rsidRDefault="00E8017F" w:rsidP="00E8017F">
      <w:pPr>
        <w:rPr>
          <w:b/>
          <w:sz w:val="56"/>
          <w:szCs w:val="56"/>
        </w:rPr>
      </w:pPr>
    </w:p>
    <w:p w:rsidR="00E8017F" w:rsidRDefault="00E8017F" w:rsidP="00E8017F">
      <w:pPr>
        <w:rPr>
          <w:b/>
          <w:sz w:val="56"/>
          <w:szCs w:val="56"/>
        </w:rPr>
      </w:pPr>
    </w:p>
    <w:p w:rsidR="002C0B0B" w:rsidRDefault="00A7395F" w:rsidP="00E8017F">
      <w:pPr>
        <w:spacing w:after="0"/>
        <w:rPr>
          <w:b/>
          <w:sz w:val="56"/>
          <w:szCs w:val="56"/>
        </w:rPr>
      </w:pPr>
      <w:r>
        <w:rPr>
          <w:b/>
          <w:sz w:val="56"/>
          <w:szCs w:val="56"/>
        </w:rPr>
        <w:lastRenderedPageBreak/>
        <w:t xml:space="preserve">Journal of </w:t>
      </w:r>
      <w:r w:rsidR="002C0B0B" w:rsidRPr="000317EB">
        <w:rPr>
          <w:b/>
          <w:sz w:val="56"/>
          <w:szCs w:val="56"/>
        </w:rPr>
        <w:t>Clinical</w:t>
      </w:r>
      <w:r w:rsidR="002C0B0B">
        <w:rPr>
          <w:b/>
          <w:sz w:val="56"/>
          <w:szCs w:val="56"/>
        </w:rPr>
        <w:t xml:space="preserve"> </w:t>
      </w:r>
      <w:r w:rsidR="002C0B0B" w:rsidRPr="000317EB">
        <w:rPr>
          <w:b/>
          <w:sz w:val="56"/>
          <w:szCs w:val="56"/>
        </w:rPr>
        <w:t>Periodontology</w:t>
      </w:r>
    </w:p>
    <w:p w:rsidR="002C0B0B" w:rsidRDefault="002C0B0B" w:rsidP="00E8017F">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Vol.31–No.10</w:t>
      </w:r>
      <w:r w:rsidRPr="00394B6E">
        <w:rPr>
          <w:b/>
          <w:sz w:val="40"/>
          <w:szCs w:val="40"/>
          <w:u w:val="single"/>
        </w:rPr>
        <w:t xml:space="preserve">- </w:t>
      </w:r>
      <w:r>
        <w:rPr>
          <w:b/>
          <w:sz w:val="40"/>
          <w:szCs w:val="40"/>
          <w:u w:val="single"/>
        </w:rPr>
        <w:t>Oct2004</w:t>
      </w:r>
      <w:r>
        <w:rPr>
          <w:b/>
          <w:sz w:val="40"/>
          <w:szCs w:val="40"/>
          <w:u w:val="single"/>
        </w:rPr>
        <w:br/>
      </w:r>
    </w:p>
    <w:tbl>
      <w:tblPr>
        <w:tblStyle w:val="TableGrid"/>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589"/>
        <w:gridCol w:w="1119"/>
        <w:gridCol w:w="3181"/>
      </w:tblGrid>
      <w:tr w:rsidR="00B77353" w:rsidRPr="00D50296" w:rsidTr="00E8017F">
        <w:tc>
          <w:tcPr>
            <w:tcW w:w="5589" w:type="dxa"/>
          </w:tcPr>
          <w:p w:rsidR="00B77353" w:rsidRPr="00D50296" w:rsidRDefault="00B77353" w:rsidP="002C0B0B">
            <w:r>
              <w:t>Accuracy and reproducibility of two manual periodontal probes</w:t>
            </w:r>
          </w:p>
        </w:tc>
        <w:tc>
          <w:tcPr>
            <w:tcW w:w="1119" w:type="dxa"/>
          </w:tcPr>
          <w:p w:rsidR="00B77353" w:rsidRPr="00D50296" w:rsidRDefault="00B77353" w:rsidP="002C0B0B">
            <w:r>
              <w:t>815</w:t>
            </w:r>
          </w:p>
        </w:tc>
        <w:tc>
          <w:tcPr>
            <w:tcW w:w="3181" w:type="dxa"/>
          </w:tcPr>
          <w:p w:rsidR="00B77353" w:rsidRPr="00D50296" w:rsidRDefault="00B77353" w:rsidP="002C0B0B">
            <w:r>
              <w:t>Eralp Buduneli, Okay Aksoy Timur Kose and Gul Atilla</w:t>
            </w:r>
          </w:p>
        </w:tc>
      </w:tr>
      <w:tr w:rsidR="00B77353" w:rsidRPr="00D50296" w:rsidTr="00E8017F">
        <w:tc>
          <w:tcPr>
            <w:tcW w:w="5589" w:type="dxa"/>
          </w:tcPr>
          <w:p w:rsidR="00B77353" w:rsidRPr="00D50296" w:rsidRDefault="00B77353" w:rsidP="002C0B0B">
            <w:r>
              <w:t>Hard-tissue alterations following immediate implant placement in extraction sites</w:t>
            </w:r>
          </w:p>
        </w:tc>
        <w:tc>
          <w:tcPr>
            <w:tcW w:w="1119" w:type="dxa"/>
          </w:tcPr>
          <w:p w:rsidR="00B77353" w:rsidRPr="00D50296" w:rsidRDefault="00B77353" w:rsidP="002C0B0B">
            <w:r>
              <w:t>820</w:t>
            </w:r>
          </w:p>
        </w:tc>
        <w:tc>
          <w:tcPr>
            <w:tcW w:w="3181" w:type="dxa"/>
          </w:tcPr>
          <w:p w:rsidR="00B77353" w:rsidRPr="00D50296" w:rsidRDefault="00B77353" w:rsidP="002C0B0B">
            <w:r>
              <w:t>Daniele Botticelli, Tord Berglundh and Jan Lindhe</w:t>
            </w:r>
          </w:p>
        </w:tc>
      </w:tr>
      <w:tr w:rsidR="00B77353" w:rsidRPr="00D50296" w:rsidTr="00E8017F">
        <w:tc>
          <w:tcPr>
            <w:tcW w:w="5589" w:type="dxa"/>
          </w:tcPr>
          <w:p w:rsidR="00B77353" w:rsidRPr="00D50296" w:rsidRDefault="00B77353" w:rsidP="002C0B0B">
            <w:r>
              <w:t>Gingival crevicular fluid monocyte chemoattractant protein-1 and RANTES levels in patients with generalized aggressive periodontitis</w:t>
            </w:r>
          </w:p>
        </w:tc>
        <w:tc>
          <w:tcPr>
            <w:tcW w:w="1119" w:type="dxa"/>
          </w:tcPr>
          <w:p w:rsidR="00B77353" w:rsidRPr="00D50296" w:rsidRDefault="00B77353" w:rsidP="002C0B0B">
            <w:r>
              <w:t>829</w:t>
            </w:r>
          </w:p>
        </w:tc>
        <w:tc>
          <w:tcPr>
            <w:tcW w:w="3181" w:type="dxa"/>
          </w:tcPr>
          <w:p w:rsidR="00B77353" w:rsidRPr="00D50296" w:rsidRDefault="00B77353" w:rsidP="002C0B0B">
            <w:r>
              <w:t>Gulnur Emingil, Gul Atilla and Afig Huseyinov</w:t>
            </w:r>
          </w:p>
        </w:tc>
      </w:tr>
      <w:tr w:rsidR="00B77353" w:rsidRPr="00D50296" w:rsidTr="00E8017F">
        <w:tc>
          <w:tcPr>
            <w:tcW w:w="5589" w:type="dxa"/>
          </w:tcPr>
          <w:p w:rsidR="00B77353" w:rsidRPr="00D50296" w:rsidRDefault="00B77353" w:rsidP="002C0B0B">
            <w:r>
              <w:t>Clinical development and evolution in plaque removal performance of a bettery powered  toothbrush</w:t>
            </w:r>
          </w:p>
        </w:tc>
        <w:tc>
          <w:tcPr>
            <w:tcW w:w="1119" w:type="dxa"/>
          </w:tcPr>
          <w:p w:rsidR="00B77353" w:rsidRPr="00D50296" w:rsidRDefault="00B77353" w:rsidP="002C0B0B">
            <w:r>
              <w:t>835</w:t>
            </w:r>
          </w:p>
        </w:tc>
        <w:tc>
          <w:tcPr>
            <w:tcW w:w="3181" w:type="dxa"/>
          </w:tcPr>
          <w:p w:rsidR="00B77353" w:rsidRPr="00D50296" w:rsidRDefault="00B77353" w:rsidP="002C0B0B">
            <w:r>
              <w:t>N. Claydon, J. Moran, R.G. Newcombe, S.R. Smith and M. Addy</w:t>
            </w:r>
          </w:p>
        </w:tc>
      </w:tr>
      <w:tr w:rsidR="00B77353" w:rsidRPr="00D50296" w:rsidTr="00E8017F">
        <w:tc>
          <w:tcPr>
            <w:tcW w:w="5589" w:type="dxa"/>
          </w:tcPr>
          <w:p w:rsidR="00B77353" w:rsidRPr="00D50296" w:rsidRDefault="00B77353" w:rsidP="002C0B0B">
            <w:r>
              <w:t>Prognostic factors for alveolar regeneration: osteogenic potential of resident bone</w:t>
            </w:r>
          </w:p>
        </w:tc>
        <w:tc>
          <w:tcPr>
            <w:tcW w:w="1119" w:type="dxa"/>
          </w:tcPr>
          <w:p w:rsidR="00B77353" w:rsidRPr="00D50296" w:rsidRDefault="00B77353" w:rsidP="002C0B0B">
            <w:r>
              <w:t>840</w:t>
            </w:r>
          </w:p>
        </w:tc>
        <w:tc>
          <w:tcPr>
            <w:tcW w:w="3181" w:type="dxa"/>
          </w:tcPr>
          <w:p w:rsidR="00B77353" w:rsidRPr="00D50296" w:rsidRDefault="00B77353" w:rsidP="002C0B0B">
            <w:r>
              <w:t>Giuseppe Polimeni, Jasim M. Albandar and Ulf M.E. Wikeshjo</w:t>
            </w:r>
          </w:p>
        </w:tc>
      </w:tr>
      <w:tr w:rsidR="00B77353" w:rsidRPr="00D50296" w:rsidTr="00E8017F">
        <w:tc>
          <w:tcPr>
            <w:tcW w:w="5589" w:type="dxa"/>
          </w:tcPr>
          <w:p w:rsidR="00B77353" w:rsidRPr="00D50296" w:rsidRDefault="00B77353" w:rsidP="002C0B0B">
            <w:r>
              <w:t>Spontaneous progression of experimentally induced periimplantitis</w:t>
            </w:r>
          </w:p>
        </w:tc>
        <w:tc>
          <w:tcPr>
            <w:tcW w:w="1119" w:type="dxa"/>
          </w:tcPr>
          <w:p w:rsidR="00B77353" w:rsidRPr="00D50296" w:rsidRDefault="00B77353" w:rsidP="002C0B0B">
            <w:r>
              <w:t>845</w:t>
            </w:r>
          </w:p>
        </w:tc>
        <w:tc>
          <w:tcPr>
            <w:tcW w:w="3181" w:type="dxa"/>
          </w:tcPr>
          <w:p w:rsidR="00B77353" w:rsidRPr="00D50296" w:rsidRDefault="00B77353" w:rsidP="002C0B0B">
            <w:r>
              <w:t>N.U. Zitzmann, T. Berglundh, I. Ericsson and J. Lindhe</w:t>
            </w:r>
          </w:p>
        </w:tc>
      </w:tr>
      <w:tr w:rsidR="00B77353" w:rsidRPr="00D50296" w:rsidTr="00E8017F">
        <w:tc>
          <w:tcPr>
            <w:tcW w:w="5589" w:type="dxa"/>
          </w:tcPr>
          <w:p w:rsidR="00B77353" w:rsidRPr="00D50296" w:rsidRDefault="00B77353" w:rsidP="002C0B0B">
            <w:r>
              <w:t>Soft-tissue wound healing following  periodontal surgery and Emdogain application</w:t>
            </w:r>
          </w:p>
        </w:tc>
        <w:tc>
          <w:tcPr>
            <w:tcW w:w="1119" w:type="dxa"/>
          </w:tcPr>
          <w:p w:rsidR="00B77353" w:rsidRPr="00D50296" w:rsidRDefault="00B77353" w:rsidP="002C0B0B">
            <w:r>
              <w:t>850</w:t>
            </w:r>
          </w:p>
        </w:tc>
        <w:tc>
          <w:tcPr>
            <w:tcW w:w="3181" w:type="dxa"/>
          </w:tcPr>
          <w:p w:rsidR="00B77353" w:rsidRPr="00D50296" w:rsidRDefault="00B77353" w:rsidP="002C0B0B">
            <w:r>
              <w:t>S. Hagenaars, P.H.G. Louwerse, M. F. Timmeraman, U. Van der Velden and G.A. Van der Weijden</w:t>
            </w:r>
          </w:p>
        </w:tc>
      </w:tr>
      <w:tr w:rsidR="00B77353" w:rsidRPr="00D50296" w:rsidTr="00E8017F">
        <w:tc>
          <w:tcPr>
            <w:tcW w:w="5589" w:type="dxa"/>
          </w:tcPr>
          <w:p w:rsidR="00B77353" w:rsidRPr="00D50296" w:rsidRDefault="00B77353" w:rsidP="002C0B0B">
            <w:r>
              <w:t xml:space="preserve"> Chlorhexidine spary versus mouthwash in the control of dental plaque after Implant surgery</w:t>
            </w:r>
          </w:p>
        </w:tc>
        <w:tc>
          <w:tcPr>
            <w:tcW w:w="1119" w:type="dxa"/>
          </w:tcPr>
          <w:p w:rsidR="00B77353" w:rsidRPr="00D50296" w:rsidRDefault="00B77353" w:rsidP="002C0B0B">
            <w:r>
              <w:t>857</w:t>
            </w:r>
          </w:p>
        </w:tc>
        <w:tc>
          <w:tcPr>
            <w:tcW w:w="3181" w:type="dxa"/>
          </w:tcPr>
          <w:p w:rsidR="00B77353" w:rsidRPr="00D50296" w:rsidRDefault="00B77353" w:rsidP="002C0B0B">
            <w:r>
              <w:t>Luca Francetti, Massimo Dei Fabbro, Matteo Basso, Tiziano Testori, Silvio Taschieri and Roberto Weinstein</w:t>
            </w:r>
          </w:p>
        </w:tc>
      </w:tr>
      <w:tr w:rsidR="00B77353" w:rsidRPr="00D50296" w:rsidTr="00E8017F">
        <w:tc>
          <w:tcPr>
            <w:tcW w:w="5589" w:type="dxa"/>
          </w:tcPr>
          <w:p w:rsidR="00B77353" w:rsidRPr="00D50296" w:rsidRDefault="00B77353" w:rsidP="002C0B0B">
            <w:r>
              <w:t>Plasma TGF-β1 as a risk factor for gingival overgrowth</w:t>
            </w:r>
          </w:p>
        </w:tc>
        <w:tc>
          <w:tcPr>
            <w:tcW w:w="1119" w:type="dxa"/>
          </w:tcPr>
          <w:p w:rsidR="00B77353" w:rsidRPr="00D50296" w:rsidRDefault="00B77353" w:rsidP="002C0B0B">
            <w:r>
              <w:t>863</w:t>
            </w:r>
          </w:p>
        </w:tc>
        <w:tc>
          <w:tcPr>
            <w:tcW w:w="3181" w:type="dxa"/>
          </w:tcPr>
          <w:p w:rsidR="00B77353" w:rsidRPr="00D50296" w:rsidRDefault="00B77353" w:rsidP="002C0B0B">
            <w:r>
              <w:t>J.S. Ellis, C. L. Morgan, J.A. Kirby, J.J. Taylor and J. M. Thomason</w:t>
            </w:r>
          </w:p>
        </w:tc>
      </w:tr>
      <w:tr w:rsidR="00B77353" w:rsidRPr="00D50296" w:rsidTr="00E8017F">
        <w:tc>
          <w:tcPr>
            <w:tcW w:w="5589" w:type="dxa"/>
          </w:tcPr>
          <w:p w:rsidR="00B77353" w:rsidRPr="00D50296" w:rsidRDefault="00B77353" w:rsidP="002C0B0B">
            <w:r>
              <w:t>Clinical and microbiological changes associated with the use of combined antimicrobial therapies to treat “refractory” periodontitis</w:t>
            </w:r>
          </w:p>
        </w:tc>
        <w:tc>
          <w:tcPr>
            <w:tcW w:w="1119" w:type="dxa"/>
          </w:tcPr>
          <w:p w:rsidR="00B77353" w:rsidRPr="00D50296" w:rsidRDefault="00B77353" w:rsidP="002C0B0B">
            <w:r>
              <w:t>869</w:t>
            </w:r>
          </w:p>
        </w:tc>
        <w:tc>
          <w:tcPr>
            <w:tcW w:w="3181" w:type="dxa"/>
          </w:tcPr>
          <w:p w:rsidR="00B77353" w:rsidRPr="00D50296" w:rsidRDefault="00B77353" w:rsidP="002C0B0B">
            <w:r>
              <w:t>A.D&gt; Haffajee, N.G. Uzel, E.I. Arguello, G. Torresyap, D.M. Guerrero and S.S. Socransky</w:t>
            </w:r>
          </w:p>
        </w:tc>
      </w:tr>
      <w:tr w:rsidR="00B77353" w:rsidRPr="00D50296" w:rsidTr="00E8017F">
        <w:tc>
          <w:tcPr>
            <w:tcW w:w="5589" w:type="dxa"/>
          </w:tcPr>
          <w:p w:rsidR="00B77353" w:rsidRPr="00D50296" w:rsidRDefault="00B77353" w:rsidP="002C0B0B">
            <w:r>
              <w:t>Comparative antiplaque and antigingivitis effectiveness of a chlorhexidine and an essential oil mouthrinse: 6-mouth clinical trial</w:t>
            </w:r>
          </w:p>
        </w:tc>
        <w:tc>
          <w:tcPr>
            <w:tcW w:w="1119" w:type="dxa"/>
          </w:tcPr>
          <w:p w:rsidR="00B77353" w:rsidRPr="00D50296" w:rsidRDefault="00B77353" w:rsidP="002C0B0B">
            <w:r>
              <w:t>878</w:t>
            </w:r>
          </w:p>
        </w:tc>
        <w:tc>
          <w:tcPr>
            <w:tcW w:w="3181" w:type="dxa"/>
          </w:tcPr>
          <w:p w:rsidR="00B77353" w:rsidRPr="00D50296" w:rsidRDefault="00B77353" w:rsidP="002C0B0B">
            <w:r>
              <w:t>C.H. Charles, K.M. Mostler, L.L. Bartels and S.M. Mankodi</w:t>
            </w:r>
          </w:p>
        </w:tc>
      </w:tr>
      <w:tr w:rsidR="00B77353" w:rsidRPr="00D50296" w:rsidTr="00E8017F">
        <w:tc>
          <w:tcPr>
            <w:tcW w:w="5589" w:type="dxa"/>
          </w:tcPr>
          <w:p w:rsidR="00B77353" w:rsidRPr="00D50296" w:rsidRDefault="00B77353" w:rsidP="002C0B0B">
            <w:r>
              <w:t>Dentine hypersensitivity: a randomized, double-blind placebo-controlled study of the efficacy of a fluoride-sensitive teeth mouthrinse</w:t>
            </w:r>
          </w:p>
        </w:tc>
        <w:tc>
          <w:tcPr>
            <w:tcW w:w="1119" w:type="dxa"/>
          </w:tcPr>
          <w:p w:rsidR="00B77353" w:rsidRPr="00D50296" w:rsidRDefault="00B77353" w:rsidP="002C0B0B">
            <w:r>
              <w:t>885</w:t>
            </w:r>
          </w:p>
        </w:tc>
        <w:tc>
          <w:tcPr>
            <w:tcW w:w="3181" w:type="dxa"/>
          </w:tcPr>
          <w:p w:rsidR="00B77353" w:rsidRPr="00D50296" w:rsidRDefault="00B77353" w:rsidP="002C0B0B">
            <w:r>
              <w:t>R. J. Yates, R. G. Newcombe and M. Addy</w:t>
            </w:r>
          </w:p>
        </w:tc>
      </w:tr>
      <w:tr w:rsidR="00B77353" w:rsidRPr="00D50296" w:rsidTr="00E8017F">
        <w:tc>
          <w:tcPr>
            <w:tcW w:w="5589" w:type="dxa"/>
          </w:tcPr>
          <w:p w:rsidR="00B77353" w:rsidRPr="00D50296" w:rsidRDefault="00B77353" w:rsidP="002C0B0B">
            <w:r>
              <w:t>CARD15 gene mutations in periodontitis</w:t>
            </w:r>
          </w:p>
        </w:tc>
        <w:tc>
          <w:tcPr>
            <w:tcW w:w="1119" w:type="dxa"/>
          </w:tcPr>
          <w:p w:rsidR="00B77353" w:rsidRPr="00D50296" w:rsidRDefault="00B77353" w:rsidP="002C0B0B">
            <w:r>
              <w:t>890</w:t>
            </w:r>
          </w:p>
        </w:tc>
        <w:tc>
          <w:tcPr>
            <w:tcW w:w="3181" w:type="dxa"/>
          </w:tcPr>
          <w:p w:rsidR="00B77353" w:rsidRPr="00D50296" w:rsidRDefault="00B77353" w:rsidP="002C0B0B">
            <w:r>
              <w:t>M.L. Laine, L.S. Murillo, S.A. Morre, E.G.k Winkel, A.S. Pena and A.J. van Winkelhoff</w:t>
            </w:r>
          </w:p>
        </w:tc>
      </w:tr>
      <w:tr w:rsidR="00B77353" w:rsidRPr="00D50296" w:rsidTr="00E8017F">
        <w:tc>
          <w:tcPr>
            <w:tcW w:w="5589" w:type="dxa"/>
          </w:tcPr>
          <w:p w:rsidR="00B77353" w:rsidRPr="00D50296" w:rsidRDefault="00B77353" w:rsidP="002C0B0B">
            <w:r>
              <w:t>Cytokine profile in gingival crevicular fluid of aggressive periodontitis: influence of smoking and stress</w:t>
            </w:r>
          </w:p>
        </w:tc>
        <w:tc>
          <w:tcPr>
            <w:tcW w:w="1119" w:type="dxa"/>
          </w:tcPr>
          <w:p w:rsidR="00B77353" w:rsidRPr="00D50296" w:rsidRDefault="00B77353" w:rsidP="002C0B0B">
            <w:r>
              <w:t>894</w:t>
            </w:r>
          </w:p>
        </w:tc>
        <w:tc>
          <w:tcPr>
            <w:tcW w:w="3181" w:type="dxa"/>
          </w:tcPr>
          <w:p w:rsidR="00B77353" w:rsidRPr="00D50296" w:rsidRDefault="00B77353" w:rsidP="002C0B0B">
            <w:r>
              <w:t xml:space="preserve">Joanna J. Kamma, Catherine Giannopoulou, Vassilis G.S. </w:t>
            </w:r>
            <w:r>
              <w:lastRenderedPageBreak/>
              <w:t>Vasdekis and Andrea Mombelli</w:t>
            </w:r>
          </w:p>
        </w:tc>
      </w:tr>
      <w:tr w:rsidR="00B77353" w:rsidRPr="00D50296" w:rsidTr="00E8017F">
        <w:tc>
          <w:tcPr>
            <w:tcW w:w="5589" w:type="dxa"/>
          </w:tcPr>
          <w:p w:rsidR="00B77353" w:rsidRPr="00D50296" w:rsidRDefault="00B77353" w:rsidP="002C0B0B">
            <w:r>
              <w:lastRenderedPageBreak/>
              <w:t xml:space="preserve">Plaque removal by professional electric toothbrushing compared with professional polishing </w:t>
            </w:r>
          </w:p>
        </w:tc>
        <w:tc>
          <w:tcPr>
            <w:tcW w:w="1119" w:type="dxa"/>
          </w:tcPr>
          <w:p w:rsidR="00B77353" w:rsidRPr="00D50296" w:rsidRDefault="00B77353" w:rsidP="002C0B0B">
            <w:r>
              <w:t>903</w:t>
            </w:r>
          </w:p>
        </w:tc>
        <w:tc>
          <w:tcPr>
            <w:tcW w:w="3181" w:type="dxa"/>
          </w:tcPr>
          <w:p w:rsidR="00B77353" w:rsidRPr="00D50296" w:rsidRDefault="00B77353" w:rsidP="002C0B0B">
            <w:r>
              <w:t>G.A. Van der Weijden, M.F. Timmerman, M. Piscaer, Y. IJzerman and U. Van der Velden</w:t>
            </w:r>
          </w:p>
        </w:tc>
      </w:tr>
      <w:tr w:rsidR="00B77353" w:rsidRPr="00D50296" w:rsidTr="00E8017F">
        <w:tc>
          <w:tcPr>
            <w:tcW w:w="5589" w:type="dxa"/>
          </w:tcPr>
          <w:p w:rsidR="00B77353" w:rsidRDefault="00B77353" w:rsidP="002C0B0B">
            <w:r>
              <w:t>Guided tissue regeneration in intrabony periodontal defects following treatment with two bioabsorbable membranes in combination with bovine bone mineral graft</w:t>
            </w:r>
          </w:p>
        </w:tc>
        <w:tc>
          <w:tcPr>
            <w:tcW w:w="1119" w:type="dxa"/>
          </w:tcPr>
          <w:p w:rsidR="00B77353" w:rsidRDefault="00B77353" w:rsidP="002C0B0B">
            <w:r>
              <w:t>908</w:t>
            </w:r>
          </w:p>
        </w:tc>
        <w:tc>
          <w:tcPr>
            <w:tcW w:w="3181" w:type="dxa"/>
          </w:tcPr>
          <w:p w:rsidR="00B77353" w:rsidRDefault="00B77353" w:rsidP="002C0B0B">
            <w:r>
              <w:t>Ioannis Vouros, Elena Aristodimou and Antonis Konstantinidis</w:t>
            </w:r>
          </w:p>
        </w:tc>
      </w:tr>
      <w:tr w:rsidR="00B77353" w:rsidRPr="00D50296" w:rsidTr="00E8017F">
        <w:tc>
          <w:tcPr>
            <w:tcW w:w="5589" w:type="dxa"/>
          </w:tcPr>
          <w:p w:rsidR="00B77353" w:rsidRDefault="00B77353" w:rsidP="002C0B0B">
            <w:r>
              <w:t>Evaluation of a new periodontal probe tip design</w:t>
            </w:r>
          </w:p>
        </w:tc>
        <w:tc>
          <w:tcPr>
            <w:tcW w:w="1119" w:type="dxa"/>
          </w:tcPr>
          <w:p w:rsidR="00B77353" w:rsidRDefault="00B77353" w:rsidP="002C0B0B">
            <w:r>
              <w:t>918</w:t>
            </w:r>
          </w:p>
        </w:tc>
        <w:tc>
          <w:tcPr>
            <w:tcW w:w="3181" w:type="dxa"/>
          </w:tcPr>
          <w:p w:rsidR="00B77353" w:rsidRDefault="00B77353" w:rsidP="002C0B0B">
            <w:r>
              <w:t>S.R. Vartoukian, R. M. Palmer and R.F. Wilson</w:t>
            </w:r>
          </w:p>
        </w:tc>
      </w:tr>
    </w:tbl>
    <w:p w:rsidR="002C0B0B" w:rsidRPr="005A7133" w:rsidRDefault="002C0B0B" w:rsidP="002C0B0B">
      <w:pPr>
        <w:rPr>
          <w:b/>
          <w:u w:val="single"/>
        </w:rPr>
      </w:pPr>
      <w:r>
        <w:rPr>
          <w:b/>
          <w:sz w:val="40"/>
          <w:szCs w:val="40"/>
          <w:u w:val="single"/>
        </w:rPr>
        <w:br/>
      </w:r>
    </w:p>
    <w:p w:rsidR="002C0B0B" w:rsidRPr="000317EB" w:rsidRDefault="002C0B0B" w:rsidP="002C0B0B">
      <w:r>
        <w:rPr>
          <w:b/>
          <w:sz w:val="40"/>
          <w:szCs w:val="40"/>
          <w:u w:val="single"/>
        </w:rPr>
        <w:br/>
      </w:r>
      <w:r>
        <w:rPr>
          <w:b/>
          <w:sz w:val="40"/>
          <w:szCs w:val="40"/>
          <w:u w:val="single"/>
        </w:rPr>
        <w:br/>
      </w:r>
      <w:r>
        <w:br/>
      </w:r>
    </w:p>
    <w:p w:rsidR="002C0B0B" w:rsidRDefault="002C0B0B" w:rsidP="002C0B0B">
      <w:pPr>
        <w:ind w:left="2880" w:firstLine="720"/>
        <w:rPr>
          <w:b/>
          <w:sz w:val="56"/>
          <w:szCs w:val="56"/>
        </w:rPr>
      </w:pPr>
      <w:r>
        <w:rPr>
          <w:b/>
          <w:sz w:val="40"/>
          <w:szCs w:val="40"/>
          <w:u w:val="single"/>
        </w:rPr>
        <w:br/>
      </w:r>
      <w:r>
        <w:rPr>
          <w:b/>
          <w:sz w:val="56"/>
          <w:szCs w:val="56"/>
        </w:rPr>
        <w:tab/>
      </w:r>
    </w:p>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B77353" w:rsidRDefault="00B77353" w:rsidP="002C0B0B">
      <w:pPr>
        <w:jc w:val="center"/>
        <w:rPr>
          <w:b/>
          <w:sz w:val="56"/>
          <w:szCs w:val="56"/>
        </w:rPr>
      </w:pPr>
    </w:p>
    <w:p w:rsidR="00B77353" w:rsidRDefault="00B77353" w:rsidP="002C0B0B">
      <w:pPr>
        <w:jc w:val="center"/>
        <w:rPr>
          <w:b/>
          <w:sz w:val="56"/>
          <w:szCs w:val="56"/>
        </w:rPr>
      </w:pPr>
    </w:p>
    <w:p w:rsidR="00B77353" w:rsidRDefault="00B77353" w:rsidP="002C0B0B">
      <w:pPr>
        <w:jc w:val="center"/>
        <w:rPr>
          <w:b/>
          <w:sz w:val="56"/>
          <w:szCs w:val="56"/>
        </w:rPr>
      </w:pPr>
    </w:p>
    <w:p w:rsidR="00A7395F" w:rsidRDefault="00A7395F" w:rsidP="002C0B0B">
      <w:pPr>
        <w:jc w:val="center"/>
        <w:rPr>
          <w:b/>
          <w:sz w:val="56"/>
          <w:szCs w:val="56"/>
        </w:rPr>
      </w:pPr>
    </w:p>
    <w:p w:rsidR="002C0B0B" w:rsidRPr="00B77353" w:rsidRDefault="00A7395F" w:rsidP="00E8017F">
      <w:pPr>
        <w:spacing w:after="0"/>
        <w:rPr>
          <w:b/>
          <w:sz w:val="56"/>
          <w:szCs w:val="56"/>
        </w:rPr>
      </w:pPr>
      <w:r>
        <w:rPr>
          <w:b/>
          <w:sz w:val="56"/>
          <w:szCs w:val="56"/>
        </w:rPr>
        <w:lastRenderedPageBreak/>
        <w:t xml:space="preserve">Journal of </w:t>
      </w:r>
      <w:r w:rsidR="002C0B0B" w:rsidRPr="00B77353">
        <w:rPr>
          <w:b/>
          <w:sz w:val="56"/>
          <w:szCs w:val="56"/>
        </w:rPr>
        <w:t>Clinical Periodontology</w:t>
      </w:r>
    </w:p>
    <w:p w:rsidR="002C0B0B" w:rsidRPr="00B77353" w:rsidRDefault="002C0B0B" w:rsidP="00E8017F">
      <w:pPr>
        <w:spacing w:after="0"/>
        <w:rPr>
          <w:b/>
          <w:sz w:val="40"/>
          <w:szCs w:val="40"/>
        </w:rPr>
      </w:pPr>
      <w:r w:rsidRPr="00B77353">
        <w:rPr>
          <w:b/>
          <w:sz w:val="40"/>
          <w:szCs w:val="40"/>
        </w:rPr>
        <w:t>CONTENTS</w:t>
      </w:r>
    </w:p>
    <w:p w:rsidR="002C0B0B" w:rsidRPr="00B77353" w:rsidRDefault="002C0B0B" w:rsidP="00E8017F">
      <w:pPr>
        <w:spacing w:after="0"/>
        <w:rPr>
          <w:b/>
          <w:sz w:val="40"/>
          <w:szCs w:val="40"/>
          <w:u w:val="single"/>
        </w:rPr>
      </w:pPr>
      <w:r w:rsidRPr="00B77353">
        <w:rPr>
          <w:b/>
          <w:sz w:val="40"/>
          <w:szCs w:val="40"/>
          <w:u w:val="single"/>
        </w:rPr>
        <w:t>Vol.31-No.11-Nov.2004</w:t>
      </w:r>
      <w:r w:rsidRPr="00B77353">
        <w:rPr>
          <w:b/>
          <w:sz w:val="40"/>
          <w:szCs w:val="40"/>
          <w:u w:val="single"/>
        </w:rPr>
        <w:br/>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B77353" w:rsidRPr="00311BC6" w:rsidTr="00B77353">
        <w:tc>
          <w:tcPr>
            <w:tcW w:w="5310" w:type="dxa"/>
          </w:tcPr>
          <w:p w:rsidR="00B77353" w:rsidRPr="00311BC6" w:rsidRDefault="00B77353" w:rsidP="002C0B0B">
            <w:r w:rsidRPr="00311BC6">
              <w:t>Prognostic factors for alveolar regeneration: bone formation at teeth and titanium implants</w:t>
            </w:r>
          </w:p>
        </w:tc>
        <w:tc>
          <w:tcPr>
            <w:tcW w:w="900" w:type="dxa"/>
          </w:tcPr>
          <w:p w:rsidR="00B77353" w:rsidRPr="00311BC6" w:rsidRDefault="00B77353" w:rsidP="002C0B0B">
            <w:r w:rsidRPr="00311BC6">
              <w:t>927</w:t>
            </w:r>
          </w:p>
        </w:tc>
        <w:tc>
          <w:tcPr>
            <w:tcW w:w="3150" w:type="dxa"/>
          </w:tcPr>
          <w:p w:rsidR="00B77353" w:rsidRPr="00311BC6" w:rsidRDefault="00B77353" w:rsidP="002C0B0B">
            <w:r w:rsidRPr="00311BC6">
              <w:t>Giuseppe Polimeni, Ki-Tae Koo, Mohammed Qahash, Andreas V. Xiropaidis, Jasim M. Albandar and Uif M. E. Wikesjo</w:t>
            </w:r>
          </w:p>
        </w:tc>
      </w:tr>
      <w:tr w:rsidR="00B77353" w:rsidRPr="00311BC6" w:rsidTr="00B77353">
        <w:tc>
          <w:tcPr>
            <w:tcW w:w="5310" w:type="dxa"/>
          </w:tcPr>
          <w:p w:rsidR="00B77353" w:rsidRPr="00311BC6" w:rsidRDefault="00B77353" w:rsidP="002C0B0B">
            <w:r w:rsidRPr="00311BC6">
              <w:t>Periodontal treatment of patients with Papillon-Lefevre syndrome: a 3-year follow-up</w:t>
            </w:r>
          </w:p>
        </w:tc>
        <w:tc>
          <w:tcPr>
            <w:tcW w:w="900" w:type="dxa"/>
          </w:tcPr>
          <w:p w:rsidR="00B77353" w:rsidRPr="00311BC6" w:rsidRDefault="00B77353" w:rsidP="002C0B0B">
            <w:r w:rsidRPr="00311BC6">
              <w:t>933</w:t>
            </w:r>
          </w:p>
        </w:tc>
        <w:tc>
          <w:tcPr>
            <w:tcW w:w="3150" w:type="dxa"/>
          </w:tcPr>
          <w:p w:rsidR="00B77353" w:rsidRPr="00311BC6" w:rsidRDefault="00B77353" w:rsidP="002C0B0B">
            <w:r w:rsidRPr="00311BC6">
              <w:t>T. Lundgren and S. Renvert</w:t>
            </w:r>
          </w:p>
        </w:tc>
      </w:tr>
      <w:tr w:rsidR="00B77353" w:rsidRPr="00311BC6" w:rsidTr="00B77353">
        <w:tc>
          <w:tcPr>
            <w:tcW w:w="5310" w:type="dxa"/>
          </w:tcPr>
          <w:p w:rsidR="00B77353" w:rsidRPr="00311BC6" w:rsidRDefault="00B77353" w:rsidP="002C0B0B">
            <w:r w:rsidRPr="00311BC6">
              <w:t>Long-term stability of periodontal conditions achieved following guided tissue regenerationwith bioresorbable membranes: case series results after 6-7 years</w:t>
            </w:r>
          </w:p>
        </w:tc>
        <w:tc>
          <w:tcPr>
            <w:tcW w:w="900" w:type="dxa"/>
          </w:tcPr>
          <w:p w:rsidR="00B77353" w:rsidRPr="00311BC6" w:rsidRDefault="00B77353" w:rsidP="002C0B0B">
            <w:r w:rsidRPr="00311BC6">
              <w:t>939</w:t>
            </w:r>
          </w:p>
        </w:tc>
        <w:tc>
          <w:tcPr>
            <w:tcW w:w="3150" w:type="dxa"/>
          </w:tcPr>
          <w:p w:rsidR="00B77353" w:rsidRPr="00311BC6" w:rsidRDefault="00B77353" w:rsidP="002C0B0B">
            <w:r w:rsidRPr="00311BC6">
              <w:t>Andreas Stavropoulos and thorkild Karring</w:t>
            </w:r>
          </w:p>
        </w:tc>
      </w:tr>
      <w:tr w:rsidR="00B77353" w:rsidRPr="00311BC6" w:rsidTr="00B77353">
        <w:tc>
          <w:tcPr>
            <w:tcW w:w="5310" w:type="dxa"/>
          </w:tcPr>
          <w:p w:rsidR="00B77353" w:rsidRPr="00311BC6" w:rsidRDefault="00B77353" w:rsidP="002C0B0B">
            <w:r w:rsidRPr="00311BC6">
              <w:t xml:space="preserve">Somking affects the outcome of guided tissue regeneration with bioresorbable membranes: a retrospective analysis of intrabony defects </w:t>
            </w:r>
          </w:p>
        </w:tc>
        <w:tc>
          <w:tcPr>
            <w:tcW w:w="900" w:type="dxa"/>
          </w:tcPr>
          <w:p w:rsidR="00B77353" w:rsidRPr="00311BC6" w:rsidRDefault="00B77353" w:rsidP="002C0B0B">
            <w:r w:rsidRPr="00311BC6">
              <w:t>945</w:t>
            </w:r>
          </w:p>
        </w:tc>
        <w:tc>
          <w:tcPr>
            <w:tcW w:w="3150" w:type="dxa"/>
          </w:tcPr>
          <w:p w:rsidR="00B77353" w:rsidRPr="00311BC6" w:rsidRDefault="00B77353" w:rsidP="002C0B0B">
            <w:r w:rsidRPr="00311BC6">
              <w:t xml:space="preserve">Andreas Stavropoulos, Nikolaos Mardas, Federiko Herrero and Thorkild Karring </w:t>
            </w:r>
          </w:p>
        </w:tc>
      </w:tr>
      <w:tr w:rsidR="00B77353" w:rsidRPr="00311BC6" w:rsidTr="00B77353">
        <w:tc>
          <w:tcPr>
            <w:tcW w:w="5310" w:type="dxa"/>
          </w:tcPr>
          <w:p w:rsidR="00B77353" w:rsidRPr="00311BC6" w:rsidRDefault="00B77353" w:rsidP="002C0B0B">
            <w:r w:rsidRPr="00311BC6">
              <w:t>Periodontal attachment loss attributable to cigarette somking in an urban Brazilian population</w:t>
            </w:r>
          </w:p>
        </w:tc>
        <w:tc>
          <w:tcPr>
            <w:tcW w:w="900" w:type="dxa"/>
          </w:tcPr>
          <w:p w:rsidR="00B77353" w:rsidRPr="00311BC6" w:rsidRDefault="00B77353" w:rsidP="002C0B0B">
            <w:r w:rsidRPr="00311BC6">
              <w:t>951</w:t>
            </w:r>
          </w:p>
        </w:tc>
        <w:tc>
          <w:tcPr>
            <w:tcW w:w="3150" w:type="dxa"/>
          </w:tcPr>
          <w:p w:rsidR="00B77353" w:rsidRPr="00311BC6" w:rsidRDefault="00B77353" w:rsidP="002C0B0B">
            <w:r w:rsidRPr="00311BC6">
              <w:t>Cristiano Susin, Rul V. Oppermannn, Ola Haugejorden and Jasim M. Albandar</w:t>
            </w:r>
          </w:p>
        </w:tc>
      </w:tr>
      <w:tr w:rsidR="00B77353" w:rsidRPr="00311BC6" w:rsidTr="00B77353">
        <w:tc>
          <w:tcPr>
            <w:tcW w:w="5310" w:type="dxa"/>
          </w:tcPr>
          <w:p w:rsidR="00B77353" w:rsidRPr="00311BC6" w:rsidRDefault="00B77353" w:rsidP="002C0B0B">
            <w:r w:rsidRPr="00311BC6">
              <w:t>Polymorphisms in genes coding for enzymes metabolizing somoking-derived substances and the risk of periodontitis</w:t>
            </w:r>
          </w:p>
        </w:tc>
        <w:tc>
          <w:tcPr>
            <w:tcW w:w="900" w:type="dxa"/>
          </w:tcPr>
          <w:p w:rsidR="00B77353" w:rsidRPr="00311BC6" w:rsidRDefault="00B77353" w:rsidP="002C0B0B">
            <w:r w:rsidRPr="00311BC6">
              <w:t>959</w:t>
            </w:r>
          </w:p>
        </w:tc>
        <w:tc>
          <w:tcPr>
            <w:tcW w:w="3150" w:type="dxa"/>
          </w:tcPr>
          <w:p w:rsidR="00B77353" w:rsidRPr="00311BC6" w:rsidRDefault="00B77353" w:rsidP="002C0B0B">
            <w:r w:rsidRPr="00311BC6">
              <w:t>Jeong-Sook Kim, Jong Y. Park, Won-Yoon Chung, Min-Ah Chol, Kyoo-Sung Cho and Kwang-Kyun Park</w:t>
            </w:r>
          </w:p>
        </w:tc>
      </w:tr>
      <w:tr w:rsidR="00B77353" w:rsidRPr="00311BC6" w:rsidTr="00B77353">
        <w:tc>
          <w:tcPr>
            <w:tcW w:w="5310" w:type="dxa"/>
          </w:tcPr>
          <w:p w:rsidR="00B77353" w:rsidRPr="00311BC6" w:rsidRDefault="00B77353" w:rsidP="002C0B0B">
            <w:r w:rsidRPr="00311BC6">
              <w:t>Amine fluoride/stannous fluoride and inclidence of root caries in periodontal Maintenance patients</w:t>
            </w:r>
          </w:p>
        </w:tc>
        <w:tc>
          <w:tcPr>
            <w:tcW w:w="900" w:type="dxa"/>
          </w:tcPr>
          <w:p w:rsidR="00B77353" w:rsidRPr="00311BC6" w:rsidRDefault="00B77353" w:rsidP="002C0B0B">
            <w:r w:rsidRPr="00311BC6">
              <w:t>965</w:t>
            </w:r>
          </w:p>
        </w:tc>
        <w:tc>
          <w:tcPr>
            <w:tcW w:w="3150" w:type="dxa"/>
          </w:tcPr>
          <w:p w:rsidR="00B77353" w:rsidRPr="00311BC6" w:rsidRDefault="00B77353" w:rsidP="002C0B0B">
            <w:r w:rsidRPr="00311BC6">
              <w:t>S. Paraskevas, M.M. Danser, M. F. Timmerman, U. van der Velden and G. A. van der Weijden</w:t>
            </w:r>
          </w:p>
        </w:tc>
      </w:tr>
      <w:tr w:rsidR="00B77353" w:rsidRPr="00311BC6" w:rsidTr="00B77353">
        <w:tc>
          <w:tcPr>
            <w:tcW w:w="5310" w:type="dxa"/>
          </w:tcPr>
          <w:p w:rsidR="00B77353" w:rsidRPr="00311BC6" w:rsidRDefault="00B77353" w:rsidP="002C0B0B">
            <w:r w:rsidRPr="00311BC6">
              <w:t>The effect of periodontal treatment on the salivary bacterial load and early plaque formation</w:t>
            </w:r>
          </w:p>
        </w:tc>
        <w:tc>
          <w:tcPr>
            <w:tcW w:w="900" w:type="dxa"/>
          </w:tcPr>
          <w:p w:rsidR="00B77353" w:rsidRPr="00311BC6" w:rsidRDefault="00B77353" w:rsidP="002C0B0B">
            <w:r w:rsidRPr="00311BC6">
              <w:t>972</w:t>
            </w:r>
          </w:p>
        </w:tc>
        <w:tc>
          <w:tcPr>
            <w:tcW w:w="3150" w:type="dxa"/>
          </w:tcPr>
          <w:p w:rsidR="00B77353" w:rsidRPr="00311BC6" w:rsidRDefault="00B77353" w:rsidP="002C0B0B">
            <w:r w:rsidRPr="00311BC6">
              <w:t>M. Dahan, M. F. Timmerman, A. J. Van Winkelhoff and U. Van der Velden</w:t>
            </w:r>
          </w:p>
        </w:tc>
      </w:tr>
      <w:tr w:rsidR="00B77353" w:rsidRPr="00311BC6" w:rsidTr="00B77353">
        <w:tc>
          <w:tcPr>
            <w:tcW w:w="5310" w:type="dxa"/>
          </w:tcPr>
          <w:p w:rsidR="00B77353" w:rsidRPr="00311BC6" w:rsidRDefault="00B77353" w:rsidP="002C0B0B">
            <w:r w:rsidRPr="00311BC6">
              <w:t>Myeloid-related protein (MRP)8/14 (caprotectin)and its subunits MRP8 and MRP 14 in plaque-induced early gingival inflammation</w:t>
            </w:r>
          </w:p>
        </w:tc>
        <w:tc>
          <w:tcPr>
            <w:tcW w:w="900" w:type="dxa"/>
          </w:tcPr>
          <w:p w:rsidR="00B77353" w:rsidRPr="00311BC6" w:rsidRDefault="00B77353" w:rsidP="002C0B0B">
            <w:r w:rsidRPr="00311BC6">
              <w:t>978</w:t>
            </w:r>
          </w:p>
        </w:tc>
        <w:tc>
          <w:tcPr>
            <w:tcW w:w="3150" w:type="dxa"/>
          </w:tcPr>
          <w:p w:rsidR="00B77353" w:rsidRPr="00311BC6" w:rsidRDefault="00B77353" w:rsidP="002C0B0B">
            <w:r w:rsidRPr="00311BC6">
              <w:t>May Lan Que, Elene Andersen and Andrea Mombell</w:t>
            </w:r>
          </w:p>
        </w:tc>
      </w:tr>
      <w:tr w:rsidR="00B77353" w:rsidRPr="00311BC6" w:rsidTr="00B77353">
        <w:tc>
          <w:tcPr>
            <w:tcW w:w="5310" w:type="dxa"/>
          </w:tcPr>
          <w:p w:rsidR="00B77353" w:rsidRPr="00311BC6" w:rsidRDefault="00B77353" w:rsidP="002C0B0B">
            <w:r w:rsidRPr="00311BC6">
              <w:t>Longitudinal stability of serum immunoglobulin G responses to periodontal bacteria</w:t>
            </w:r>
          </w:p>
        </w:tc>
        <w:tc>
          <w:tcPr>
            <w:tcW w:w="900" w:type="dxa"/>
          </w:tcPr>
          <w:p w:rsidR="00B77353" w:rsidRPr="00311BC6" w:rsidRDefault="00B77353" w:rsidP="002C0B0B">
            <w:r w:rsidRPr="00311BC6">
              <w:t>985</w:t>
            </w:r>
          </w:p>
        </w:tc>
        <w:tc>
          <w:tcPr>
            <w:tcW w:w="3150" w:type="dxa"/>
          </w:tcPr>
          <w:p w:rsidR="00B77353" w:rsidRPr="00311BC6" w:rsidRDefault="00B77353" w:rsidP="002C0B0B">
            <w:r w:rsidRPr="00311BC6">
              <w:t>P. N. Papapanou, A. M. Neiderud, E. Disick, E. Lalla, G. C. Millier and G. Dahlen</w:t>
            </w:r>
          </w:p>
        </w:tc>
      </w:tr>
      <w:tr w:rsidR="00B77353" w:rsidRPr="00311BC6" w:rsidTr="00B77353">
        <w:tc>
          <w:tcPr>
            <w:tcW w:w="5310" w:type="dxa"/>
          </w:tcPr>
          <w:p w:rsidR="00B77353" w:rsidRPr="00311BC6" w:rsidRDefault="00B77353" w:rsidP="002C0B0B">
            <w:r w:rsidRPr="00311BC6">
              <w:t>The CD 14 – 159C-to-T promoter polymorphism in periodontal disease</w:t>
            </w:r>
          </w:p>
        </w:tc>
        <w:tc>
          <w:tcPr>
            <w:tcW w:w="900" w:type="dxa"/>
          </w:tcPr>
          <w:p w:rsidR="00B77353" w:rsidRPr="00311BC6" w:rsidRDefault="00B77353" w:rsidP="002C0B0B">
            <w:r w:rsidRPr="00311BC6">
              <w:t>991</w:t>
            </w:r>
          </w:p>
        </w:tc>
        <w:tc>
          <w:tcPr>
            <w:tcW w:w="3150" w:type="dxa"/>
          </w:tcPr>
          <w:p w:rsidR="00B77353" w:rsidRPr="00311BC6" w:rsidRDefault="00B77353" w:rsidP="002C0B0B">
            <w:r w:rsidRPr="00311BC6">
              <w:t>Mathlas Folwaczny, Jurgen Glas, Helga-Paula Torok, Kathinka Fricke and Christian Folwaczny</w:t>
            </w:r>
          </w:p>
        </w:tc>
      </w:tr>
      <w:tr w:rsidR="00B77353" w:rsidRPr="00311BC6" w:rsidTr="00B77353">
        <w:tc>
          <w:tcPr>
            <w:tcW w:w="5310" w:type="dxa"/>
          </w:tcPr>
          <w:p w:rsidR="00B77353" w:rsidRPr="00311BC6" w:rsidRDefault="00B77353" w:rsidP="002C0B0B">
            <w:r w:rsidRPr="00311BC6">
              <w:t>Subgingival microbiota of chronic periodontitis subjects from different geopraphic locations</w:t>
            </w:r>
          </w:p>
        </w:tc>
        <w:tc>
          <w:tcPr>
            <w:tcW w:w="900" w:type="dxa"/>
          </w:tcPr>
          <w:p w:rsidR="00B77353" w:rsidRPr="00311BC6" w:rsidRDefault="00B77353" w:rsidP="002C0B0B">
            <w:r w:rsidRPr="00311BC6">
              <w:t>996</w:t>
            </w:r>
          </w:p>
        </w:tc>
        <w:tc>
          <w:tcPr>
            <w:tcW w:w="3150" w:type="dxa"/>
          </w:tcPr>
          <w:p w:rsidR="00B77353" w:rsidRPr="00311BC6" w:rsidRDefault="00B77353" w:rsidP="002C0B0B">
            <w:pPr>
              <w:pStyle w:val="ListParagraph"/>
              <w:numPr>
                <w:ilvl w:val="0"/>
                <w:numId w:val="21"/>
              </w:numPr>
            </w:pPr>
            <w:r w:rsidRPr="00311BC6">
              <w:t xml:space="preserve">D. Haffajee, A. Bogren, H. Hasturk, M. Feres, N. J. Lopexz and S. S. </w:t>
            </w:r>
            <w:r w:rsidRPr="00311BC6">
              <w:lastRenderedPageBreak/>
              <w:t>Socransky</w:t>
            </w:r>
          </w:p>
        </w:tc>
      </w:tr>
      <w:tr w:rsidR="00B77353" w:rsidRPr="00311BC6" w:rsidTr="00B77353">
        <w:tc>
          <w:tcPr>
            <w:tcW w:w="5310" w:type="dxa"/>
          </w:tcPr>
          <w:p w:rsidR="00B77353" w:rsidRPr="00311BC6" w:rsidRDefault="00B77353" w:rsidP="002C0B0B">
            <w:r w:rsidRPr="00311BC6">
              <w:lastRenderedPageBreak/>
              <w:t>Significant influence of scaler tip design on root substance loss resulting from ultrasonic scaling: a laserprofilometric in vitro study</w:t>
            </w:r>
          </w:p>
        </w:tc>
        <w:tc>
          <w:tcPr>
            <w:tcW w:w="900" w:type="dxa"/>
          </w:tcPr>
          <w:p w:rsidR="00B77353" w:rsidRPr="00311BC6" w:rsidRDefault="00B77353" w:rsidP="002C0B0B">
            <w:r w:rsidRPr="00311BC6">
              <w:t>1003</w:t>
            </w:r>
          </w:p>
        </w:tc>
        <w:tc>
          <w:tcPr>
            <w:tcW w:w="3150" w:type="dxa"/>
          </w:tcPr>
          <w:p w:rsidR="00B77353" w:rsidRPr="00311BC6" w:rsidRDefault="00B77353" w:rsidP="002C0B0B">
            <w:r w:rsidRPr="00311BC6">
              <w:t>Soren Jepsen, Mustafa Ayna, Jurgen Hedderich and Jorg Eberhard</w:t>
            </w:r>
          </w:p>
        </w:tc>
      </w:tr>
      <w:tr w:rsidR="00B77353" w:rsidRPr="00311BC6" w:rsidTr="00B77353">
        <w:tc>
          <w:tcPr>
            <w:tcW w:w="5310" w:type="dxa"/>
          </w:tcPr>
          <w:p w:rsidR="00B77353" w:rsidRPr="00311BC6" w:rsidRDefault="00B77353" w:rsidP="002C0B0B">
            <w:r w:rsidRPr="00311BC6">
              <w:t>Efficacy of plaque removal of the Sonicare Advance from hard-to-reach sites</w:t>
            </w:r>
          </w:p>
        </w:tc>
        <w:tc>
          <w:tcPr>
            <w:tcW w:w="900" w:type="dxa"/>
          </w:tcPr>
          <w:p w:rsidR="00B77353" w:rsidRPr="00311BC6" w:rsidRDefault="00B77353" w:rsidP="002C0B0B">
            <w:r w:rsidRPr="00311BC6">
              <w:t>1007</w:t>
            </w:r>
          </w:p>
        </w:tc>
        <w:tc>
          <w:tcPr>
            <w:tcW w:w="3150" w:type="dxa"/>
          </w:tcPr>
          <w:p w:rsidR="00B77353" w:rsidRPr="00311BC6" w:rsidRDefault="00B77353" w:rsidP="002C0B0B">
            <w:r w:rsidRPr="00311BC6">
              <w:t>G. I. McCracken, P. M. Preshaw, L. Heasman, F. Stacey, N. Steen and P. A. Heasman</w:t>
            </w:r>
          </w:p>
        </w:tc>
      </w:tr>
      <w:tr w:rsidR="00B77353" w:rsidRPr="00311BC6" w:rsidTr="00B77353">
        <w:tc>
          <w:tcPr>
            <w:tcW w:w="5310" w:type="dxa"/>
          </w:tcPr>
          <w:p w:rsidR="00B77353" w:rsidRPr="00311BC6" w:rsidRDefault="00B77353" w:rsidP="002C0B0B">
            <w:r w:rsidRPr="00311BC6">
              <w:t>Effects of post-surgical cleansing protocols on early plaque control in periodontal and/or periimplant wound healing</w:t>
            </w:r>
          </w:p>
        </w:tc>
        <w:tc>
          <w:tcPr>
            <w:tcW w:w="900" w:type="dxa"/>
          </w:tcPr>
          <w:p w:rsidR="00B77353" w:rsidRPr="00311BC6" w:rsidRDefault="00B77353" w:rsidP="002C0B0B">
            <w:r w:rsidRPr="00311BC6">
              <w:t>1012</w:t>
            </w:r>
          </w:p>
        </w:tc>
        <w:tc>
          <w:tcPr>
            <w:tcW w:w="3150" w:type="dxa"/>
          </w:tcPr>
          <w:p w:rsidR="00B77353" w:rsidRPr="00311BC6" w:rsidRDefault="00B77353" w:rsidP="002C0B0B">
            <w:r w:rsidRPr="00311BC6">
              <w:t>F. Heitz, L. J. A. Heitz-Mayfield and N. P. Lang</w:t>
            </w:r>
          </w:p>
        </w:tc>
      </w:tr>
      <w:tr w:rsidR="00B77353" w:rsidRPr="00311BC6" w:rsidTr="00B77353">
        <w:tc>
          <w:tcPr>
            <w:tcW w:w="5310" w:type="dxa"/>
          </w:tcPr>
          <w:p w:rsidR="00B77353" w:rsidRPr="00311BC6" w:rsidRDefault="00B77353" w:rsidP="002C0B0B">
            <w:r w:rsidRPr="00311BC6">
              <w:t xml:space="preserve">Life-threatening thrombotic thrombocytopenic purpura associated with dental foci </w:t>
            </w:r>
          </w:p>
        </w:tc>
        <w:tc>
          <w:tcPr>
            <w:tcW w:w="900" w:type="dxa"/>
          </w:tcPr>
          <w:p w:rsidR="00B77353" w:rsidRPr="00311BC6" w:rsidRDefault="00B77353" w:rsidP="002C0B0B">
            <w:r w:rsidRPr="00311BC6">
              <w:t>1023</w:t>
            </w:r>
          </w:p>
        </w:tc>
        <w:tc>
          <w:tcPr>
            <w:tcW w:w="3150" w:type="dxa"/>
          </w:tcPr>
          <w:p w:rsidR="00B77353" w:rsidRPr="00311BC6" w:rsidRDefault="00B77353" w:rsidP="002C0B0B">
            <w:r w:rsidRPr="00311BC6">
              <w:t>Matthias fenner, Roland frankenberger, Katharina Pressmar, Stefan John, Friedrich Wilhelm Neukam and Emeka Nkenke</w:t>
            </w:r>
          </w:p>
        </w:tc>
      </w:tr>
      <w:tr w:rsidR="00B77353" w:rsidRPr="00311BC6" w:rsidTr="00B77353">
        <w:tc>
          <w:tcPr>
            <w:tcW w:w="5310" w:type="dxa"/>
          </w:tcPr>
          <w:p w:rsidR="00B77353" w:rsidRPr="00311BC6" w:rsidRDefault="00B77353" w:rsidP="002C0B0B">
            <w:r w:rsidRPr="00311BC6">
              <w:t xml:space="preserve">Long-term vertical changes of the anterior maxillary teeth adjacent to single implants in young and mature adults </w:t>
            </w:r>
          </w:p>
        </w:tc>
        <w:tc>
          <w:tcPr>
            <w:tcW w:w="900" w:type="dxa"/>
          </w:tcPr>
          <w:p w:rsidR="00B77353" w:rsidRPr="00311BC6" w:rsidRDefault="00B77353" w:rsidP="002C0B0B">
            <w:r w:rsidRPr="00311BC6">
              <w:t>1024</w:t>
            </w:r>
          </w:p>
        </w:tc>
        <w:tc>
          <w:tcPr>
            <w:tcW w:w="3150" w:type="dxa"/>
          </w:tcPr>
          <w:p w:rsidR="00B77353" w:rsidRPr="00311BC6" w:rsidRDefault="00B77353" w:rsidP="002C0B0B">
            <w:r w:rsidRPr="00311BC6">
              <w:t>J. P. Bernard, J. P. Schatz, P. Christou, U. Belser and S. Kiliaridis</w:t>
            </w:r>
          </w:p>
        </w:tc>
      </w:tr>
    </w:tbl>
    <w:p w:rsidR="002C0B0B" w:rsidRPr="00311BC6" w:rsidRDefault="002C0B0B" w:rsidP="002C0B0B">
      <w:pPr>
        <w:rPr>
          <w:sz w:val="56"/>
          <w:szCs w:val="56"/>
        </w:rPr>
      </w:pPr>
      <w:r w:rsidRPr="00311BC6">
        <w:rPr>
          <w:sz w:val="40"/>
          <w:szCs w:val="40"/>
          <w:u w:val="single"/>
        </w:rPr>
        <w:br/>
      </w: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2C0B0B" w:rsidRPr="00311BC6" w:rsidRDefault="002C0B0B" w:rsidP="002C0B0B">
      <w:pPr>
        <w:rPr>
          <w:sz w:val="56"/>
          <w:szCs w:val="56"/>
        </w:rPr>
      </w:pPr>
    </w:p>
    <w:p w:rsidR="00B77353" w:rsidRDefault="00B77353" w:rsidP="002C0B0B">
      <w:pPr>
        <w:jc w:val="center"/>
        <w:rPr>
          <w:b/>
          <w:sz w:val="56"/>
          <w:szCs w:val="56"/>
        </w:rPr>
      </w:pPr>
    </w:p>
    <w:p w:rsidR="00A7395F" w:rsidRDefault="00A7395F" w:rsidP="002C0B0B">
      <w:pPr>
        <w:jc w:val="center"/>
        <w:rPr>
          <w:b/>
          <w:sz w:val="56"/>
          <w:szCs w:val="56"/>
        </w:rPr>
      </w:pPr>
    </w:p>
    <w:p w:rsidR="002C0B0B" w:rsidRPr="00B77353" w:rsidRDefault="00A7395F" w:rsidP="00E8017F">
      <w:pPr>
        <w:spacing w:after="0"/>
        <w:rPr>
          <w:b/>
          <w:sz w:val="56"/>
          <w:szCs w:val="56"/>
        </w:rPr>
      </w:pPr>
      <w:r>
        <w:rPr>
          <w:b/>
          <w:sz w:val="56"/>
          <w:szCs w:val="56"/>
        </w:rPr>
        <w:t xml:space="preserve">Journal of </w:t>
      </w:r>
      <w:r w:rsidR="002C0B0B" w:rsidRPr="00B77353">
        <w:rPr>
          <w:b/>
          <w:sz w:val="56"/>
          <w:szCs w:val="56"/>
        </w:rPr>
        <w:t>Clinical Periodontology</w:t>
      </w:r>
    </w:p>
    <w:p w:rsidR="002C0B0B" w:rsidRPr="00B77353" w:rsidRDefault="002C0B0B" w:rsidP="00E8017F">
      <w:pPr>
        <w:spacing w:after="0"/>
        <w:rPr>
          <w:b/>
          <w:sz w:val="40"/>
          <w:szCs w:val="40"/>
        </w:rPr>
      </w:pPr>
      <w:r w:rsidRPr="00B77353">
        <w:rPr>
          <w:b/>
          <w:sz w:val="40"/>
          <w:szCs w:val="40"/>
        </w:rPr>
        <w:t>CONTENTS</w:t>
      </w:r>
    </w:p>
    <w:p w:rsidR="002C0B0B" w:rsidRPr="00B77353" w:rsidRDefault="002C0B0B" w:rsidP="00E8017F">
      <w:pPr>
        <w:spacing w:after="0"/>
        <w:rPr>
          <w:b/>
          <w:sz w:val="40"/>
          <w:szCs w:val="40"/>
          <w:u w:val="single"/>
        </w:rPr>
      </w:pPr>
      <w:r w:rsidRPr="00B77353">
        <w:rPr>
          <w:b/>
          <w:sz w:val="40"/>
          <w:szCs w:val="40"/>
          <w:u w:val="single"/>
        </w:rPr>
        <w:t>Vol.31-No.12-Dec.2004</w:t>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B77353" w:rsidRPr="00311BC6" w:rsidTr="00B77353">
        <w:tc>
          <w:tcPr>
            <w:tcW w:w="5310" w:type="dxa"/>
          </w:tcPr>
          <w:p w:rsidR="00B77353" w:rsidRPr="00311BC6" w:rsidRDefault="00B77353" w:rsidP="002C0B0B">
            <w:r w:rsidRPr="00311BC6">
              <w:t>The effectiveness of a toothpaste containing Triclosan and polyvinyl-methyl ether maleic acid copolymer in improving plaque control and gingival health</w:t>
            </w:r>
          </w:p>
        </w:tc>
        <w:tc>
          <w:tcPr>
            <w:tcW w:w="900" w:type="dxa"/>
          </w:tcPr>
          <w:p w:rsidR="00B77353" w:rsidRPr="00311BC6" w:rsidRDefault="00B77353" w:rsidP="002C0B0B">
            <w:r w:rsidRPr="00311BC6">
              <w:t>1029</w:t>
            </w:r>
          </w:p>
        </w:tc>
        <w:tc>
          <w:tcPr>
            <w:tcW w:w="3150" w:type="dxa"/>
          </w:tcPr>
          <w:p w:rsidR="00B77353" w:rsidRPr="00311BC6" w:rsidRDefault="00B77353" w:rsidP="002C0B0B">
            <w:r w:rsidRPr="00311BC6">
              <w:t>R. M. Davies, R. P. Ellwood and G. M. Davies</w:t>
            </w:r>
          </w:p>
        </w:tc>
      </w:tr>
      <w:tr w:rsidR="00B77353" w:rsidRPr="00311BC6" w:rsidTr="00B77353">
        <w:tc>
          <w:tcPr>
            <w:tcW w:w="5310" w:type="dxa"/>
          </w:tcPr>
          <w:p w:rsidR="00B77353" w:rsidRPr="00311BC6" w:rsidRDefault="00B77353" w:rsidP="002C0B0B">
            <w:r w:rsidRPr="00311BC6">
              <w:t>Methods of detection of Actinobacillus actinomycetemcomitans, Porphyromonas gingivalis and Tannerella forsythensis in periodontal microbiology, with special emphasis on advanced molecular techniques: a review</w:t>
            </w:r>
          </w:p>
        </w:tc>
        <w:tc>
          <w:tcPr>
            <w:tcW w:w="900" w:type="dxa"/>
          </w:tcPr>
          <w:p w:rsidR="00B77353" w:rsidRPr="00311BC6" w:rsidRDefault="00B77353" w:rsidP="002C0B0B">
            <w:r w:rsidRPr="00311BC6">
              <w:t>1034</w:t>
            </w:r>
          </w:p>
        </w:tc>
        <w:tc>
          <w:tcPr>
            <w:tcW w:w="3150" w:type="dxa"/>
          </w:tcPr>
          <w:p w:rsidR="00B77353" w:rsidRPr="00311BC6" w:rsidRDefault="00B77353" w:rsidP="002C0B0B">
            <w:r w:rsidRPr="00311BC6">
              <w:t xml:space="preserve">Mariano Sanz, Laura Lau, David Herrera, Juan Manuel Morillo and Augusto Silva </w:t>
            </w:r>
          </w:p>
        </w:tc>
      </w:tr>
      <w:tr w:rsidR="00B77353" w:rsidRPr="00311BC6" w:rsidTr="00B77353">
        <w:tc>
          <w:tcPr>
            <w:tcW w:w="5310" w:type="dxa"/>
          </w:tcPr>
          <w:p w:rsidR="00B77353" w:rsidRPr="00311BC6" w:rsidRDefault="00B77353" w:rsidP="002C0B0B">
            <w:r w:rsidRPr="00311BC6">
              <w:t>Subgingival plaque microbiota in Saudi Arabians after use of miswak chewing stick and toothbrush</w:t>
            </w:r>
          </w:p>
        </w:tc>
        <w:tc>
          <w:tcPr>
            <w:tcW w:w="900" w:type="dxa"/>
          </w:tcPr>
          <w:p w:rsidR="00B77353" w:rsidRPr="00311BC6" w:rsidRDefault="00B77353" w:rsidP="002C0B0B">
            <w:r w:rsidRPr="00311BC6">
              <w:t>1053</w:t>
            </w:r>
          </w:p>
        </w:tc>
        <w:tc>
          <w:tcPr>
            <w:tcW w:w="3150" w:type="dxa"/>
          </w:tcPr>
          <w:p w:rsidR="00B77353" w:rsidRPr="00311BC6" w:rsidRDefault="00B77353" w:rsidP="002C0B0B">
            <w:r w:rsidRPr="00311BC6">
              <w:t>M. Al-Otaibi, M. Al-Hearthy, A. Gustafsson, A. Johansson, R. Claesson and B. Angmar-Mansson</w:t>
            </w:r>
          </w:p>
        </w:tc>
      </w:tr>
      <w:tr w:rsidR="00B77353" w:rsidRPr="00311BC6" w:rsidTr="00B77353">
        <w:tc>
          <w:tcPr>
            <w:tcW w:w="5310" w:type="dxa"/>
          </w:tcPr>
          <w:p w:rsidR="00B77353" w:rsidRPr="00311BC6" w:rsidRDefault="00B77353" w:rsidP="002C0B0B">
            <w:r w:rsidRPr="00311BC6">
              <w:t>Quantitative real-time polymerase chain reaction based on single copy gene sequence for detection of periodontal pathogens</w:t>
            </w:r>
          </w:p>
        </w:tc>
        <w:tc>
          <w:tcPr>
            <w:tcW w:w="900" w:type="dxa"/>
          </w:tcPr>
          <w:p w:rsidR="00B77353" w:rsidRPr="00311BC6" w:rsidRDefault="00B77353" w:rsidP="002C0B0B">
            <w:r w:rsidRPr="00311BC6">
              <w:t>1054</w:t>
            </w:r>
          </w:p>
        </w:tc>
        <w:tc>
          <w:tcPr>
            <w:tcW w:w="3150" w:type="dxa"/>
          </w:tcPr>
          <w:p w:rsidR="00B77353" w:rsidRPr="00311BC6" w:rsidRDefault="00B77353" w:rsidP="002C0B0B">
            <w:r w:rsidRPr="00311BC6">
              <w:t>Juan Manuel Morillo, Laura Lau, Mariano Sanz, David Herrera, Conchita Martin, Augusto Silva</w:t>
            </w:r>
          </w:p>
        </w:tc>
      </w:tr>
      <w:tr w:rsidR="00B77353" w:rsidRPr="00311BC6" w:rsidTr="00B77353">
        <w:tc>
          <w:tcPr>
            <w:tcW w:w="5310" w:type="dxa"/>
          </w:tcPr>
          <w:p w:rsidR="00B77353" w:rsidRPr="00311BC6" w:rsidRDefault="00B77353" w:rsidP="002C0B0B">
            <w:r w:rsidRPr="00311BC6">
              <w:t>Quantitative real-time polymerase chain reactionversus culture: a comparison between two methods for the detection and quantifification of Actinobacillus actinomycetemcomitans, Porphyromonas Gingivalis and Tannerella forsythensis in subgingival plaque samples</w:t>
            </w:r>
          </w:p>
        </w:tc>
        <w:tc>
          <w:tcPr>
            <w:tcW w:w="900" w:type="dxa"/>
          </w:tcPr>
          <w:p w:rsidR="00B77353" w:rsidRPr="00311BC6" w:rsidRDefault="00B77353" w:rsidP="002C0B0B">
            <w:r w:rsidRPr="00311BC6">
              <w:t>1061</w:t>
            </w:r>
          </w:p>
        </w:tc>
        <w:tc>
          <w:tcPr>
            <w:tcW w:w="3150" w:type="dxa"/>
          </w:tcPr>
          <w:p w:rsidR="00B77353" w:rsidRPr="00311BC6" w:rsidRDefault="00B77353" w:rsidP="002C0B0B">
            <w:r w:rsidRPr="00311BC6">
              <w:t>Laura Lau, Mariano Sanz, David ehrrera, Juan Manuel Morillo, Conchita Martin and Augusto Silva</w:t>
            </w:r>
          </w:p>
        </w:tc>
      </w:tr>
      <w:tr w:rsidR="00B77353" w:rsidRPr="00311BC6" w:rsidTr="00B77353">
        <w:tc>
          <w:tcPr>
            <w:tcW w:w="5310" w:type="dxa"/>
          </w:tcPr>
          <w:p w:rsidR="00B77353" w:rsidRPr="00311BC6" w:rsidRDefault="00B77353" w:rsidP="002C0B0B">
            <w:r w:rsidRPr="00311BC6">
              <w:t>Scaling and root planing, systemic metronidazole and professional plaque removal in the treatment of choronic periodontitis in a Brazilian population</w:t>
            </w:r>
          </w:p>
        </w:tc>
        <w:tc>
          <w:tcPr>
            <w:tcW w:w="900" w:type="dxa"/>
          </w:tcPr>
          <w:p w:rsidR="00B77353" w:rsidRPr="00311BC6" w:rsidRDefault="00B77353" w:rsidP="002C0B0B">
            <w:r w:rsidRPr="00311BC6">
              <w:t>1071</w:t>
            </w:r>
          </w:p>
        </w:tc>
        <w:tc>
          <w:tcPr>
            <w:tcW w:w="3150" w:type="dxa"/>
          </w:tcPr>
          <w:p w:rsidR="00B77353" w:rsidRPr="00311BC6" w:rsidRDefault="00B77353" w:rsidP="002C0B0B">
            <w:r w:rsidRPr="00311BC6">
              <w:t>L. H. Carvalho, G. B. D’Avila, A. Leao, A. D. Haffajee, S. S. Socransky, M. Feres</w:t>
            </w:r>
          </w:p>
        </w:tc>
      </w:tr>
      <w:tr w:rsidR="00B77353" w:rsidRPr="00311BC6" w:rsidTr="00B77353">
        <w:tc>
          <w:tcPr>
            <w:tcW w:w="5310" w:type="dxa"/>
          </w:tcPr>
          <w:p w:rsidR="00B77353" w:rsidRPr="00311BC6" w:rsidRDefault="00B77353" w:rsidP="002C0B0B">
            <w:r w:rsidRPr="00311BC6">
              <w:t>Bone level change at implant-supported fixed partial dentures with and without cantilever extension after 5 years in function</w:t>
            </w:r>
          </w:p>
        </w:tc>
        <w:tc>
          <w:tcPr>
            <w:tcW w:w="900" w:type="dxa"/>
          </w:tcPr>
          <w:p w:rsidR="00B77353" w:rsidRPr="00311BC6" w:rsidRDefault="00B77353" w:rsidP="002C0B0B">
            <w:r w:rsidRPr="00311BC6">
              <w:t>1077</w:t>
            </w:r>
          </w:p>
        </w:tc>
        <w:tc>
          <w:tcPr>
            <w:tcW w:w="3150" w:type="dxa"/>
          </w:tcPr>
          <w:p w:rsidR="00B77353" w:rsidRPr="00311BC6" w:rsidRDefault="00B77353" w:rsidP="002C0B0B">
            <w:r w:rsidRPr="00311BC6">
              <w:t>Jan wennstrom, Jose Zurdo, Stig Karisson, Annika Ekestubbe, Kerstin Grondahl and Jan Lindhe</w:t>
            </w:r>
          </w:p>
        </w:tc>
      </w:tr>
      <w:tr w:rsidR="00B77353" w:rsidRPr="00311BC6" w:rsidTr="00B77353">
        <w:tc>
          <w:tcPr>
            <w:tcW w:w="5310" w:type="dxa"/>
          </w:tcPr>
          <w:p w:rsidR="00B77353" w:rsidRPr="00311BC6" w:rsidRDefault="00B77353" w:rsidP="002C0B0B">
            <w:r w:rsidRPr="00311BC6">
              <w:t>The plaque-removing efficacy of a finger brush (I-Brush)</w:t>
            </w:r>
          </w:p>
        </w:tc>
        <w:tc>
          <w:tcPr>
            <w:tcW w:w="900" w:type="dxa"/>
          </w:tcPr>
          <w:p w:rsidR="00B77353" w:rsidRPr="00311BC6" w:rsidRDefault="00B77353" w:rsidP="002C0B0B">
            <w:r w:rsidRPr="00311BC6">
              <w:t>1084</w:t>
            </w:r>
          </w:p>
        </w:tc>
        <w:tc>
          <w:tcPr>
            <w:tcW w:w="3150" w:type="dxa"/>
          </w:tcPr>
          <w:p w:rsidR="00B77353" w:rsidRPr="00311BC6" w:rsidRDefault="00B77353" w:rsidP="002C0B0B">
            <w:r w:rsidRPr="00311BC6">
              <w:t>M. P. Graveland, N. A. M. Rosema, M. F. Timmerman and G. A. Van der Weijden</w:t>
            </w:r>
          </w:p>
        </w:tc>
      </w:tr>
      <w:tr w:rsidR="00B77353" w:rsidRPr="00311BC6" w:rsidTr="00B77353">
        <w:tc>
          <w:tcPr>
            <w:tcW w:w="5310" w:type="dxa"/>
          </w:tcPr>
          <w:p w:rsidR="00B77353" w:rsidRPr="00311BC6" w:rsidRDefault="00B77353" w:rsidP="002C0B0B">
            <w:r w:rsidRPr="00311BC6">
              <w:t>Clinical study to compare the effectiveness of a test whitening toothopast with a commercial whitening toothpaste at inhibiting dental stain</w:t>
            </w:r>
          </w:p>
        </w:tc>
        <w:tc>
          <w:tcPr>
            <w:tcW w:w="900" w:type="dxa"/>
          </w:tcPr>
          <w:p w:rsidR="00B77353" w:rsidRPr="00311BC6" w:rsidRDefault="00B77353" w:rsidP="002C0B0B">
            <w:r w:rsidRPr="00311BC6">
              <w:t>1088</w:t>
            </w:r>
          </w:p>
        </w:tc>
        <w:tc>
          <w:tcPr>
            <w:tcW w:w="3150" w:type="dxa"/>
          </w:tcPr>
          <w:p w:rsidR="00B77353" w:rsidRPr="00311BC6" w:rsidRDefault="00B77353" w:rsidP="002C0B0B">
            <w:r w:rsidRPr="00311BC6">
              <w:t>N. C. A. Clalydon, J. Moran, M. L. Bosma, S. Shirodaria, M. Addy and R. Newcombe</w:t>
            </w:r>
          </w:p>
        </w:tc>
      </w:tr>
      <w:tr w:rsidR="00B77353" w:rsidRPr="00311BC6" w:rsidTr="00B77353">
        <w:tc>
          <w:tcPr>
            <w:tcW w:w="5310" w:type="dxa"/>
          </w:tcPr>
          <w:p w:rsidR="00B77353" w:rsidRPr="00311BC6" w:rsidRDefault="00B77353" w:rsidP="002C0B0B">
            <w:r w:rsidRPr="00311BC6">
              <w:t xml:space="preserve">Healing, post-operative morbidity and patient perception of outcomes following regenerative therapy of deep intrabony defects </w:t>
            </w:r>
          </w:p>
        </w:tc>
        <w:tc>
          <w:tcPr>
            <w:tcW w:w="900" w:type="dxa"/>
          </w:tcPr>
          <w:p w:rsidR="00B77353" w:rsidRPr="00311BC6" w:rsidRDefault="00B77353" w:rsidP="002C0B0B">
            <w:r w:rsidRPr="00311BC6">
              <w:t>1092</w:t>
            </w:r>
          </w:p>
        </w:tc>
        <w:tc>
          <w:tcPr>
            <w:tcW w:w="3150" w:type="dxa"/>
          </w:tcPr>
          <w:p w:rsidR="00B77353" w:rsidRPr="00311BC6" w:rsidRDefault="00B77353" w:rsidP="002C0B0B">
            <w:r w:rsidRPr="00311BC6">
              <w:t xml:space="preserve">Maurizio S. tonetti, loannis Fourmousia, Jaeanle Suvan, Pierpaolo Cortellini, Urs Bragger and Nikiaus P. Lang, on behalf of the European Research Group </w:t>
            </w:r>
            <w:r w:rsidRPr="00311BC6">
              <w:lastRenderedPageBreak/>
              <w:t>on Peridontology (ERGOPERIO)</w:t>
            </w:r>
          </w:p>
        </w:tc>
      </w:tr>
      <w:tr w:rsidR="00B77353" w:rsidRPr="00311BC6" w:rsidTr="00B77353">
        <w:tc>
          <w:tcPr>
            <w:tcW w:w="5310" w:type="dxa"/>
          </w:tcPr>
          <w:p w:rsidR="00B77353" w:rsidRPr="00311BC6" w:rsidRDefault="00B77353" w:rsidP="002C0B0B">
            <w:r w:rsidRPr="00311BC6">
              <w:lastRenderedPageBreak/>
              <w:t>Dental nomograms for bechmarking based on the study of health in Pomerania data set</w:t>
            </w:r>
          </w:p>
        </w:tc>
        <w:tc>
          <w:tcPr>
            <w:tcW w:w="900" w:type="dxa"/>
          </w:tcPr>
          <w:p w:rsidR="00B77353" w:rsidRPr="00311BC6" w:rsidRDefault="00B77353" w:rsidP="002C0B0B">
            <w:r w:rsidRPr="00311BC6">
              <w:t>1099</w:t>
            </w:r>
          </w:p>
        </w:tc>
        <w:tc>
          <w:tcPr>
            <w:tcW w:w="3150" w:type="dxa"/>
          </w:tcPr>
          <w:p w:rsidR="00B77353" w:rsidRPr="00311BC6" w:rsidRDefault="00B77353" w:rsidP="002C0B0B">
            <w:pPr>
              <w:pStyle w:val="ListParagraph"/>
              <w:numPr>
                <w:ilvl w:val="0"/>
                <w:numId w:val="21"/>
              </w:numPr>
            </w:pPr>
            <w:r w:rsidRPr="00311BC6">
              <w:t xml:space="preserve">Schwahn, P. Meisel, R. Biffar, J. Konlg, U. John and T. Kocher </w:t>
            </w:r>
          </w:p>
        </w:tc>
      </w:tr>
      <w:tr w:rsidR="00B77353" w:rsidRPr="00311BC6" w:rsidTr="00B77353">
        <w:tc>
          <w:tcPr>
            <w:tcW w:w="5310" w:type="dxa"/>
          </w:tcPr>
          <w:p w:rsidR="00B77353" w:rsidRPr="00311BC6" w:rsidRDefault="00B77353" w:rsidP="002C0B0B">
            <w:r w:rsidRPr="00311BC6">
              <w:t xml:space="preserve">A methodology using subjective and objective measures to compare plaque inhibition by toothpastes </w:t>
            </w:r>
          </w:p>
        </w:tc>
        <w:tc>
          <w:tcPr>
            <w:tcW w:w="900" w:type="dxa"/>
          </w:tcPr>
          <w:p w:rsidR="00B77353" w:rsidRPr="00311BC6" w:rsidRDefault="00B77353" w:rsidP="002C0B0B">
            <w:r w:rsidRPr="00311BC6">
              <w:t>1106</w:t>
            </w:r>
          </w:p>
        </w:tc>
        <w:tc>
          <w:tcPr>
            <w:tcW w:w="3150" w:type="dxa"/>
          </w:tcPr>
          <w:p w:rsidR="00B77353" w:rsidRPr="00311BC6" w:rsidRDefault="00B77353" w:rsidP="002C0B0B">
            <w:r w:rsidRPr="00311BC6">
              <w:t>N. Claydon, R. Yates, R. Labello, C. Hall, R. Armstrong and M. Addy</w:t>
            </w:r>
          </w:p>
        </w:tc>
      </w:tr>
      <w:tr w:rsidR="00B77353" w:rsidRPr="00311BC6" w:rsidTr="00B77353">
        <w:tc>
          <w:tcPr>
            <w:tcW w:w="5310" w:type="dxa"/>
          </w:tcPr>
          <w:p w:rsidR="00B77353" w:rsidRPr="00311BC6" w:rsidRDefault="00B77353" w:rsidP="002C0B0B">
            <w:r w:rsidRPr="00311BC6">
              <w:t>Alterations of gene expression in human neutrophils induced by smoking cessation</w:t>
            </w:r>
          </w:p>
        </w:tc>
        <w:tc>
          <w:tcPr>
            <w:tcW w:w="900" w:type="dxa"/>
          </w:tcPr>
          <w:p w:rsidR="00B77353" w:rsidRPr="00311BC6" w:rsidRDefault="00B77353" w:rsidP="002C0B0B">
            <w:r w:rsidRPr="00311BC6">
              <w:t>1110</w:t>
            </w:r>
          </w:p>
        </w:tc>
        <w:tc>
          <w:tcPr>
            <w:tcW w:w="3150" w:type="dxa"/>
          </w:tcPr>
          <w:p w:rsidR="00B77353" w:rsidRPr="00311BC6" w:rsidRDefault="00B77353" w:rsidP="002C0B0B">
            <w:r w:rsidRPr="00311BC6">
              <w:t>Toshiya Morozumi, Takehiko Kubota, Noriko Sugita, Manami ltagaki and Hiromasa Yoshie</w:t>
            </w:r>
          </w:p>
        </w:tc>
      </w:tr>
      <w:tr w:rsidR="00B77353" w:rsidRPr="00311BC6" w:rsidTr="00B77353">
        <w:tc>
          <w:tcPr>
            <w:tcW w:w="5310" w:type="dxa"/>
          </w:tcPr>
          <w:p w:rsidR="00B77353" w:rsidRPr="00311BC6" w:rsidRDefault="00B77353" w:rsidP="002C0B0B">
            <w:r w:rsidRPr="00311BC6">
              <w:t>In vitro studies on controlled-release cellulose acetate films for local delivery of chlorhexidine, indomethacin, and meloxicam</w:t>
            </w:r>
          </w:p>
        </w:tc>
        <w:tc>
          <w:tcPr>
            <w:tcW w:w="900" w:type="dxa"/>
          </w:tcPr>
          <w:p w:rsidR="00B77353" w:rsidRPr="00311BC6" w:rsidRDefault="00B77353" w:rsidP="002C0B0B">
            <w:r w:rsidRPr="00311BC6">
              <w:t>1117</w:t>
            </w:r>
          </w:p>
        </w:tc>
        <w:tc>
          <w:tcPr>
            <w:tcW w:w="3150" w:type="dxa"/>
          </w:tcPr>
          <w:p w:rsidR="00B77353" w:rsidRPr="00311BC6" w:rsidRDefault="00B77353" w:rsidP="002C0B0B">
            <w:r w:rsidRPr="00311BC6">
              <w:t>Emel Oyku Cetin, Nurcan Budunell, Evren Athhan and Levent Atlihan and Levent kirilmaz</w:t>
            </w:r>
          </w:p>
        </w:tc>
      </w:tr>
      <w:tr w:rsidR="00B77353" w:rsidRPr="00311BC6" w:rsidTr="00B77353">
        <w:tc>
          <w:tcPr>
            <w:tcW w:w="5310" w:type="dxa"/>
          </w:tcPr>
          <w:p w:rsidR="00B77353" w:rsidRPr="00311BC6" w:rsidRDefault="00B77353" w:rsidP="002C0B0B">
            <w:r w:rsidRPr="00311BC6">
              <w:t xml:space="preserve">The clinical course of chronic periodontitis </w:t>
            </w:r>
          </w:p>
        </w:tc>
        <w:tc>
          <w:tcPr>
            <w:tcW w:w="900" w:type="dxa"/>
          </w:tcPr>
          <w:p w:rsidR="00B77353" w:rsidRPr="00311BC6" w:rsidRDefault="00B77353" w:rsidP="002C0B0B">
            <w:r w:rsidRPr="00311BC6">
              <w:t>1122</w:t>
            </w:r>
          </w:p>
        </w:tc>
        <w:tc>
          <w:tcPr>
            <w:tcW w:w="3150" w:type="dxa"/>
          </w:tcPr>
          <w:p w:rsidR="00B77353" w:rsidRPr="00311BC6" w:rsidRDefault="00B77353" w:rsidP="002C0B0B">
            <w:r w:rsidRPr="00311BC6">
              <w:t>Marc Schatzle, Harald Loe, Niklaus P. Lang, Walter Burgin, Age Anerud and Hans Boysen</w:t>
            </w:r>
          </w:p>
        </w:tc>
      </w:tr>
      <w:tr w:rsidR="00B77353" w:rsidRPr="00311BC6" w:rsidTr="00B77353">
        <w:tc>
          <w:tcPr>
            <w:tcW w:w="5310" w:type="dxa"/>
          </w:tcPr>
          <w:p w:rsidR="00B77353" w:rsidRPr="00311BC6" w:rsidRDefault="00B77353" w:rsidP="002C0B0B">
            <w:r w:rsidRPr="00311BC6">
              <w:t xml:space="preserve">Comparative effects of diferent chlorhexidine mouth-rinse formulations on volatile sulphur compounds and salivary bacterial conts </w:t>
            </w:r>
          </w:p>
        </w:tc>
        <w:tc>
          <w:tcPr>
            <w:tcW w:w="900" w:type="dxa"/>
          </w:tcPr>
          <w:p w:rsidR="00B77353" w:rsidRPr="00311BC6" w:rsidRDefault="00B77353" w:rsidP="002C0B0B">
            <w:r w:rsidRPr="00311BC6">
              <w:t>1128</w:t>
            </w:r>
          </w:p>
        </w:tc>
        <w:tc>
          <w:tcPr>
            <w:tcW w:w="3150" w:type="dxa"/>
          </w:tcPr>
          <w:p w:rsidR="00B77353" w:rsidRPr="00311BC6" w:rsidRDefault="00B77353" w:rsidP="002C0B0B">
            <w:r w:rsidRPr="00311BC6">
              <w:t>Silvia Roldan, David Herrera, Lsabel Santa-Cruz , Ana O’Connor, ltziar Gonzalez and Mariano Sanz</w:t>
            </w:r>
          </w:p>
        </w:tc>
      </w:tr>
      <w:tr w:rsidR="00B77353" w:rsidRPr="00311BC6" w:rsidTr="00B77353">
        <w:tc>
          <w:tcPr>
            <w:tcW w:w="5310" w:type="dxa"/>
          </w:tcPr>
          <w:p w:rsidR="00B77353" w:rsidRPr="00311BC6" w:rsidRDefault="00B77353" w:rsidP="002C0B0B">
            <w:r w:rsidRPr="00311BC6">
              <w:t xml:space="preserve">Author index </w:t>
            </w:r>
          </w:p>
        </w:tc>
        <w:tc>
          <w:tcPr>
            <w:tcW w:w="900" w:type="dxa"/>
          </w:tcPr>
          <w:p w:rsidR="00B77353" w:rsidRPr="00311BC6" w:rsidRDefault="00B77353" w:rsidP="002C0B0B">
            <w:r w:rsidRPr="00311BC6">
              <w:t>1135</w:t>
            </w:r>
          </w:p>
        </w:tc>
        <w:tc>
          <w:tcPr>
            <w:tcW w:w="3150" w:type="dxa"/>
          </w:tcPr>
          <w:p w:rsidR="00B77353" w:rsidRPr="00311BC6" w:rsidRDefault="00B77353" w:rsidP="002C0B0B"/>
        </w:tc>
      </w:tr>
    </w:tbl>
    <w:p w:rsidR="002C0B0B" w:rsidRDefault="002C0B0B" w:rsidP="002C0B0B">
      <w:pPr>
        <w:ind w:left="2880" w:firstLine="720"/>
        <w:rPr>
          <w:b/>
          <w:sz w:val="56"/>
          <w:szCs w:val="56"/>
        </w:rPr>
      </w:pPr>
    </w:p>
    <w:p w:rsidR="002C0B0B" w:rsidRDefault="002C0B0B" w:rsidP="002C0B0B">
      <w:pPr>
        <w:ind w:left="2880" w:firstLine="720"/>
        <w:rPr>
          <w:b/>
          <w:sz w:val="56"/>
          <w:szCs w:val="56"/>
        </w:rPr>
      </w:pPr>
      <w:r>
        <w:rPr>
          <w:b/>
          <w:sz w:val="56"/>
          <w:szCs w:val="56"/>
        </w:rPr>
        <w:t xml:space="preserve">    </w:t>
      </w:r>
    </w:p>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2C0B0B" w:rsidRDefault="002C0B0B" w:rsidP="002C0B0B">
      <w:pPr>
        <w:ind w:left="2880" w:firstLine="720"/>
        <w:rPr>
          <w:b/>
          <w:sz w:val="56"/>
          <w:szCs w:val="56"/>
        </w:rPr>
      </w:pPr>
    </w:p>
    <w:p w:rsidR="00B77353" w:rsidRDefault="00B77353" w:rsidP="00B77353">
      <w:pPr>
        <w:ind w:left="2880" w:firstLine="720"/>
        <w:rPr>
          <w:b/>
          <w:sz w:val="56"/>
          <w:szCs w:val="56"/>
        </w:rPr>
      </w:pPr>
    </w:p>
    <w:p w:rsidR="00A7395F" w:rsidRDefault="00A7395F" w:rsidP="00A7395F">
      <w:pPr>
        <w:ind w:left="2880"/>
        <w:rPr>
          <w:b/>
          <w:sz w:val="56"/>
          <w:szCs w:val="56"/>
        </w:rPr>
      </w:pPr>
    </w:p>
    <w:p w:rsidR="0095655A" w:rsidRDefault="00720D28" w:rsidP="00E8017F">
      <w:pPr>
        <w:spacing w:after="0"/>
        <w:rPr>
          <w:b/>
          <w:sz w:val="56"/>
          <w:szCs w:val="56"/>
        </w:rPr>
      </w:pPr>
      <w:r>
        <w:rPr>
          <w:b/>
          <w:sz w:val="56"/>
          <w:szCs w:val="56"/>
        </w:rPr>
        <w:t xml:space="preserve"> </w:t>
      </w:r>
      <w:r w:rsidR="00A7395F">
        <w:rPr>
          <w:b/>
          <w:sz w:val="56"/>
          <w:szCs w:val="56"/>
        </w:rPr>
        <w:t xml:space="preserve">Journal of </w:t>
      </w:r>
      <w:r w:rsidR="0095655A" w:rsidRPr="000317EB">
        <w:rPr>
          <w:b/>
          <w:sz w:val="56"/>
          <w:szCs w:val="56"/>
        </w:rPr>
        <w:t>Clinical</w:t>
      </w:r>
      <w:r w:rsidR="0095655A">
        <w:rPr>
          <w:b/>
          <w:sz w:val="56"/>
          <w:szCs w:val="56"/>
        </w:rPr>
        <w:t xml:space="preserve"> </w:t>
      </w:r>
      <w:r w:rsidR="0095655A" w:rsidRPr="000317EB">
        <w:rPr>
          <w:b/>
          <w:sz w:val="56"/>
          <w:szCs w:val="56"/>
        </w:rPr>
        <w:t>Periodontology</w:t>
      </w:r>
    </w:p>
    <w:p w:rsidR="0095655A" w:rsidRDefault="0095655A" w:rsidP="00E8017F">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Vol.32–No.1</w:t>
      </w:r>
      <w:r w:rsidRPr="00394B6E">
        <w:rPr>
          <w:b/>
          <w:sz w:val="40"/>
          <w:szCs w:val="40"/>
          <w:u w:val="single"/>
        </w:rPr>
        <w:t xml:space="preserve">- </w:t>
      </w:r>
      <w:r>
        <w:rPr>
          <w:b/>
          <w:sz w:val="40"/>
          <w:szCs w:val="40"/>
          <w:u w:val="single"/>
        </w:rPr>
        <w:t>Jan2005</w:t>
      </w:r>
      <w:r>
        <w:rPr>
          <w:b/>
          <w:sz w:val="40"/>
          <w:szCs w:val="40"/>
          <w:u w:val="single"/>
        </w:rPr>
        <w:br/>
      </w:r>
    </w:p>
    <w:tbl>
      <w:tblPr>
        <w:tblStyle w:val="TableGrid"/>
        <w:tblW w:w="0" w:type="auto"/>
        <w:tblLook w:val="04A0"/>
      </w:tblPr>
      <w:tblGrid>
        <w:gridCol w:w="5523"/>
        <w:gridCol w:w="1032"/>
        <w:gridCol w:w="3021"/>
      </w:tblGrid>
      <w:tr w:rsidR="00B4577C" w:rsidRPr="0095655A" w:rsidTr="0095655A">
        <w:tc>
          <w:tcPr>
            <w:tcW w:w="5850" w:type="dxa"/>
          </w:tcPr>
          <w:p w:rsidR="00B4577C" w:rsidRPr="0095655A" w:rsidRDefault="00B4577C" w:rsidP="0095655A">
            <w:r>
              <w:t>A case-control study to investigate and association between adverse pregnancy outcome and periodontal disease</w:t>
            </w:r>
          </w:p>
        </w:tc>
        <w:tc>
          <w:tcPr>
            <w:tcW w:w="1080" w:type="dxa"/>
          </w:tcPr>
          <w:p w:rsidR="00B4577C" w:rsidRPr="0095655A" w:rsidRDefault="00B4577C" w:rsidP="0095655A">
            <w:r>
              <w:t>1</w:t>
            </w:r>
          </w:p>
        </w:tc>
        <w:tc>
          <w:tcPr>
            <w:tcW w:w="3168" w:type="dxa"/>
          </w:tcPr>
          <w:p w:rsidR="00B4577C" w:rsidRPr="0095655A" w:rsidRDefault="00B4577C" w:rsidP="0095655A">
            <w:r>
              <w:t>S. Moore, M. Randhawa and M. Ide</w:t>
            </w:r>
          </w:p>
        </w:tc>
      </w:tr>
      <w:tr w:rsidR="00B4577C" w:rsidRPr="0095655A" w:rsidTr="0095655A">
        <w:tc>
          <w:tcPr>
            <w:tcW w:w="5850" w:type="dxa"/>
          </w:tcPr>
          <w:p w:rsidR="00B4577C" w:rsidRPr="0095655A" w:rsidRDefault="00B4577C" w:rsidP="0095655A">
            <w:r>
              <w:t>Triclosan reduces micorsomal prostaglandin E synthase-1 expression in human gingival fibroblasts</w:t>
            </w:r>
          </w:p>
        </w:tc>
        <w:tc>
          <w:tcPr>
            <w:tcW w:w="1080" w:type="dxa"/>
          </w:tcPr>
          <w:p w:rsidR="00B4577C" w:rsidRPr="0095655A" w:rsidRDefault="00B4577C" w:rsidP="0095655A">
            <w:r>
              <w:t>6</w:t>
            </w:r>
          </w:p>
        </w:tc>
        <w:tc>
          <w:tcPr>
            <w:tcW w:w="3168" w:type="dxa"/>
          </w:tcPr>
          <w:p w:rsidR="00B4577C" w:rsidRPr="0095655A" w:rsidRDefault="00B4577C" w:rsidP="0095655A">
            <w:r>
              <w:t>M. Mustafa, B. Wondimu, T. Yucel-Lindberg, A.T. Kats-Hallstrom, A.S. Jonsson, T. Modeer</w:t>
            </w:r>
          </w:p>
        </w:tc>
      </w:tr>
      <w:tr w:rsidR="00B4577C" w:rsidRPr="0095655A" w:rsidTr="0095655A">
        <w:tc>
          <w:tcPr>
            <w:tcW w:w="5850" w:type="dxa"/>
          </w:tcPr>
          <w:p w:rsidR="00B4577C" w:rsidRPr="0095655A" w:rsidRDefault="00B4577C" w:rsidP="0095655A">
            <w:r>
              <w:t>Peripheral ameloblastoma of the gingival: the importance of diagnosis</w:t>
            </w:r>
          </w:p>
        </w:tc>
        <w:tc>
          <w:tcPr>
            <w:tcW w:w="1080" w:type="dxa"/>
          </w:tcPr>
          <w:p w:rsidR="00B4577C" w:rsidRPr="0095655A" w:rsidRDefault="00B4577C" w:rsidP="0095655A">
            <w:r>
              <w:t>12</w:t>
            </w:r>
          </w:p>
        </w:tc>
        <w:tc>
          <w:tcPr>
            <w:tcW w:w="3168" w:type="dxa"/>
          </w:tcPr>
          <w:p w:rsidR="00B4577C" w:rsidRPr="0095655A" w:rsidRDefault="00B4577C" w:rsidP="0095655A">
            <w:r>
              <w:t>Pia Lopez-Jornet and Ambrosio Bermejo-Fenoll</w:t>
            </w:r>
          </w:p>
        </w:tc>
      </w:tr>
      <w:tr w:rsidR="00B4577C" w:rsidRPr="0095655A" w:rsidTr="0095655A">
        <w:tc>
          <w:tcPr>
            <w:tcW w:w="5850" w:type="dxa"/>
          </w:tcPr>
          <w:p w:rsidR="00B4577C" w:rsidRPr="0095655A" w:rsidRDefault="00B4577C" w:rsidP="0095655A">
            <w:r>
              <w:t xml:space="preserve">Guided tissue regeneration in human gingival recessions </w:t>
            </w:r>
          </w:p>
        </w:tc>
        <w:tc>
          <w:tcPr>
            <w:tcW w:w="1080" w:type="dxa"/>
          </w:tcPr>
          <w:p w:rsidR="00B4577C" w:rsidRPr="0095655A" w:rsidRDefault="00B4577C" w:rsidP="0095655A">
            <w:r>
              <w:t>16</w:t>
            </w:r>
          </w:p>
        </w:tc>
        <w:tc>
          <w:tcPr>
            <w:tcW w:w="3168" w:type="dxa"/>
          </w:tcPr>
          <w:p w:rsidR="00B4577C" w:rsidRPr="0095655A" w:rsidRDefault="00B4577C" w:rsidP="0095655A">
            <w:r>
              <w:t>Leonardo Trombelli, Luigi Minenna, Roberto, Farina and Alessandro Scabbia</w:t>
            </w:r>
          </w:p>
        </w:tc>
      </w:tr>
      <w:tr w:rsidR="00B4577C" w:rsidRPr="0095655A" w:rsidTr="0095655A">
        <w:tc>
          <w:tcPr>
            <w:tcW w:w="5850" w:type="dxa"/>
          </w:tcPr>
          <w:p w:rsidR="00B4577C" w:rsidRPr="0095655A" w:rsidRDefault="00B4577C" w:rsidP="0095655A">
            <w:r>
              <w:t>Clinical effects of scaling and root planning on untreated teeth</w:t>
            </w:r>
          </w:p>
        </w:tc>
        <w:tc>
          <w:tcPr>
            <w:tcW w:w="1080" w:type="dxa"/>
          </w:tcPr>
          <w:p w:rsidR="00B4577C" w:rsidRPr="0095655A" w:rsidRDefault="00B4577C" w:rsidP="0095655A">
            <w:r>
              <w:t>21</w:t>
            </w:r>
          </w:p>
        </w:tc>
        <w:tc>
          <w:tcPr>
            <w:tcW w:w="3168" w:type="dxa"/>
          </w:tcPr>
          <w:p w:rsidR="00B4577C" w:rsidRPr="0095655A" w:rsidRDefault="00B4577C" w:rsidP="0095655A">
            <w:r>
              <w:t>Adrian P. Pawlowski, Allen Chen, Beth M. Hacker, Lloyd A. Mancl, Roy C. Page, and Frank A. Roberts</w:t>
            </w:r>
          </w:p>
        </w:tc>
      </w:tr>
      <w:tr w:rsidR="00B4577C" w:rsidRPr="0095655A" w:rsidTr="0095655A">
        <w:tc>
          <w:tcPr>
            <w:tcW w:w="5850" w:type="dxa"/>
          </w:tcPr>
          <w:p w:rsidR="00B4577C" w:rsidRPr="0095655A" w:rsidRDefault="00B4577C" w:rsidP="0095655A">
            <w:r>
              <w:t xml:space="preserve">Filament end-rounding quality in electric toothbrushes </w:t>
            </w:r>
          </w:p>
        </w:tc>
        <w:tc>
          <w:tcPr>
            <w:tcW w:w="1080" w:type="dxa"/>
          </w:tcPr>
          <w:p w:rsidR="00B4577C" w:rsidRPr="0095655A" w:rsidRDefault="00B4577C" w:rsidP="0095655A">
            <w:r>
              <w:t>29</w:t>
            </w:r>
          </w:p>
        </w:tc>
        <w:tc>
          <w:tcPr>
            <w:tcW w:w="3168" w:type="dxa"/>
          </w:tcPr>
          <w:p w:rsidR="00B4577C" w:rsidRPr="0095655A" w:rsidRDefault="00B4577C" w:rsidP="0095655A">
            <w:r>
              <w:t>H. Meyer-Lueckel, A. S. Rieben and A.M. Kielbassa</w:t>
            </w:r>
          </w:p>
        </w:tc>
      </w:tr>
      <w:tr w:rsidR="00B4577C" w:rsidRPr="0095655A" w:rsidTr="0095655A">
        <w:tc>
          <w:tcPr>
            <w:tcW w:w="5850" w:type="dxa"/>
          </w:tcPr>
          <w:p w:rsidR="00B4577C" w:rsidRPr="0095655A" w:rsidRDefault="00B4577C" w:rsidP="0095655A">
            <w:r>
              <w:t>Differences in the subgingival microbiota of Swedish and USA subjects who were peridontally health or exhibited  minimal periodontal disease</w:t>
            </w:r>
          </w:p>
        </w:tc>
        <w:tc>
          <w:tcPr>
            <w:tcW w:w="1080" w:type="dxa"/>
          </w:tcPr>
          <w:p w:rsidR="00B4577C" w:rsidRPr="0095655A" w:rsidRDefault="00B4577C" w:rsidP="0095655A">
            <w:r>
              <w:t>33</w:t>
            </w:r>
          </w:p>
        </w:tc>
        <w:tc>
          <w:tcPr>
            <w:tcW w:w="3168" w:type="dxa"/>
          </w:tcPr>
          <w:p w:rsidR="00B4577C" w:rsidRPr="0095655A" w:rsidRDefault="00B4577C" w:rsidP="0095655A">
            <w:r>
              <w:t>A.D. Haffajee, M. Japlit, A. Bogren, R.L. Kent Jr., J.M. Goodson and S.S. Socransky</w:t>
            </w:r>
          </w:p>
        </w:tc>
      </w:tr>
      <w:tr w:rsidR="00B4577C" w:rsidRPr="0095655A" w:rsidTr="0095655A">
        <w:tc>
          <w:tcPr>
            <w:tcW w:w="5850" w:type="dxa"/>
          </w:tcPr>
          <w:p w:rsidR="00B4577C" w:rsidRPr="0095655A" w:rsidRDefault="00B4577C" w:rsidP="0095655A">
            <w:r>
              <w:t>Expression of the receptor of advanced glycation end products in gingival tissues of type 2 diabetes patients with chronic periodontal disease: a study utilizing immunohistochemistry and RT-PCR</w:t>
            </w:r>
          </w:p>
        </w:tc>
        <w:tc>
          <w:tcPr>
            <w:tcW w:w="1080" w:type="dxa"/>
          </w:tcPr>
          <w:p w:rsidR="00B4577C" w:rsidRPr="0095655A" w:rsidRDefault="00B4577C" w:rsidP="0095655A">
            <w:r>
              <w:t>40</w:t>
            </w:r>
          </w:p>
        </w:tc>
        <w:tc>
          <w:tcPr>
            <w:tcW w:w="3168" w:type="dxa"/>
          </w:tcPr>
          <w:p w:rsidR="00B4577C" w:rsidRPr="0095655A" w:rsidRDefault="00B4577C" w:rsidP="0095655A">
            <w:r>
              <w:t>J. Katz, I. Bhattacharyya, F. Farkhondeh-Kish, F.M. Perez. R.M. Caudle and M.W. Heft</w:t>
            </w:r>
          </w:p>
        </w:tc>
      </w:tr>
      <w:tr w:rsidR="00B4577C" w:rsidRPr="0095655A" w:rsidTr="0095655A">
        <w:tc>
          <w:tcPr>
            <w:tcW w:w="5850" w:type="dxa"/>
          </w:tcPr>
          <w:p w:rsidR="00B4577C" w:rsidRPr="0095655A" w:rsidRDefault="00B4577C" w:rsidP="0095655A">
            <w:r>
              <w:t xml:space="preserve">Periodontitis, a marker of risk in pregnancy for preterm birth </w:t>
            </w:r>
          </w:p>
        </w:tc>
        <w:tc>
          <w:tcPr>
            <w:tcW w:w="1080" w:type="dxa"/>
          </w:tcPr>
          <w:p w:rsidR="00B4577C" w:rsidRPr="0095655A" w:rsidRDefault="00B4577C" w:rsidP="0095655A">
            <w:r>
              <w:t>45</w:t>
            </w:r>
          </w:p>
        </w:tc>
        <w:tc>
          <w:tcPr>
            <w:tcW w:w="3168" w:type="dxa"/>
          </w:tcPr>
          <w:p w:rsidR="00B4577C" w:rsidRPr="0095655A" w:rsidRDefault="00B4577C" w:rsidP="0095655A">
            <w:r>
              <w:t>Orhun Dortbudak, Rita Eberhardt, Martin Ulm ana G. Rutger Persson</w:t>
            </w:r>
          </w:p>
        </w:tc>
      </w:tr>
      <w:tr w:rsidR="00B4577C" w:rsidRPr="0095655A" w:rsidTr="0095655A">
        <w:tc>
          <w:tcPr>
            <w:tcW w:w="5850" w:type="dxa"/>
          </w:tcPr>
          <w:p w:rsidR="00B4577C" w:rsidRPr="0095655A" w:rsidRDefault="00B4577C" w:rsidP="0095655A">
            <w:r>
              <w:t>The effect of a new toothpaste containing potassium nitrate and triclsan on gingival health, plaque formation and dentine hypersensitivity</w:t>
            </w:r>
          </w:p>
        </w:tc>
        <w:tc>
          <w:tcPr>
            <w:tcW w:w="1080" w:type="dxa"/>
          </w:tcPr>
          <w:p w:rsidR="00B4577C" w:rsidRPr="0095655A" w:rsidRDefault="00B4577C" w:rsidP="0095655A">
            <w:r>
              <w:t>53</w:t>
            </w:r>
          </w:p>
        </w:tc>
        <w:tc>
          <w:tcPr>
            <w:tcW w:w="3168" w:type="dxa"/>
          </w:tcPr>
          <w:p w:rsidR="00B4577C" w:rsidRPr="0095655A" w:rsidRDefault="00B4577C" w:rsidP="0095655A">
            <w:r>
              <w:t>Nawarat Wara-aswapati, Duangporn Krongnawakul, Duangporn Jiraviboon, Supreda Adulyanon, Nadeem Karimbux and Waranuch Pitiphat</w:t>
            </w:r>
          </w:p>
        </w:tc>
      </w:tr>
      <w:tr w:rsidR="00B4577C" w:rsidRPr="0095655A" w:rsidTr="0095655A">
        <w:tc>
          <w:tcPr>
            <w:tcW w:w="5850" w:type="dxa"/>
          </w:tcPr>
          <w:p w:rsidR="00B4577C" w:rsidRPr="0095655A" w:rsidRDefault="00B4577C" w:rsidP="0095655A">
            <w:r>
              <w:lastRenderedPageBreak/>
              <w:t>Risk determinants of periodontal disease-an analysis of the  Study of Health in Pomerania (SHIP 0)</w:t>
            </w:r>
          </w:p>
        </w:tc>
        <w:tc>
          <w:tcPr>
            <w:tcW w:w="1080" w:type="dxa"/>
          </w:tcPr>
          <w:p w:rsidR="00B4577C" w:rsidRPr="0095655A" w:rsidRDefault="00B4577C" w:rsidP="0095655A">
            <w:r>
              <w:t>59</w:t>
            </w:r>
          </w:p>
        </w:tc>
        <w:tc>
          <w:tcPr>
            <w:tcW w:w="3168" w:type="dxa"/>
          </w:tcPr>
          <w:p w:rsidR="00B4577C" w:rsidRPr="0095655A" w:rsidRDefault="00B4577C" w:rsidP="0095655A">
            <w:r>
              <w:t>T. Kocher, C. Schwahn, D. Gesch, O. Bernhardt, U. John, P. Meisel, and V. Baelum</w:t>
            </w:r>
          </w:p>
        </w:tc>
      </w:tr>
      <w:tr w:rsidR="00B4577C" w:rsidRPr="0095655A" w:rsidTr="0095655A">
        <w:tc>
          <w:tcPr>
            <w:tcW w:w="5850" w:type="dxa"/>
          </w:tcPr>
          <w:p w:rsidR="00B4577C" w:rsidRPr="0095655A" w:rsidRDefault="00B4577C" w:rsidP="0095655A">
            <w:r>
              <w:t>Evaluation of the relationship between smoking during pregnancy and subgingival microbiota</w:t>
            </w:r>
          </w:p>
        </w:tc>
        <w:tc>
          <w:tcPr>
            <w:tcW w:w="1080" w:type="dxa"/>
          </w:tcPr>
          <w:p w:rsidR="00B4577C" w:rsidRPr="0095655A" w:rsidRDefault="00B4577C" w:rsidP="0095655A">
            <w:r>
              <w:t>68</w:t>
            </w:r>
          </w:p>
        </w:tc>
        <w:tc>
          <w:tcPr>
            <w:tcW w:w="3168" w:type="dxa"/>
          </w:tcPr>
          <w:p w:rsidR="00B4577C" w:rsidRPr="0095655A" w:rsidRDefault="00B4577C" w:rsidP="0095655A">
            <w:r>
              <w:t>Nurcan Buduneli, Haluk Baylas, Eralp Buduneki, Oya Turkoglu and Gunnar Dahlen</w:t>
            </w:r>
          </w:p>
        </w:tc>
      </w:tr>
      <w:tr w:rsidR="00B4577C" w:rsidRPr="0095655A" w:rsidTr="0095655A">
        <w:tc>
          <w:tcPr>
            <w:tcW w:w="5850" w:type="dxa"/>
          </w:tcPr>
          <w:p w:rsidR="00B4577C" w:rsidRPr="0095655A" w:rsidRDefault="00B4577C" w:rsidP="0095655A">
            <w:r>
              <w:t>Anti-gingivitis efficacy of a stabilized 0.454% stannous fluoride/sodium</w:t>
            </w:r>
          </w:p>
        </w:tc>
        <w:tc>
          <w:tcPr>
            <w:tcW w:w="1080" w:type="dxa"/>
          </w:tcPr>
          <w:p w:rsidR="00B4577C" w:rsidRPr="0095655A" w:rsidRDefault="00B4577C" w:rsidP="0095655A">
            <w:r>
              <w:t>75</w:t>
            </w:r>
          </w:p>
        </w:tc>
        <w:tc>
          <w:tcPr>
            <w:tcW w:w="3168" w:type="dxa"/>
          </w:tcPr>
          <w:p w:rsidR="00B4577C" w:rsidRPr="0095655A" w:rsidRDefault="00B4577C" w:rsidP="0095655A">
            <w:r>
              <w:t>Suru Mankodi, Robert D. Bartizek, J. Leslie Winstom, Aaron R. Biesbrock, Stephen F. McClanahan and Tao He</w:t>
            </w:r>
          </w:p>
        </w:tc>
      </w:tr>
      <w:tr w:rsidR="00B4577C" w:rsidRPr="0095655A" w:rsidTr="0095655A">
        <w:tc>
          <w:tcPr>
            <w:tcW w:w="5850" w:type="dxa"/>
          </w:tcPr>
          <w:p w:rsidR="00B4577C" w:rsidRPr="0095655A" w:rsidRDefault="00B4577C" w:rsidP="0095655A">
            <w:r>
              <w:t>Tobacco smoking and subgingival dental calculus</w:t>
            </w:r>
          </w:p>
        </w:tc>
        <w:tc>
          <w:tcPr>
            <w:tcW w:w="1080" w:type="dxa"/>
          </w:tcPr>
          <w:p w:rsidR="00B4577C" w:rsidRPr="0095655A" w:rsidRDefault="00B4577C" w:rsidP="0095655A">
            <w:r>
              <w:t>81</w:t>
            </w:r>
          </w:p>
        </w:tc>
        <w:tc>
          <w:tcPr>
            <w:tcW w:w="3168" w:type="dxa"/>
          </w:tcPr>
          <w:p w:rsidR="00B4577C" w:rsidRPr="0095655A" w:rsidRDefault="00B4577C" w:rsidP="0095655A">
            <w:r>
              <w:t>Jan Bergstrom</w:t>
            </w:r>
          </w:p>
        </w:tc>
      </w:tr>
      <w:tr w:rsidR="00B4577C" w:rsidRPr="0095655A" w:rsidTr="0095655A">
        <w:tc>
          <w:tcPr>
            <w:tcW w:w="5850" w:type="dxa"/>
          </w:tcPr>
          <w:p w:rsidR="00B4577C" w:rsidRPr="0095655A" w:rsidRDefault="00B4577C" w:rsidP="0095655A">
            <w:r>
              <w:t>Three different rinsing times and inhibition of plaque accumulation with chlorhexidine</w:t>
            </w:r>
          </w:p>
        </w:tc>
        <w:tc>
          <w:tcPr>
            <w:tcW w:w="1080" w:type="dxa"/>
          </w:tcPr>
          <w:p w:rsidR="00B4577C" w:rsidRPr="0095655A" w:rsidRDefault="00B4577C" w:rsidP="0095655A">
            <w:r>
              <w:t>89</w:t>
            </w:r>
          </w:p>
        </w:tc>
        <w:tc>
          <w:tcPr>
            <w:tcW w:w="3168" w:type="dxa"/>
          </w:tcPr>
          <w:p w:rsidR="00B4577C" w:rsidRPr="0095655A" w:rsidRDefault="00B4577C" w:rsidP="0095655A">
            <w:r>
              <w:t>G.A. Van der Weijden, M. F. Timmerman, A.G.A. Novotny, N.A.M. Rosema and A.A.J. Verkerk</w:t>
            </w:r>
          </w:p>
        </w:tc>
      </w:tr>
      <w:tr w:rsidR="00B4577C" w:rsidRPr="0095655A" w:rsidTr="0095655A">
        <w:tc>
          <w:tcPr>
            <w:tcW w:w="5850" w:type="dxa"/>
          </w:tcPr>
          <w:p w:rsidR="00B4577C" w:rsidRPr="0095655A" w:rsidRDefault="00B4577C" w:rsidP="0095655A">
            <w:r>
              <w:t>Serum vitamin C-periodontal relationship in community-dwelling elderly Japanese</w:t>
            </w:r>
          </w:p>
        </w:tc>
        <w:tc>
          <w:tcPr>
            <w:tcW w:w="1080" w:type="dxa"/>
          </w:tcPr>
          <w:p w:rsidR="00B4577C" w:rsidRPr="0095655A" w:rsidRDefault="00B4577C" w:rsidP="0095655A">
            <w:r>
              <w:t>93</w:t>
            </w:r>
          </w:p>
        </w:tc>
        <w:tc>
          <w:tcPr>
            <w:tcW w:w="3168" w:type="dxa"/>
          </w:tcPr>
          <w:p w:rsidR="00B4577C" w:rsidRPr="0095655A" w:rsidRDefault="00B4577C" w:rsidP="0095655A">
            <w:r>
              <w:t>N. Amarasena, H. Ogawa, A. Yoshihara, N. Hanada, and H. Miyazaki</w:t>
            </w:r>
          </w:p>
        </w:tc>
      </w:tr>
      <w:tr w:rsidR="00B4577C" w:rsidRPr="0095655A" w:rsidTr="0095655A">
        <w:tc>
          <w:tcPr>
            <w:tcW w:w="5850" w:type="dxa"/>
          </w:tcPr>
          <w:p w:rsidR="00B4577C" w:rsidRPr="0095655A" w:rsidRDefault="00B4577C" w:rsidP="0095655A">
            <w:r>
              <w:t>Periodontal repair in dogs: guided tissue regeneration enhances bone formation in sites implanted with a coral-derived calcium carbonate biomaterial</w:t>
            </w:r>
          </w:p>
        </w:tc>
        <w:tc>
          <w:tcPr>
            <w:tcW w:w="1080" w:type="dxa"/>
          </w:tcPr>
          <w:p w:rsidR="00B4577C" w:rsidRPr="0095655A" w:rsidRDefault="00B4577C" w:rsidP="0095655A">
            <w:r>
              <w:t>104</w:t>
            </w:r>
          </w:p>
        </w:tc>
        <w:tc>
          <w:tcPr>
            <w:tcW w:w="3168" w:type="dxa"/>
          </w:tcPr>
          <w:p w:rsidR="00B4577C" w:rsidRPr="0095655A" w:rsidRDefault="00B4577C" w:rsidP="0095655A">
            <w:r>
              <w:t>Ki-Tae Koo, Giuseppe Polimeni, Mohammed Qahash, Chong Kwan Kim and Ulf ME Wikesjo</w:t>
            </w:r>
          </w:p>
        </w:tc>
      </w:tr>
      <w:tr w:rsidR="00B4577C" w:rsidRPr="0095655A" w:rsidTr="0095655A">
        <w:tc>
          <w:tcPr>
            <w:tcW w:w="5850" w:type="dxa"/>
          </w:tcPr>
          <w:p w:rsidR="00B4577C" w:rsidRPr="0095655A" w:rsidRDefault="00B4577C" w:rsidP="0095655A">
            <w:r>
              <w:t xml:space="preserve">Histologic, histomorphometric and immunohistologic changes of the gingival tissues immediately following mandibular osteodistraction </w:t>
            </w:r>
          </w:p>
        </w:tc>
        <w:tc>
          <w:tcPr>
            <w:tcW w:w="1080" w:type="dxa"/>
          </w:tcPr>
          <w:p w:rsidR="00B4577C" w:rsidRPr="0095655A" w:rsidRDefault="00B4577C" w:rsidP="0095655A">
            <w:r>
              <w:t>98</w:t>
            </w:r>
          </w:p>
        </w:tc>
        <w:tc>
          <w:tcPr>
            <w:tcW w:w="3168" w:type="dxa"/>
          </w:tcPr>
          <w:p w:rsidR="00B4577C" w:rsidRPr="0095655A" w:rsidRDefault="00B4577C" w:rsidP="0095655A">
            <w:r>
              <w:t>Birgit Kruse-Losler, Christian Floren, Udo Stratmann, Ulrich Joos, Ulrich Meyer</w:t>
            </w:r>
          </w:p>
        </w:tc>
      </w:tr>
      <w:tr w:rsidR="00B4577C" w:rsidRPr="0095655A" w:rsidTr="0095655A">
        <w:tc>
          <w:tcPr>
            <w:tcW w:w="5850" w:type="dxa"/>
          </w:tcPr>
          <w:p w:rsidR="00B4577C" w:rsidRPr="0095655A" w:rsidRDefault="00B4577C" w:rsidP="0095655A">
            <w:r>
              <w:t>Healing of human intrabony defects following regenerative periodontal therapy with an enamel matrix protein derivative alone or combined with a bioactive glass</w:t>
            </w:r>
          </w:p>
        </w:tc>
        <w:tc>
          <w:tcPr>
            <w:tcW w:w="1080" w:type="dxa"/>
          </w:tcPr>
          <w:p w:rsidR="00B4577C" w:rsidRPr="0095655A" w:rsidRDefault="00B4577C" w:rsidP="0095655A">
            <w:r>
              <w:t>111</w:t>
            </w:r>
          </w:p>
        </w:tc>
        <w:tc>
          <w:tcPr>
            <w:tcW w:w="3168" w:type="dxa"/>
          </w:tcPr>
          <w:p w:rsidR="00B4577C" w:rsidRPr="0095655A" w:rsidRDefault="00B4577C" w:rsidP="0095655A">
            <w:r>
              <w:t>Anton Sculean, Malgorzata Pietruska, Frank Schwarz, Britta Willershausen, Nicole B. Arweiler,and Thorsten M. Auschill</w:t>
            </w:r>
          </w:p>
        </w:tc>
      </w:tr>
    </w:tbl>
    <w:p w:rsidR="0095655A" w:rsidRDefault="0095655A" w:rsidP="0095655A">
      <w:pPr>
        <w:rPr>
          <w:b/>
          <w:sz w:val="40"/>
          <w:szCs w:val="40"/>
          <w:u w:val="single"/>
        </w:rPr>
      </w:pPr>
      <w:r>
        <w:rPr>
          <w:b/>
          <w:sz w:val="40"/>
          <w:szCs w:val="40"/>
          <w:u w:val="single"/>
        </w:rPr>
        <w:br/>
      </w:r>
    </w:p>
    <w:p w:rsidR="00433F7A" w:rsidRDefault="00433F7A" w:rsidP="005A7133">
      <w:pPr>
        <w:ind w:left="2880" w:firstLine="720"/>
        <w:rPr>
          <w:b/>
          <w:sz w:val="56"/>
          <w:szCs w:val="56"/>
        </w:rPr>
      </w:pPr>
    </w:p>
    <w:p w:rsidR="00CE081B" w:rsidRDefault="00CE081B" w:rsidP="005A7133">
      <w:pPr>
        <w:ind w:left="2880" w:firstLine="720"/>
        <w:rPr>
          <w:b/>
          <w:sz w:val="56"/>
          <w:szCs w:val="56"/>
        </w:rPr>
      </w:pPr>
    </w:p>
    <w:p w:rsidR="00CE081B" w:rsidRDefault="00CE081B" w:rsidP="005A7133">
      <w:pPr>
        <w:ind w:left="2880" w:firstLine="720"/>
        <w:rPr>
          <w:b/>
          <w:sz w:val="56"/>
          <w:szCs w:val="56"/>
        </w:rPr>
      </w:pPr>
    </w:p>
    <w:p w:rsidR="00E8017F" w:rsidRDefault="00E8017F" w:rsidP="00E8017F">
      <w:pPr>
        <w:rPr>
          <w:b/>
          <w:sz w:val="56"/>
          <w:szCs w:val="56"/>
        </w:rPr>
      </w:pPr>
    </w:p>
    <w:p w:rsidR="00CE081B" w:rsidRDefault="00A7395F" w:rsidP="00E8017F">
      <w:pPr>
        <w:spacing w:after="0"/>
        <w:rPr>
          <w:b/>
          <w:sz w:val="56"/>
          <w:szCs w:val="56"/>
        </w:rPr>
      </w:pPr>
      <w:r>
        <w:rPr>
          <w:b/>
          <w:sz w:val="56"/>
          <w:szCs w:val="56"/>
        </w:rPr>
        <w:lastRenderedPageBreak/>
        <w:t xml:space="preserve">Journal of </w:t>
      </w:r>
      <w:r w:rsidR="00CE081B" w:rsidRPr="000317EB">
        <w:rPr>
          <w:b/>
          <w:sz w:val="56"/>
          <w:szCs w:val="56"/>
        </w:rPr>
        <w:t>Clinical</w:t>
      </w:r>
      <w:r w:rsidR="00CE081B">
        <w:rPr>
          <w:b/>
          <w:sz w:val="56"/>
          <w:szCs w:val="56"/>
        </w:rPr>
        <w:t xml:space="preserve"> </w:t>
      </w:r>
      <w:r w:rsidR="00CE081B" w:rsidRPr="000317EB">
        <w:rPr>
          <w:b/>
          <w:sz w:val="56"/>
          <w:szCs w:val="56"/>
        </w:rPr>
        <w:t>Periodontology</w:t>
      </w:r>
    </w:p>
    <w:p w:rsidR="00CE081B" w:rsidRPr="005A7133" w:rsidRDefault="00CE081B" w:rsidP="00E8017F">
      <w:pPr>
        <w:spacing w:after="0"/>
        <w:rPr>
          <w:b/>
          <w:u w:val="single"/>
        </w:rPr>
      </w:pPr>
      <w:r w:rsidRPr="00394B6E">
        <w:rPr>
          <w:b/>
          <w:sz w:val="40"/>
          <w:szCs w:val="40"/>
        </w:rPr>
        <w:t>CONTENTS</w:t>
      </w:r>
      <w:r>
        <w:rPr>
          <w:b/>
          <w:sz w:val="40"/>
          <w:szCs w:val="40"/>
        </w:rPr>
        <w:t xml:space="preserve"> </w:t>
      </w:r>
      <w:r>
        <w:rPr>
          <w:b/>
          <w:sz w:val="40"/>
          <w:szCs w:val="40"/>
        </w:rPr>
        <w:br/>
      </w:r>
      <w:r w:rsidR="00B4577C">
        <w:rPr>
          <w:b/>
          <w:sz w:val="40"/>
          <w:szCs w:val="40"/>
          <w:u w:val="single"/>
        </w:rPr>
        <w:t>Vol.32–No.2</w:t>
      </w:r>
      <w:r>
        <w:rPr>
          <w:b/>
          <w:sz w:val="40"/>
          <w:szCs w:val="40"/>
          <w:u w:val="single"/>
        </w:rPr>
        <w:t>- Feb2005</w:t>
      </w:r>
      <w:r>
        <w:rPr>
          <w:b/>
          <w:sz w:val="40"/>
          <w:szCs w:val="40"/>
          <w:u w:val="single"/>
        </w:rPr>
        <w:br/>
      </w:r>
      <w:r>
        <w:rPr>
          <w:b/>
          <w:u w:val="single"/>
        </w:rPr>
        <w:br/>
      </w:r>
    </w:p>
    <w:tbl>
      <w:tblPr>
        <w:tblStyle w:val="TableGrid"/>
        <w:tblW w:w="0" w:type="auto"/>
        <w:tblLook w:val="04A0"/>
      </w:tblPr>
      <w:tblGrid>
        <w:gridCol w:w="5246"/>
        <w:gridCol w:w="1104"/>
        <w:gridCol w:w="3226"/>
      </w:tblGrid>
      <w:tr w:rsidR="00B4577C" w:rsidRPr="00CE081B" w:rsidTr="00CE081B">
        <w:tc>
          <w:tcPr>
            <w:tcW w:w="5670" w:type="dxa"/>
          </w:tcPr>
          <w:p w:rsidR="00B4577C" w:rsidRPr="00CE081B" w:rsidRDefault="00B4577C" w:rsidP="00CE081B">
            <w:r>
              <w:t>High-sensitivity serum C-reactive protein levels in subjects with or without myocardial infarction or periodontitis</w:t>
            </w:r>
          </w:p>
        </w:tc>
        <w:tc>
          <w:tcPr>
            <w:tcW w:w="1170" w:type="dxa"/>
          </w:tcPr>
          <w:p w:rsidR="00B4577C" w:rsidRPr="00CE081B" w:rsidRDefault="00B4577C" w:rsidP="00CE081B">
            <w:r>
              <w:t>219</w:t>
            </w:r>
          </w:p>
        </w:tc>
        <w:tc>
          <w:tcPr>
            <w:tcW w:w="3348" w:type="dxa"/>
          </w:tcPr>
          <w:p w:rsidR="00B4577C" w:rsidRPr="00CE081B" w:rsidRDefault="00B4577C" w:rsidP="00CE081B">
            <w:r>
              <w:t>G. Rutger Persson Thomas Pettersson, Ola Ohisson and Stefan Renvert</w:t>
            </w:r>
          </w:p>
        </w:tc>
      </w:tr>
      <w:tr w:rsidR="00B4577C" w:rsidRPr="00CE081B" w:rsidTr="00CE081B">
        <w:tc>
          <w:tcPr>
            <w:tcW w:w="5670" w:type="dxa"/>
          </w:tcPr>
          <w:p w:rsidR="00B4577C" w:rsidRPr="00CE081B" w:rsidRDefault="00B4577C" w:rsidP="00CE081B">
            <w:r>
              <w:t>Enamel matrix proteins and systemic antibiotics as adjuncts to non-surgical periodontal treatment: clinical effects</w:t>
            </w:r>
          </w:p>
        </w:tc>
        <w:tc>
          <w:tcPr>
            <w:tcW w:w="1170" w:type="dxa"/>
          </w:tcPr>
          <w:p w:rsidR="00B4577C" w:rsidRPr="00CE081B" w:rsidRDefault="00B4577C" w:rsidP="00CE081B">
            <w:r>
              <w:t>225</w:t>
            </w:r>
          </w:p>
        </w:tc>
        <w:tc>
          <w:tcPr>
            <w:tcW w:w="3348" w:type="dxa"/>
          </w:tcPr>
          <w:p w:rsidR="00B4577C" w:rsidRPr="00CE081B" w:rsidRDefault="00B4577C" w:rsidP="00CE081B">
            <w:pPr>
              <w:pStyle w:val="ListParagraph"/>
              <w:numPr>
                <w:ilvl w:val="0"/>
                <w:numId w:val="11"/>
              </w:numPr>
            </w:pPr>
            <w:r>
              <w:t>Mombelli, P. Brouchut, D. Plagnat, F. Casagni and C. Giannopoulou</w:t>
            </w:r>
          </w:p>
        </w:tc>
      </w:tr>
      <w:tr w:rsidR="00B4577C" w:rsidRPr="00CE081B" w:rsidTr="00CE081B">
        <w:tc>
          <w:tcPr>
            <w:tcW w:w="5670" w:type="dxa"/>
          </w:tcPr>
          <w:p w:rsidR="00B4577C" w:rsidRPr="00CE081B" w:rsidRDefault="00B4577C" w:rsidP="00CE081B">
            <w:r>
              <w:t>A novel procedure for evaluating gingival perfusion status using laser-Doppler flowmetry</w:t>
            </w:r>
          </w:p>
        </w:tc>
        <w:tc>
          <w:tcPr>
            <w:tcW w:w="1170" w:type="dxa"/>
          </w:tcPr>
          <w:p w:rsidR="00B4577C" w:rsidRPr="00CE081B" w:rsidRDefault="00B4577C" w:rsidP="00CE081B">
            <w:r>
              <w:t>231</w:t>
            </w:r>
          </w:p>
        </w:tc>
        <w:tc>
          <w:tcPr>
            <w:tcW w:w="3348" w:type="dxa"/>
          </w:tcPr>
          <w:p w:rsidR="00B4577C" w:rsidRPr="00CE081B" w:rsidRDefault="00B4577C" w:rsidP="00CE081B">
            <w:r>
              <w:t>Nuria Patino-Marin, Flavio Martinez, Juan Pablo Loyola-Rodriguez, Enrique Tenorio-Govea, Ma. Dolores Brito-Orta and Manuel Rodriguez-Martinez</w:t>
            </w:r>
          </w:p>
        </w:tc>
      </w:tr>
      <w:tr w:rsidR="00B4577C" w:rsidRPr="00CE081B" w:rsidTr="00CE081B">
        <w:tc>
          <w:tcPr>
            <w:tcW w:w="5670" w:type="dxa"/>
          </w:tcPr>
          <w:p w:rsidR="00B4577C" w:rsidRPr="00CE081B" w:rsidRDefault="00B4577C" w:rsidP="00CE081B">
            <w:r>
              <w:t>Analysis of superoxide dismutase activity levels in gingiva and gingival crevicular fluid in patients with chronic periodontitis and peiodontally health controls</w:t>
            </w:r>
          </w:p>
        </w:tc>
        <w:tc>
          <w:tcPr>
            <w:tcW w:w="1170" w:type="dxa"/>
          </w:tcPr>
          <w:p w:rsidR="00B4577C" w:rsidRPr="00CE081B" w:rsidRDefault="00B4577C" w:rsidP="00CE081B">
            <w:r>
              <w:t>238</w:t>
            </w:r>
          </w:p>
        </w:tc>
        <w:tc>
          <w:tcPr>
            <w:tcW w:w="3348" w:type="dxa"/>
          </w:tcPr>
          <w:p w:rsidR="00B4577C" w:rsidRPr="00CE081B" w:rsidRDefault="00B4577C" w:rsidP="00CE081B">
            <w:r>
              <w:t>F. Alev Akalin, Esra Toklu and Nurten Renda</w:t>
            </w:r>
          </w:p>
        </w:tc>
      </w:tr>
      <w:tr w:rsidR="00B4577C" w:rsidRPr="00CE081B" w:rsidTr="00CE081B">
        <w:tc>
          <w:tcPr>
            <w:tcW w:w="5670" w:type="dxa"/>
          </w:tcPr>
          <w:p w:rsidR="00B4577C" w:rsidRPr="00CE081B" w:rsidRDefault="00B4577C" w:rsidP="00CE081B">
            <w:r>
              <w:t>Adjunctive subantimicrobial dose doxycycline: effect on clinical parameters and gingival crevicular fluid transforming growth factor-β1 levels in severe, generalized chronic periodontitis</w:t>
            </w:r>
          </w:p>
        </w:tc>
        <w:tc>
          <w:tcPr>
            <w:tcW w:w="1170" w:type="dxa"/>
          </w:tcPr>
          <w:p w:rsidR="00B4577C" w:rsidRPr="00CE081B" w:rsidRDefault="00B4577C" w:rsidP="00CE081B">
            <w:r>
              <w:t>244</w:t>
            </w:r>
          </w:p>
        </w:tc>
        <w:tc>
          <w:tcPr>
            <w:tcW w:w="3348" w:type="dxa"/>
          </w:tcPr>
          <w:p w:rsidR="00B4577C" w:rsidRPr="00CE081B" w:rsidRDefault="00B4577C" w:rsidP="00CE081B">
            <w:r>
              <w:t>Ali Gurkan, Serhat Cinarcik and Afig Huseyinov</w:t>
            </w:r>
          </w:p>
        </w:tc>
      </w:tr>
      <w:tr w:rsidR="00B4577C" w:rsidRPr="00CE081B" w:rsidTr="00CE081B">
        <w:tc>
          <w:tcPr>
            <w:tcW w:w="5670" w:type="dxa"/>
          </w:tcPr>
          <w:p w:rsidR="00B4577C" w:rsidRPr="00CE081B" w:rsidRDefault="00B4577C" w:rsidP="00CE081B">
            <w:r>
              <w:t xml:space="preserve">Classification, reproducibility and prevalence of root proximity in periodontal patients </w:t>
            </w:r>
          </w:p>
        </w:tc>
        <w:tc>
          <w:tcPr>
            <w:tcW w:w="1170" w:type="dxa"/>
          </w:tcPr>
          <w:p w:rsidR="00B4577C" w:rsidRPr="00CE081B" w:rsidRDefault="00B4577C" w:rsidP="00CE081B">
            <w:r>
              <w:t>254</w:t>
            </w:r>
          </w:p>
        </w:tc>
        <w:tc>
          <w:tcPr>
            <w:tcW w:w="3348" w:type="dxa"/>
          </w:tcPr>
          <w:p w:rsidR="00B4577C" w:rsidRPr="00CE081B" w:rsidRDefault="00B4577C" w:rsidP="00CE081B">
            <w:r>
              <w:t>K. Vermylen, G. N. Th. De Quincey, M. A. van ‘t Hof, G.N. Wolffe and H.H. Renggli</w:t>
            </w:r>
          </w:p>
        </w:tc>
      </w:tr>
      <w:tr w:rsidR="00B4577C" w:rsidRPr="00CE081B" w:rsidTr="00CE081B">
        <w:tc>
          <w:tcPr>
            <w:tcW w:w="5670" w:type="dxa"/>
          </w:tcPr>
          <w:p w:rsidR="00B4577C" w:rsidRPr="00CE081B" w:rsidRDefault="00B4577C" w:rsidP="00CE081B">
            <w:r>
              <w:t>Root proximity as a risk marker for periodontal disease: a case-control study</w:t>
            </w:r>
          </w:p>
        </w:tc>
        <w:tc>
          <w:tcPr>
            <w:tcW w:w="1170" w:type="dxa"/>
          </w:tcPr>
          <w:p w:rsidR="00B4577C" w:rsidRPr="00CE081B" w:rsidRDefault="00B4577C" w:rsidP="00CE081B">
            <w:r>
              <w:t>260</w:t>
            </w:r>
          </w:p>
        </w:tc>
        <w:tc>
          <w:tcPr>
            <w:tcW w:w="3348" w:type="dxa"/>
          </w:tcPr>
          <w:p w:rsidR="00B4577C" w:rsidRPr="00CE081B" w:rsidRDefault="00B4577C" w:rsidP="00CE081B">
            <w:r>
              <w:t>K. Vermylen, G. N. Th. De Quincey, G.N. Wolffe, M. A. van ‘t Hof and H.H. Renggli</w:t>
            </w:r>
          </w:p>
        </w:tc>
      </w:tr>
      <w:tr w:rsidR="00B4577C" w:rsidRPr="00CE081B" w:rsidTr="00CE081B">
        <w:tc>
          <w:tcPr>
            <w:tcW w:w="5670" w:type="dxa"/>
          </w:tcPr>
          <w:p w:rsidR="00B4577C" w:rsidRPr="00CE081B" w:rsidRDefault="00B4577C" w:rsidP="00CE081B">
            <w:r>
              <w:t>The effect of improved periodontal health on metabolic control in type 2 diabetes mellitus</w:t>
            </w:r>
          </w:p>
        </w:tc>
        <w:tc>
          <w:tcPr>
            <w:tcW w:w="1170" w:type="dxa"/>
          </w:tcPr>
          <w:p w:rsidR="00B4577C" w:rsidRPr="00CE081B" w:rsidRDefault="00B4577C" w:rsidP="00CE081B">
            <w:r>
              <w:t>266</w:t>
            </w:r>
          </w:p>
        </w:tc>
        <w:tc>
          <w:tcPr>
            <w:tcW w:w="3348" w:type="dxa"/>
          </w:tcPr>
          <w:p w:rsidR="00B4577C" w:rsidRPr="00CE081B" w:rsidRDefault="00B4577C" w:rsidP="00CE081B">
            <w:r>
              <w:t>Mine Kiran, Nejat Arpak, Elif Unsal and Murat Faik Erdogan</w:t>
            </w:r>
          </w:p>
        </w:tc>
      </w:tr>
      <w:tr w:rsidR="00B4577C" w:rsidRPr="00CE081B" w:rsidTr="00CE081B">
        <w:tc>
          <w:tcPr>
            <w:tcW w:w="5670" w:type="dxa"/>
          </w:tcPr>
          <w:p w:rsidR="00B4577C" w:rsidRPr="00CE081B" w:rsidRDefault="00B4577C" w:rsidP="00CE081B">
            <w:r>
              <w:t>Risk factors for gingival overgrowth in patients medicated with ciclosporin in the absence of calcium channel blockers</w:t>
            </w:r>
          </w:p>
        </w:tc>
        <w:tc>
          <w:tcPr>
            <w:tcW w:w="1170" w:type="dxa"/>
          </w:tcPr>
          <w:p w:rsidR="00B4577C" w:rsidRPr="00CE081B" w:rsidRDefault="00B4577C" w:rsidP="00CE081B">
            <w:r>
              <w:t>273</w:t>
            </w:r>
          </w:p>
        </w:tc>
        <w:tc>
          <w:tcPr>
            <w:tcW w:w="3348" w:type="dxa"/>
          </w:tcPr>
          <w:p w:rsidR="00B4577C" w:rsidRPr="00CE081B" w:rsidRDefault="00B4577C" w:rsidP="00CE081B">
            <w:r>
              <w:t>J. Mark Thomason, Robin A Seymour and Janice S. Ellis</w:t>
            </w:r>
          </w:p>
        </w:tc>
      </w:tr>
      <w:tr w:rsidR="00B4577C" w:rsidRPr="00CE081B" w:rsidTr="00CE081B">
        <w:tc>
          <w:tcPr>
            <w:tcW w:w="5670" w:type="dxa"/>
          </w:tcPr>
          <w:p w:rsidR="00B4577C" w:rsidRPr="00CE081B" w:rsidRDefault="00B4577C" w:rsidP="00CE081B">
            <w:r>
              <w:t>Periodontal maintenance in a specialist periodontal clinic and in general dental practice</w:t>
            </w:r>
          </w:p>
        </w:tc>
        <w:tc>
          <w:tcPr>
            <w:tcW w:w="1170" w:type="dxa"/>
          </w:tcPr>
          <w:p w:rsidR="00B4577C" w:rsidRPr="00CE081B" w:rsidRDefault="00B4577C" w:rsidP="00CE081B">
            <w:r>
              <w:t>280</w:t>
            </w:r>
          </w:p>
        </w:tc>
        <w:tc>
          <w:tcPr>
            <w:tcW w:w="3348" w:type="dxa"/>
          </w:tcPr>
          <w:p w:rsidR="00B4577C" w:rsidRPr="00CE081B" w:rsidRDefault="00B4577C" w:rsidP="00CE081B">
            <w:r>
              <w:t>Philip M. Preshaw and Peter A. Heasman</w:t>
            </w:r>
          </w:p>
        </w:tc>
      </w:tr>
      <w:tr w:rsidR="00B4577C" w:rsidRPr="00CE081B" w:rsidTr="00CE081B">
        <w:tc>
          <w:tcPr>
            <w:tcW w:w="5670" w:type="dxa"/>
          </w:tcPr>
          <w:p w:rsidR="00B4577C" w:rsidRPr="00CE081B" w:rsidRDefault="00B4577C" w:rsidP="00CE081B">
            <w:r>
              <w:t xml:space="preserve">Coverage of localized gingival recessions: comparison of micro-and macrosurgical techniques </w:t>
            </w:r>
          </w:p>
        </w:tc>
        <w:tc>
          <w:tcPr>
            <w:tcW w:w="1170" w:type="dxa"/>
          </w:tcPr>
          <w:p w:rsidR="00B4577C" w:rsidRPr="00CE081B" w:rsidRDefault="00B4577C" w:rsidP="00CE081B">
            <w:r>
              <w:t>287</w:t>
            </w:r>
          </w:p>
        </w:tc>
        <w:tc>
          <w:tcPr>
            <w:tcW w:w="3348" w:type="dxa"/>
          </w:tcPr>
          <w:p w:rsidR="00B4577C" w:rsidRPr="00CE081B" w:rsidRDefault="00B4577C" w:rsidP="00CE081B">
            <w:r>
              <w:t>Rino Burkhardt and Niklaus P. Lang</w:t>
            </w:r>
          </w:p>
        </w:tc>
      </w:tr>
      <w:tr w:rsidR="00B4577C" w:rsidRPr="00CE081B" w:rsidTr="00CE081B">
        <w:tc>
          <w:tcPr>
            <w:tcW w:w="5670" w:type="dxa"/>
          </w:tcPr>
          <w:p w:rsidR="00B4577C" w:rsidRPr="00CE081B" w:rsidRDefault="00B4577C" w:rsidP="00CE081B">
            <w:r>
              <w:t>Prevalence and risk of gingival overgrowth in patients treated with diltiazem of verapamil</w:t>
            </w:r>
          </w:p>
        </w:tc>
        <w:tc>
          <w:tcPr>
            <w:tcW w:w="1170" w:type="dxa"/>
          </w:tcPr>
          <w:p w:rsidR="00B4577C" w:rsidRPr="00CE081B" w:rsidRDefault="00B4577C" w:rsidP="00CE081B">
            <w:r>
              <w:t>294</w:t>
            </w:r>
          </w:p>
        </w:tc>
        <w:tc>
          <w:tcPr>
            <w:tcW w:w="3348" w:type="dxa"/>
          </w:tcPr>
          <w:p w:rsidR="00B4577C" w:rsidRPr="00CE081B" w:rsidRDefault="00B4577C" w:rsidP="00CE081B">
            <w:r>
              <w:t>Janume Miranda, Lluis Brunet Pere Roset, Leonardo Berini, Magi Farre and Carlos Mendieta</w:t>
            </w:r>
          </w:p>
        </w:tc>
      </w:tr>
      <w:tr w:rsidR="00B4577C" w:rsidRPr="00CE081B" w:rsidTr="00CE081B">
        <w:tc>
          <w:tcPr>
            <w:tcW w:w="5670" w:type="dxa"/>
          </w:tcPr>
          <w:p w:rsidR="00B4577C" w:rsidRPr="00CE081B" w:rsidRDefault="00B4577C" w:rsidP="00CE081B">
            <w:r>
              <w:t>Correlation between infant birth weight and mother’s periodontal status</w:t>
            </w:r>
          </w:p>
        </w:tc>
        <w:tc>
          <w:tcPr>
            <w:tcW w:w="1170" w:type="dxa"/>
          </w:tcPr>
          <w:p w:rsidR="00B4577C" w:rsidRPr="00CE081B" w:rsidRDefault="00B4577C" w:rsidP="00CE081B">
            <w:r>
              <w:t>299</w:t>
            </w:r>
          </w:p>
        </w:tc>
        <w:tc>
          <w:tcPr>
            <w:tcW w:w="3348" w:type="dxa"/>
          </w:tcPr>
          <w:p w:rsidR="00B4577C" w:rsidRPr="00CE081B" w:rsidRDefault="00B4577C" w:rsidP="00CE081B">
            <w:r>
              <w:t xml:space="preserve">Constanza Marin, Juan J. Segura-Egea, Angel Martinez-Sahuquillo </w:t>
            </w:r>
            <w:r>
              <w:lastRenderedPageBreak/>
              <w:t>and Pedro Bullon</w:t>
            </w:r>
          </w:p>
        </w:tc>
      </w:tr>
      <w:tr w:rsidR="00B4577C" w:rsidRPr="00CE081B" w:rsidTr="00CE081B">
        <w:tc>
          <w:tcPr>
            <w:tcW w:w="5670" w:type="dxa"/>
          </w:tcPr>
          <w:p w:rsidR="00B4577C" w:rsidRPr="00CE081B" w:rsidRDefault="00B4577C" w:rsidP="00CE081B">
            <w:r>
              <w:lastRenderedPageBreak/>
              <w:t xml:space="preserve">Plaque inhibition of two commercially available chlorhexidine mouthrinses </w:t>
            </w:r>
          </w:p>
        </w:tc>
        <w:tc>
          <w:tcPr>
            <w:tcW w:w="1170" w:type="dxa"/>
          </w:tcPr>
          <w:p w:rsidR="00B4577C" w:rsidRPr="00CE081B" w:rsidRDefault="00B4577C" w:rsidP="00CE081B">
            <w:r>
              <w:t>305</w:t>
            </w:r>
          </w:p>
        </w:tc>
        <w:tc>
          <w:tcPr>
            <w:tcW w:w="3348" w:type="dxa"/>
          </w:tcPr>
          <w:p w:rsidR="00B4577C" w:rsidRPr="00CE081B" w:rsidRDefault="00B4577C" w:rsidP="00CE081B">
            <w:r>
              <w:t xml:space="preserve">D.A. C. Van Strydonck, M. F. Timmermau, U. van der Velden and G.A. van der Weijden </w:t>
            </w:r>
          </w:p>
        </w:tc>
      </w:tr>
      <w:tr w:rsidR="00B4577C" w:rsidRPr="00CE081B" w:rsidTr="00CE081B">
        <w:tc>
          <w:tcPr>
            <w:tcW w:w="5670" w:type="dxa"/>
          </w:tcPr>
          <w:p w:rsidR="00B4577C" w:rsidRPr="00CE081B" w:rsidRDefault="00B4577C" w:rsidP="00CE081B">
            <w:r>
              <w:t xml:space="preserve">Experimental gingivitis in type 1 diabetics: a controlled clinical and microbiological study </w:t>
            </w:r>
          </w:p>
        </w:tc>
        <w:tc>
          <w:tcPr>
            <w:tcW w:w="1170" w:type="dxa"/>
          </w:tcPr>
          <w:p w:rsidR="00B4577C" w:rsidRPr="00CE081B" w:rsidRDefault="00B4577C" w:rsidP="00CE081B">
            <w:r>
              <w:t>310</w:t>
            </w:r>
          </w:p>
        </w:tc>
        <w:tc>
          <w:tcPr>
            <w:tcW w:w="3348" w:type="dxa"/>
          </w:tcPr>
          <w:p w:rsidR="00B4577C" w:rsidRPr="00CE081B" w:rsidRDefault="00B4577C" w:rsidP="00CE081B">
            <w:r>
              <w:t>Giovanni E. Salvi, Maria Kandylaki, Amineh Troendle, G. Rutger, Persson and Niklaus P. Lang</w:t>
            </w:r>
          </w:p>
        </w:tc>
      </w:tr>
      <w:tr w:rsidR="00B4577C" w:rsidRPr="00CE081B" w:rsidTr="00CE081B">
        <w:tc>
          <w:tcPr>
            <w:tcW w:w="5670" w:type="dxa"/>
          </w:tcPr>
          <w:p w:rsidR="00B4577C" w:rsidRPr="00CE081B" w:rsidRDefault="00B4577C" w:rsidP="00CE081B">
            <w:r>
              <w:t xml:space="preserve">Approximal brush head used on a powered toothbrush </w:t>
            </w:r>
          </w:p>
        </w:tc>
        <w:tc>
          <w:tcPr>
            <w:tcW w:w="1170" w:type="dxa"/>
          </w:tcPr>
          <w:p w:rsidR="00B4577C" w:rsidRPr="00CE081B" w:rsidRDefault="00B4577C" w:rsidP="00CE081B">
            <w:r>
              <w:t>317</w:t>
            </w:r>
          </w:p>
        </w:tc>
        <w:tc>
          <w:tcPr>
            <w:tcW w:w="3348" w:type="dxa"/>
          </w:tcPr>
          <w:p w:rsidR="00B4577C" w:rsidRPr="00CE081B" w:rsidRDefault="00B4577C" w:rsidP="00CE081B">
            <w:r>
              <w:t>G. A. van der Weijden, M. F. Timmerman, M. M. Danser, M. Piscaer, Y. IJzerman and U. van der Velden</w:t>
            </w:r>
          </w:p>
        </w:tc>
      </w:tr>
      <w:tr w:rsidR="00B4577C" w:rsidRPr="00CE081B" w:rsidTr="00CE081B">
        <w:tc>
          <w:tcPr>
            <w:tcW w:w="5670" w:type="dxa"/>
          </w:tcPr>
          <w:p w:rsidR="00B4577C" w:rsidRPr="00CE081B" w:rsidRDefault="00B4577C" w:rsidP="00CE081B">
            <w:r>
              <w:t>Influence of handling-relevant factors on the behavior of a novel calculus-detection device</w:t>
            </w:r>
          </w:p>
        </w:tc>
        <w:tc>
          <w:tcPr>
            <w:tcW w:w="1170" w:type="dxa"/>
          </w:tcPr>
          <w:p w:rsidR="00B4577C" w:rsidRPr="00CE081B" w:rsidRDefault="00B4577C" w:rsidP="00CE081B">
            <w:r>
              <w:t>323</w:t>
            </w:r>
          </w:p>
        </w:tc>
        <w:tc>
          <w:tcPr>
            <w:tcW w:w="3348" w:type="dxa"/>
          </w:tcPr>
          <w:p w:rsidR="00B4577C" w:rsidRPr="00CE081B" w:rsidRDefault="00B4577C" w:rsidP="00CE081B">
            <w:r>
              <w:t>Grit Meissner, Bernd Oehme, Jens Strackeljan and Thoms Kocher</w:t>
            </w:r>
          </w:p>
        </w:tc>
      </w:tr>
    </w:tbl>
    <w:p w:rsidR="00CE081B" w:rsidRPr="005A7133" w:rsidRDefault="00CE081B" w:rsidP="00CE081B">
      <w:pPr>
        <w:rPr>
          <w:b/>
          <w:u w:val="single"/>
        </w:rPr>
      </w:pPr>
    </w:p>
    <w:p w:rsidR="00CE081B" w:rsidRDefault="00CE081B" w:rsidP="005A7133">
      <w:pPr>
        <w:ind w:left="2880" w:firstLine="720"/>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E8017F" w:rsidRDefault="00E8017F" w:rsidP="00E8017F">
      <w:pPr>
        <w:rPr>
          <w:b/>
          <w:sz w:val="56"/>
          <w:szCs w:val="56"/>
        </w:rPr>
      </w:pPr>
    </w:p>
    <w:p w:rsidR="006C2D7C" w:rsidRDefault="00A7395F" w:rsidP="00E8017F">
      <w:pPr>
        <w:spacing w:after="0"/>
        <w:rPr>
          <w:b/>
          <w:sz w:val="56"/>
          <w:szCs w:val="56"/>
        </w:rPr>
      </w:pPr>
      <w:r>
        <w:rPr>
          <w:b/>
          <w:sz w:val="56"/>
          <w:szCs w:val="56"/>
        </w:rPr>
        <w:lastRenderedPageBreak/>
        <w:t xml:space="preserve">Journal of </w:t>
      </w:r>
      <w:r w:rsidR="006C2D7C" w:rsidRPr="000317EB">
        <w:rPr>
          <w:b/>
          <w:sz w:val="56"/>
          <w:szCs w:val="56"/>
        </w:rPr>
        <w:t>Clinical</w:t>
      </w:r>
      <w:r w:rsidR="006C2D7C">
        <w:rPr>
          <w:b/>
          <w:sz w:val="56"/>
          <w:szCs w:val="56"/>
        </w:rPr>
        <w:t xml:space="preserve"> </w:t>
      </w:r>
      <w:r w:rsidR="006C2D7C" w:rsidRPr="000317EB">
        <w:rPr>
          <w:b/>
          <w:sz w:val="56"/>
          <w:szCs w:val="56"/>
        </w:rPr>
        <w:t>Periodontology</w:t>
      </w:r>
    </w:p>
    <w:p w:rsidR="006C2D7C" w:rsidRPr="005A7133" w:rsidRDefault="006C2D7C" w:rsidP="00E8017F">
      <w:pPr>
        <w:spacing w:after="0"/>
        <w:rPr>
          <w:b/>
          <w:u w:val="single"/>
        </w:rPr>
      </w:pPr>
      <w:r w:rsidRPr="00394B6E">
        <w:rPr>
          <w:b/>
          <w:sz w:val="40"/>
          <w:szCs w:val="40"/>
        </w:rPr>
        <w:t>CONTENTS</w:t>
      </w:r>
      <w:r>
        <w:rPr>
          <w:b/>
          <w:sz w:val="40"/>
          <w:szCs w:val="40"/>
        </w:rPr>
        <w:t xml:space="preserve"> </w:t>
      </w:r>
      <w:r>
        <w:rPr>
          <w:b/>
          <w:sz w:val="40"/>
          <w:szCs w:val="40"/>
        </w:rPr>
        <w:br/>
      </w:r>
      <w:r>
        <w:rPr>
          <w:b/>
          <w:sz w:val="40"/>
          <w:szCs w:val="40"/>
          <w:u w:val="single"/>
        </w:rPr>
        <w:t>Vol.32–No.3- Mar2005</w:t>
      </w:r>
      <w:r>
        <w:rPr>
          <w:b/>
          <w:sz w:val="40"/>
          <w:szCs w:val="40"/>
          <w:u w:val="single"/>
        </w:rPr>
        <w:br/>
      </w:r>
      <w:r>
        <w:rPr>
          <w:b/>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1104"/>
        <w:gridCol w:w="3226"/>
      </w:tblGrid>
      <w:tr w:rsidR="006C2D7C" w:rsidRPr="00CE081B" w:rsidTr="006C2D7C">
        <w:tc>
          <w:tcPr>
            <w:tcW w:w="5670" w:type="dxa"/>
          </w:tcPr>
          <w:p w:rsidR="006C2D7C" w:rsidRPr="00CE081B" w:rsidRDefault="006C2D7C" w:rsidP="006C2D7C">
            <w:r>
              <w:t>High-sensitivity serum C-reactive protein levels in subjects with or without myocardial infarction or periodontitis</w:t>
            </w:r>
          </w:p>
        </w:tc>
        <w:tc>
          <w:tcPr>
            <w:tcW w:w="1170" w:type="dxa"/>
          </w:tcPr>
          <w:p w:rsidR="006C2D7C" w:rsidRPr="00CE081B" w:rsidRDefault="006C2D7C" w:rsidP="006C2D7C">
            <w:r>
              <w:t>219</w:t>
            </w:r>
          </w:p>
        </w:tc>
        <w:tc>
          <w:tcPr>
            <w:tcW w:w="3348" w:type="dxa"/>
          </w:tcPr>
          <w:p w:rsidR="006C2D7C" w:rsidRPr="00CE081B" w:rsidRDefault="006C2D7C" w:rsidP="006C2D7C">
            <w:r>
              <w:t>G. Rutger Persson Thomas Pettersson, Ola Ohisson and Stefan Renvert</w:t>
            </w:r>
          </w:p>
        </w:tc>
      </w:tr>
      <w:tr w:rsidR="006C2D7C" w:rsidRPr="00CE081B" w:rsidTr="006C2D7C">
        <w:tc>
          <w:tcPr>
            <w:tcW w:w="5670" w:type="dxa"/>
          </w:tcPr>
          <w:p w:rsidR="006C2D7C" w:rsidRPr="00CE081B" w:rsidRDefault="006C2D7C" w:rsidP="006C2D7C">
            <w:r>
              <w:t>Enamel matrix proteins and systemic antibiotics as adjuncts to non-surgical periodontal treatment: clinical effects</w:t>
            </w:r>
          </w:p>
        </w:tc>
        <w:tc>
          <w:tcPr>
            <w:tcW w:w="1170" w:type="dxa"/>
          </w:tcPr>
          <w:p w:rsidR="006C2D7C" w:rsidRPr="00CE081B" w:rsidRDefault="006C2D7C" w:rsidP="006C2D7C">
            <w:r>
              <w:t>225</w:t>
            </w:r>
          </w:p>
        </w:tc>
        <w:tc>
          <w:tcPr>
            <w:tcW w:w="3348" w:type="dxa"/>
          </w:tcPr>
          <w:p w:rsidR="006C2D7C" w:rsidRPr="00CE081B" w:rsidRDefault="006C2D7C" w:rsidP="006C2D7C">
            <w:pPr>
              <w:pStyle w:val="ListParagraph"/>
              <w:numPr>
                <w:ilvl w:val="0"/>
                <w:numId w:val="11"/>
              </w:numPr>
            </w:pPr>
            <w:r>
              <w:t>Mombelli, P. Brouchut, D. Plagnat, F. Casagni and C. Giannopoulou</w:t>
            </w:r>
          </w:p>
        </w:tc>
      </w:tr>
      <w:tr w:rsidR="006C2D7C" w:rsidRPr="00CE081B" w:rsidTr="006C2D7C">
        <w:tc>
          <w:tcPr>
            <w:tcW w:w="5670" w:type="dxa"/>
          </w:tcPr>
          <w:p w:rsidR="006C2D7C" w:rsidRPr="00CE081B" w:rsidRDefault="006C2D7C" w:rsidP="006C2D7C">
            <w:r>
              <w:t>A novel procedure for evaluating gingival perfusion status using laser-Doppler flowmetry</w:t>
            </w:r>
          </w:p>
        </w:tc>
        <w:tc>
          <w:tcPr>
            <w:tcW w:w="1170" w:type="dxa"/>
          </w:tcPr>
          <w:p w:rsidR="006C2D7C" w:rsidRPr="00CE081B" w:rsidRDefault="006C2D7C" w:rsidP="006C2D7C">
            <w:r>
              <w:t>231</w:t>
            </w:r>
          </w:p>
        </w:tc>
        <w:tc>
          <w:tcPr>
            <w:tcW w:w="3348" w:type="dxa"/>
          </w:tcPr>
          <w:p w:rsidR="006C2D7C" w:rsidRPr="00CE081B" w:rsidRDefault="006C2D7C" w:rsidP="006C2D7C">
            <w:r>
              <w:t>Nuria Patino-Marin, Flavio Martinez, Juan Pablo Loyola-Rodriguez, Enrique Tenorio-Govea, Ma. Dolores Brito-Orta and Manuel Rodriguez-Martinez</w:t>
            </w:r>
          </w:p>
        </w:tc>
      </w:tr>
      <w:tr w:rsidR="006C2D7C" w:rsidRPr="00CE081B" w:rsidTr="006C2D7C">
        <w:tc>
          <w:tcPr>
            <w:tcW w:w="5670" w:type="dxa"/>
          </w:tcPr>
          <w:p w:rsidR="006C2D7C" w:rsidRPr="00CE081B" w:rsidRDefault="006C2D7C" w:rsidP="006C2D7C">
            <w:r>
              <w:t>Analysis of superoxide dismutase activity levels in gingiva and gingival crevicular fluid in patients with chronic periodontitis and peiodontally health controls</w:t>
            </w:r>
          </w:p>
        </w:tc>
        <w:tc>
          <w:tcPr>
            <w:tcW w:w="1170" w:type="dxa"/>
          </w:tcPr>
          <w:p w:rsidR="006C2D7C" w:rsidRPr="00CE081B" w:rsidRDefault="006C2D7C" w:rsidP="006C2D7C">
            <w:r>
              <w:t>238</w:t>
            </w:r>
          </w:p>
        </w:tc>
        <w:tc>
          <w:tcPr>
            <w:tcW w:w="3348" w:type="dxa"/>
          </w:tcPr>
          <w:p w:rsidR="006C2D7C" w:rsidRPr="00CE081B" w:rsidRDefault="006C2D7C" w:rsidP="006C2D7C">
            <w:r>
              <w:t>F. Alev Akalin, Esra Toklu and Nurten Renda</w:t>
            </w:r>
          </w:p>
        </w:tc>
      </w:tr>
      <w:tr w:rsidR="006C2D7C" w:rsidRPr="00CE081B" w:rsidTr="006C2D7C">
        <w:tc>
          <w:tcPr>
            <w:tcW w:w="5670" w:type="dxa"/>
          </w:tcPr>
          <w:p w:rsidR="006C2D7C" w:rsidRPr="00CE081B" w:rsidRDefault="006C2D7C" w:rsidP="006C2D7C">
            <w:r>
              <w:t>Adjunctive subantimicrobial dose doxycycline: effect on clinical parameters and gingival crevicular fluid transforming growth factor-β1 levels in severe, generalized chronic periodontitis</w:t>
            </w:r>
          </w:p>
        </w:tc>
        <w:tc>
          <w:tcPr>
            <w:tcW w:w="1170" w:type="dxa"/>
          </w:tcPr>
          <w:p w:rsidR="006C2D7C" w:rsidRPr="00CE081B" w:rsidRDefault="006C2D7C" w:rsidP="006C2D7C">
            <w:r>
              <w:t>244</w:t>
            </w:r>
          </w:p>
        </w:tc>
        <w:tc>
          <w:tcPr>
            <w:tcW w:w="3348" w:type="dxa"/>
          </w:tcPr>
          <w:p w:rsidR="006C2D7C" w:rsidRPr="00CE081B" w:rsidRDefault="006C2D7C" w:rsidP="006C2D7C">
            <w:r>
              <w:t>Ali Gurkan, Serhat Cinarcik and Afig Huseyinov</w:t>
            </w:r>
          </w:p>
        </w:tc>
      </w:tr>
      <w:tr w:rsidR="006C2D7C" w:rsidRPr="00CE081B" w:rsidTr="006C2D7C">
        <w:tc>
          <w:tcPr>
            <w:tcW w:w="5670" w:type="dxa"/>
          </w:tcPr>
          <w:p w:rsidR="006C2D7C" w:rsidRPr="00CE081B" w:rsidRDefault="006C2D7C" w:rsidP="006C2D7C">
            <w:r>
              <w:t xml:space="preserve">Classification, reproducibility and prevalence of root proximity in periodontal patients </w:t>
            </w:r>
          </w:p>
        </w:tc>
        <w:tc>
          <w:tcPr>
            <w:tcW w:w="1170" w:type="dxa"/>
          </w:tcPr>
          <w:p w:rsidR="006C2D7C" w:rsidRPr="00CE081B" w:rsidRDefault="006C2D7C" w:rsidP="006C2D7C">
            <w:r>
              <w:t>254</w:t>
            </w:r>
          </w:p>
        </w:tc>
        <w:tc>
          <w:tcPr>
            <w:tcW w:w="3348" w:type="dxa"/>
          </w:tcPr>
          <w:p w:rsidR="006C2D7C" w:rsidRPr="00CE081B" w:rsidRDefault="006C2D7C" w:rsidP="006C2D7C">
            <w:r>
              <w:t>K. Vermylen, G. N. Th. De Quincey, M. A. van ‘t Hof, G.N. Wolffe and H.H. Renggli</w:t>
            </w:r>
          </w:p>
        </w:tc>
      </w:tr>
      <w:tr w:rsidR="006C2D7C" w:rsidRPr="00CE081B" w:rsidTr="006C2D7C">
        <w:tc>
          <w:tcPr>
            <w:tcW w:w="5670" w:type="dxa"/>
          </w:tcPr>
          <w:p w:rsidR="006C2D7C" w:rsidRPr="00CE081B" w:rsidRDefault="006C2D7C" w:rsidP="006C2D7C">
            <w:r>
              <w:t>Root proximity as a risk marker for periodontal disease: a case-control study</w:t>
            </w:r>
          </w:p>
        </w:tc>
        <w:tc>
          <w:tcPr>
            <w:tcW w:w="1170" w:type="dxa"/>
          </w:tcPr>
          <w:p w:rsidR="006C2D7C" w:rsidRPr="00CE081B" w:rsidRDefault="006C2D7C" w:rsidP="006C2D7C">
            <w:r>
              <w:t>260</w:t>
            </w:r>
          </w:p>
        </w:tc>
        <w:tc>
          <w:tcPr>
            <w:tcW w:w="3348" w:type="dxa"/>
          </w:tcPr>
          <w:p w:rsidR="006C2D7C" w:rsidRPr="00CE081B" w:rsidRDefault="006C2D7C" w:rsidP="006C2D7C">
            <w:r>
              <w:t>K. Vermylen, G. N. Th. De Quincey, G.N. Wolffe, M. A. van ‘t Hof and H.H. Renggli</w:t>
            </w:r>
          </w:p>
        </w:tc>
      </w:tr>
      <w:tr w:rsidR="006C2D7C" w:rsidRPr="00CE081B" w:rsidTr="006C2D7C">
        <w:tc>
          <w:tcPr>
            <w:tcW w:w="5670" w:type="dxa"/>
          </w:tcPr>
          <w:p w:rsidR="006C2D7C" w:rsidRPr="00CE081B" w:rsidRDefault="006C2D7C" w:rsidP="006C2D7C">
            <w:r>
              <w:t>The effect of improved periodontal health on metabolic control in type 2 diabetes mellitus</w:t>
            </w:r>
          </w:p>
        </w:tc>
        <w:tc>
          <w:tcPr>
            <w:tcW w:w="1170" w:type="dxa"/>
          </w:tcPr>
          <w:p w:rsidR="006C2D7C" w:rsidRPr="00CE081B" w:rsidRDefault="006C2D7C" w:rsidP="006C2D7C">
            <w:r>
              <w:t>266</w:t>
            </w:r>
          </w:p>
        </w:tc>
        <w:tc>
          <w:tcPr>
            <w:tcW w:w="3348" w:type="dxa"/>
          </w:tcPr>
          <w:p w:rsidR="006C2D7C" w:rsidRPr="00CE081B" w:rsidRDefault="006C2D7C" w:rsidP="006C2D7C">
            <w:r>
              <w:t>Mine Kiran, Nejat Arpak, Elif Unsal and Murat Faik Erdogan</w:t>
            </w:r>
          </w:p>
        </w:tc>
      </w:tr>
      <w:tr w:rsidR="006C2D7C" w:rsidRPr="00CE081B" w:rsidTr="006C2D7C">
        <w:tc>
          <w:tcPr>
            <w:tcW w:w="5670" w:type="dxa"/>
          </w:tcPr>
          <w:p w:rsidR="006C2D7C" w:rsidRPr="00CE081B" w:rsidRDefault="006C2D7C" w:rsidP="006C2D7C">
            <w:r>
              <w:t>Risk factors for gingival overgrowth in patients medicated with ciclosporin in the absence of calcium channel blockers</w:t>
            </w:r>
          </w:p>
        </w:tc>
        <w:tc>
          <w:tcPr>
            <w:tcW w:w="1170" w:type="dxa"/>
          </w:tcPr>
          <w:p w:rsidR="006C2D7C" w:rsidRPr="00CE081B" w:rsidRDefault="006C2D7C" w:rsidP="006C2D7C">
            <w:r>
              <w:t>273</w:t>
            </w:r>
          </w:p>
        </w:tc>
        <w:tc>
          <w:tcPr>
            <w:tcW w:w="3348" w:type="dxa"/>
          </w:tcPr>
          <w:p w:rsidR="006C2D7C" w:rsidRPr="00CE081B" w:rsidRDefault="006C2D7C" w:rsidP="006C2D7C">
            <w:r>
              <w:t>J. Mark Thomason, Robin A Seymour and Janice S. Ellis</w:t>
            </w:r>
          </w:p>
        </w:tc>
      </w:tr>
      <w:tr w:rsidR="006C2D7C" w:rsidRPr="00CE081B" w:rsidTr="006C2D7C">
        <w:tc>
          <w:tcPr>
            <w:tcW w:w="5670" w:type="dxa"/>
          </w:tcPr>
          <w:p w:rsidR="006C2D7C" w:rsidRPr="00CE081B" w:rsidRDefault="006C2D7C" w:rsidP="006C2D7C">
            <w:r>
              <w:t>Periodontal maintenance in a specialist periodontal clinic and in general dental practice</w:t>
            </w:r>
          </w:p>
        </w:tc>
        <w:tc>
          <w:tcPr>
            <w:tcW w:w="1170" w:type="dxa"/>
          </w:tcPr>
          <w:p w:rsidR="006C2D7C" w:rsidRPr="00CE081B" w:rsidRDefault="006C2D7C" w:rsidP="006C2D7C">
            <w:r>
              <w:t>280</w:t>
            </w:r>
          </w:p>
        </w:tc>
        <w:tc>
          <w:tcPr>
            <w:tcW w:w="3348" w:type="dxa"/>
          </w:tcPr>
          <w:p w:rsidR="006C2D7C" w:rsidRPr="00CE081B" w:rsidRDefault="006C2D7C" w:rsidP="006C2D7C">
            <w:r>
              <w:t>Philip M. Preshaw and Peter A. Heasman</w:t>
            </w:r>
          </w:p>
        </w:tc>
      </w:tr>
      <w:tr w:rsidR="006C2D7C" w:rsidRPr="00CE081B" w:rsidTr="006C2D7C">
        <w:tc>
          <w:tcPr>
            <w:tcW w:w="5670" w:type="dxa"/>
          </w:tcPr>
          <w:p w:rsidR="006C2D7C" w:rsidRPr="00CE081B" w:rsidRDefault="006C2D7C" w:rsidP="006C2D7C">
            <w:r>
              <w:t xml:space="preserve">Coverage of localized gingival recessions: comparison of micro-and macrosurgical techniques </w:t>
            </w:r>
          </w:p>
        </w:tc>
        <w:tc>
          <w:tcPr>
            <w:tcW w:w="1170" w:type="dxa"/>
          </w:tcPr>
          <w:p w:rsidR="006C2D7C" w:rsidRPr="00CE081B" w:rsidRDefault="006C2D7C" w:rsidP="006C2D7C">
            <w:r>
              <w:t>287</w:t>
            </w:r>
          </w:p>
        </w:tc>
        <w:tc>
          <w:tcPr>
            <w:tcW w:w="3348" w:type="dxa"/>
          </w:tcPr>
          <w:p w:rsidR="006C2D7C" w:rsidRPr="00CE081B" w:rsidRDefault="006C2D7C" w:rsidP="006C2D7C">
            <w:r>
              <w:t>Rino Burkhardt and Niklaus P. Lang</w:t>
            </w:r>
          </w:p>
        </w:tc>
      </w:tr>
      <w:tr w:rsidR="006C2D7C" w:rsidRPr="00CE081B" w:rsidTr="006C2D7C">
        <w:tc>
          <w:tcPr>
            <w:tcW w:w="5670" w:type="dxa"/>
          </w:tcPr>
          <w:p w:rsidR="006C2D7C" w:rsidRPr="00CE081B" w:rsidRDefault="006C2D7C" w:rsidP="006C2D7C">
            <w:r>
              <w:t>Prevalence and risk of gingival overgrowth in patients treated with diltiazem of verapamil</w:t>
            </w:r>
          </w:p>
        </w:tc>
        <w:tc>
          <w:tcPr>
            <w:tcW w:w="1170" w:type="dxa"/>
          </w:tcPr>
          <w:p w:rsidR="006C2D7C" w:rsidRPr="00CE081B" w:rsidRDefault="006C2D7C" w:rsidP="006C2D7C">
            <w:r>
              <w:t>294</w:t>
            </w:r>
          </w:p>
        </w:tc>
        <w:tc>
          <w:tcPr>
            <w:tcW w:w="3348" w:type="dxa"/>
          </w:tcPr>
          <w:p w:rsidR="006C2D7C" w:rsidRPr="00CE081B" w:rsidRDefault="006C2D7C" w:rsidP="006C2D7C">
            <w:r>
              <w:t>Janume Miranda, Lluis Brunet Pere Roset, Leonardo Berini, Magi Farre and Carlos Mendieta</w:t>
            </w:r>
          </w:p>
        </w:tc>
      </w:tr>
      <w:tr w:rsidR="006C2D7C" w:rsidRPr="00CE081B" w:rsidTr="006C2D7C">
        <w:tc>
          <w:tcPr>
            <w:tcW w:w="5670" w:type="dxa"/>
          </w:tcPr>
          <w:p w:rsidR="006C2D7C" w:rsidRPr="00CE081B" w:rsidRDefault="006C2D7C" w:rsidP="006C2D7C">
            <w:r>
              <w:t>Correlation between infant birth weight and mother’s periodontal status</w:t>
            </w:r>
          </w:p>
        </w:tc>
        <w:tc>
          <w:tcPr>
            <w:tcW w:w="1170" w:type="dxa"/>
          </w:tcPr>
          <w:p w:rsidR="006C2D7C" w:rsidRPr="00CE081B" w:rsidRDefault="006C2D7C" w:rsidP="006C2D7C">
            <w:r>
              <w:t>299</w:t>
            </w:r>
          </w:p>
        </w:tc>
        <w:tc>
          <w:tcPr>
            <w:tcW w:w="3348" w:type="dxa"/>
          </w:tcPr>
          <w:p w:rsidR="006C2D7C" w:rsidRPr="00CE081B" w:rsidRDefault="006C2D7C" w:rsidP="006C2D7C">
            <w:r>
              <w:t xml:space="preserve">Constanza Marin, Juan J. Segura-Egea, Angel Martinez-Sahuquillo </w:t>
            </w:r>
            <w:r>
              <w:lastRenderedPageBreak/>
              <w:t>and Pedro Bullon</w:t>
            </w:r>
          </w:p>
        </w:tc>
      </w:tr>
      <w:tr w:rsidR="006C2D7C" w:rsidRPr="00CE081B" w:rsidTr="006C2D7C">
        <w:tc>
          <w:tcPr>
            <w:tcW w:w="5670" w:type="dxa"/>
          </w:tcPr>
          <w:p w:rsidR="006C2D7C" w:rsidRPr="00CE081B" w:rsidRDefault="006C2D7C" w:rsidP="006C2D7C">
            <w:r>
              <w:lastRenderedPageBreak/>
              <w:t xml:space="preserve">Plaque inhibition of two commercially available chlorhexidine mouthrinses </w:t>
            </w:r>
          </w:p>
        </w:tc>
        <w:tc>
          <w:tcPr>
            <w:tcW w:w="1170" w:type="dxa"/>
          </w:tcPr>
          <w:p w:rsidR="006C2D7C" w:rsidRPr="00CE081B" w:rsidRDefault="006C2D7C" w:rsidP="006C2D7C">
            <w:r>
              <w:t>305</w:t>
            </w:r>
          </w:p>
        </w:tc>
        <w:tc>
          <w:tcPr>
            <w:tcW w:w="3348" w:type="dxa"/>
          </w:tcPr>
          <w:p w:rsidR="006C2D7C" w:rsidRPr="00CE081B" w:rsidRDefault="006C2D7C" w:rsidP="006C2D7C">
            <w:r>
              <w:t xml:space="preserve">D.A. C. Van Strydonck, M. F. Timmermau, U. van der Velden and G.A. van der Weijden </w:t>
            </w:r>
          </w:p>
        </w:tc>
      </w:tr>
      <w:tr w:rsidR="006C2D7C" w:rsidRPr="00CE081B" w:rsidTr="006C2D7C">
        <w:tc>
          <w:tcPr>
            <w:tcW w:w="5670" w:type="dxa"/>
          </w:tcPr>
          <w:p w:rsidR="006C2D7C" w:rsidRPr="00CE081B" w:rsidRDefault="006C2D7C" w:rsidP="006C2D7C">
            <w:r>
              <w:t xml:space="preserve">Experimental gingivitis in type 1 diabetics: a controlled clinical and microbiological study </w:t>
            </w:r>
          </w:p>
        </w:tc>
        <w:tc>
          <w:tcPr>
            <w:tcW w:w="1170" w:type="dxa"/>
          </w:tcPr>
          <w:p w:rsidR="006C2D7C" w:rsidRPr="00CE081B" w:rsidRDefault="006C2D7C" w:rsidP="006C2D7C">
            <w:r>
              <w:t>310</w:t>
            </w:r>
          </w:p>
        </w:tc>
        <w:tc>
          <w:tcPr>
            <w:tcW w:w="3348" w:type="dxa"/>
          </w:tcPr>
          <w:p w:rsidR="006C2D7C" w:rsidRPr="00CE081B" w:rsidRDefault="006C2D7C" w:rsidP="006C2D7C">
            <w:r>
              <w:t>Giovanni E. Salvi, Maria Kandylaki, Amineh Troendle, G. Rutger, Persson and Niklaus P. Lang</w:t>
            </w:r>
          </w:p>
        </w:tc>
      </w:tr>
      <w:tr w:rsidR="006C2D7C" w:rsidRPr="00CE081B" w:rsidTr="006C2D7C">
        <w:tc>
          <w:tcPr>
            <w:tcW w:w="5670" w:type="dxa"/>
          </w:tcPr>
          <w:p w:rsidR="006C2D7C" w:rsidRPr="00CE081B" w:rsidRDefault="006C2D7C" w:rsidP="006C2D7C">
            <w:r>
              <w:t xml:space="preserve">Approximal brush head used on a powered toothbrush </w:t>
            </w:r>
          </w:p>
        </w:tc>
        <w:tc>
          <w:tcPr>
            <w:tcW w:w="1170" w:type="dxa"/>
          </w:tcPr>
          <w:p w:rsidR="006C2D7C" w:rsidRPr="00CE081B" w:rsidRDefault="006C2D7C" w:rsidP="006C2D7C">
            <w:r>
              <w:t>317</w:t>
            </w:r>
          </w:p>
        </w:tc>
        <w:tc>
          <w:tcPr>
            <w:tcW w:w="3348" w:type="dxa"/>
          </w:tcPr>
          <w:p w:rsidR="006C2D7C" w:rsidRPr="00CE081B" w:rsidRDefault="006C2D7C" w:rsidP="006C2D7C">
            <w:r>
              <w:t>G. A. van der Weijden, M. F. Timmerman, M. M. Danser, M. Piscaer, Y. IJzerman and U. van der Velden</w:t>
            </w:r>
          </w:p>
        </w:tc>
      </w:tr>
      <w:tr w:rsidR="006C2D7C" w:rsidRPr="00CE081B" w:rsidTr="006C2D7C">
        <w:tc>
          <w:tcPr>
            <w:tcW w:w="5670" w:type="dxa"/>
          </w:tcPr>
          <w:p w:rsidR="006C2D7C" w:rsidRPr="00CE081B" w:rsidRDefault="006C2D7C" w:rsidP="006C2D7C">
            <w:r>
              <w:t>Influence of handling-relevant factors on the behavior of a novel calculus-detection device</w:t>
            </w:r>
          </w:p>
        </w:tc>
        <w:tc>
          <w:tcPr>
            <w:tcW w:w="1170" w:type="dxa"/>
          </w:tcPr>
          <w:p w:rsidR="006C2D7C" w:rsidRPr="00CE081B" w:rsidRDefault="006C2D7C" w:rsidP="006C2D7C">
            <w:r>
              <w:t>323</w:t>
            </w:r>
          </w:p>
        </w:tc>
        <w:tc>
          <w:tcPr>
            <w:tcW w:w="3348" w:type="dxa"/>
          </w:tcPr>
          <w:p w:rsidR="006C2D7C" w:rsidRPr="00CE081B" w:rsidRDefault="006C2D7C" w:rsidP="006C2D7C">
            <w:r>
              <w:t>Grit Meissner, Bernd Oehme, Jens Strackeljan and Thoms Kocher</w:t>
            </w:r>
          </w:p>
        </w:tc>
      </w:tr>
    </w:tbl>
    <w:p w:rsidR="006C2D7C" w:rsidRPr="005A7133" w:rsidRDefault="006C2D7C" w:rsidP="006C2D7C">
      <w:pPr>
        <w:rPr>
          <w:b/>
          <w:u w:val="single"/>
        </w:rPr>
      </w:pPr>
    </w:p>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6C2D7C" w:rsidRDefault="006C2D7C" w:rsidP="006C2D7C">
      <w:pPr>
        <w:jc w:val="center"/>
        <w:rPr>
          <w:sz w:val="56"/>
          <w:szCs w:val="56"/>
        </w:rPr>
      </w:pPr>
    </w:p>
    <w:p w:rsidR="00E8017F" w:rsidRDefault="00E8017F" w:rsidP="00A7395F">
      <w:pPr>
        <w:rPr>
          <w:sz w:val="56"/>
          <w:szCs w:val="56"/>
        </w:rPr>
      </w:pPr>
    </w:p>
    <w:p w:rsidR="006C2D7C" w:rsidRPr="006C2D7C" w:rsidRDefault="00A7395F" w:rsidP="00E8017F">
      <w:pPr>
        <w:spacing w:after="0"/>
        <w:rPr>
          <w:b/>
          <w:sz w:val="56"/>
          <w:szCs w:val="56"/>
        </w:rPr>
      </w:pPr>
      <w:r>
        <w:rPr>
          <w:b/>
          <w:sz w:val="56"/>
          <w:szCs w:val="56"/>
        </w:rPr>
        <w:lastRenderedPageBreak/>
        <w:t xml:space="preserve">Journal of </w:t>
      </w:r>
      <w:r w:rsidR="006C2D7C" w:rsidRPr="006C2D7C">
        <w:rPr>
          <w:b/>
          <w:sz w:val="56"/>
          <w:szCs w:val="56"/>
        </w:rPr>
        <w:t>Clinical Periodontology</w:t>
      </w:r>
    </w:p>
    <w:p w:rsidR="006C2D7C" w:rsidRPr="006C2D7C" w:rsidRDefault="006C2D7C" w:rsidP="00E8017F">
      <w:pPr>
        <w:spacing w:after="0"/>
        <w:rPr>
          <w:b/>
          <w:sz w:val="40"/>
          <w:szCs w:val="40"/>
        </w:rPr>
      </w:pPr>
      <w:r w:rsidRPr="006C2D7C">
        <w:rPr>
          <w:b/>
          <w:sz w:val="40"/>
          <w:szCs w:val="40"/>
        </w:rPr>
        <w:t>CONTENTS</w:t>
      </w:r>
    </w:p>
    <w:p w:rsidR="006C2D7C" w:rsidRDefault="006C2D7C" w:rsidP="00E8017F">
      <w:pPr>
        <w:spacing w:after="0"/>
        <w:rPr>
          <w:b/>
          <w:sz w:val="40"/>
          <w:szCs w:val="40"/>
          <w:u w:val="single"/>
        </w:rPr>
      </w:pPr>
      <w:r w:rsidRPr="006C2D7C">
        <w:rPr>
          <w:b/>
          <w:sz w:val="40"/>
          <w:szCs w:val="40"/>
          <w:u w:val="single"/>
        </w:rPr>
        <w:t>Vol.32-No.4-Apr.2005</w:t>
      </w:r>
    </w:p>
    <w:p w:rsidR="00E8017F" w:rsidRPr="006C2D7C" w:rsidRDefault="00E8017F" w:rsidP="00E8017F">
      <w:pPr>
        <w:spacing w:after="0"/>
        <w:rPr>
          <w:b/>
          <w:sz w:val="40"/>
          <w:szCs w:val="40"/>
          <w:u w:val="single"/>
        </w:rPr>
      </w:pP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6C2D7C" w:rsidRPr="00311BC6" w:rsidTr="006C2D7C">
        <w:tc>
          <w:tcPr>
            <w:tcW w:w="5310" w:type="dxa"/>
          </w:tcPr>
          <w:p w:rsidR="006C2D7C" w:rsidRPr="00311BC6" w:rsidRDefault="006C2D7C" w:rsidP="006C2D7C">
            <w:r w:rsidRPr="00311BC6">
              <w:t>Effect of air-polishing devices on the gingival: histologic study in the Canine</w:t>
            </w:r>
          </w:p>
        </w:tc>
        <w:tc>
          <w:tcPr>
            <w:tcW w:w="900" w:type="dxa"/>
          </w:tcPr>
          <w:p w:rsidR="006C2D7C" w:rsidRPr="00311BC6" w:rsidRDefault="006C2D7C" w:rsidP="006C2D7C">
            <w:r w:rsidRPr="00311BC6">
              <w:t>329</w:t>
            </w:r>
          </w:p>
        </w:tc>
        <w:tc>
          <w:tcPr>
            <w:tcW w:w="3150" w:type="dxa"/>
          </w:tcPr>
          <w:p w:rsidR="006C2D7C" w:rsidRPr="00311BC6" w:rsidRDefault="006C2D7C" w:rsidP="006C2D7C">
            <w:r w:rsidRPr="00311BC6">
              <w:t>Avital Kozlovsky, Zvi Artzi, Carlos E. Nemcovsky and Abraham Hirshberg</w:t>
            </w:r>
          </w:p>
        </w:tc>
      </w:tr>
      <w:tr w:rsidR="006C2D7C" w:rsidRPr="00311BC6" w:rsidTr="006C2D7C">
        <w:tc>
          <w:tcPr>
            <w:tcW w:w="5310" w:type="dxa"/>
          </w:tcPr>
          <w:p w:rsidR="006C2D7C" w:rsidRPr="00311BC6" w:rsidRDefault="006C2D7C" w:rsidP="006C2D7C">
            <w:r w:rsidRPr="00311BC6">
              <w:t>In vivo antimicrobial effectiveness of an essential oil-containing mouth rinse 12 h ater a single use and 14 days’ use</w:t>
            </w:r>
          </w:p>
        </w:tc>
        <w:tc>
          <w:tcPr>
            <w:tcW w:w="900" w:type="dxa"/>
          </w:tcPr>
          <w:p w:rsidR="006C2D7C" w:rsidRPr="00311BC6" w:rsidRDefault="006C2D7C" w:rsidP="006C2D7C">
            <w:r w:rsidRPr="00311BC6">
              <w:t>335</w:t>
            </w:r>
          </w:p>
        </w:tc>
        <w:tc>
          <w:tcPr>
            <w:tcW w:w="3150" w:type="dxa"/>
          </w:tcPr>
          <w:p w:rsidR="006C2D7C" w:rsidRPr="00311BC6" w:rsidRDefault="006C2D7C" w:rsidP="006C2D7C">
            <w:r w:rsidRPr="00311BC6">
              <w:t>D.H. Fine, D. Furgang, K. Sinatra, C. Charles, A. McGuire and L. D. Kumar</w:t>
            </w:r>
          </w:p>
        </w:tc>
      </w:tr>
      <w:tr w:rsidR="006C2D7C" w:rsidRPr="00311BC6" w:rsidTr="006C2D7C">
        <w:tc>
          <w:tcPr>
            <w:tcW w:w="5310" w:type="dxa"/>
          </w:tcPr>
          <w:p w:rsidR="006C2D7C" w:rsidRPr="00311BC6" w:rsidRDefault="006C2D7C" w:rsidP="006C2D7C">
            <w:r w:rsidRPr="00311BC6">
              <w:t xml:space="preserve">Efficacy of Listerine Antiseptic in reducing viral contamination of saliva </w:t>
            </w:r>
          </w:p>
        </w:tc>
        <w:tc>
          <w:tcPr>
            <w:tcW w:w="900" w:type="dxa"/>
          </w:tcPr>
          <w:p w:rsidR="006C2D7C" w:rsidRPr="00311BC6" w:rsidRDefault="006C2D7C" w:rsidP="006C2D7C">
            <w:r w:rsidRPr="00311BC6">
              <w:t>341</w:t>
            </w:r>
          </w:p>
        </w:tc>
        <w:tc>
          <w:tcPr>
            <w:tcW w:w="3150" w:type="dxa"/>
          </w:tcPr>
          <w:p w:rsidR="006C2D7C" w:rsidRPr="00311BC6" w:rsidRDefault="006C2D7C" w:rsidP="006C2D7C">
            <w:r w:rsidRPr="00311BC6">
              <w:t>Timothy F. Meiller, Arley Silva, Sonia M. Ferreira, Mary Ann Jabra-Rizk, Jacqueline I. Kelley and Louis G. DePaola</w:t>
            </w:r>
          </w:p>
        </w:tc>
      </w:tr>
      <w:tr w:rsidR="006C2D7C" w:rsidRPr="00311BC6" w:rsidTr="006C2D7C">
        <w:tc>
          <w:tcPr>
            <w:tcW w:w="5310" w:type="dxa"/>
          </w:tcPr>
          <w:p w:rsidR="006C2D7C" w:rsidRPr="00311BC6" w:rsidRDefault="006C2D7C" w:rsidP="006C2D7C">
            <w:r w:rsidRPr="00311BC6">
              <w:t>Soluble B-1, 3/1, 6-glucan from yeast inhibits experimental, periodontal disease in Wistar rats</w:t>
            </w:r>
          </w:p>
        </w:tc>
        <w:tc>
          <w:tcPr>
            <w:tcW w:w="900" w:type="dxa"/>
          </w:tcPr>
          <w:p w:rsidR="006C2D7C" w:rsidRPr="00311BC6" w:rsidRDefault="006C2D7C" w:rsidP="006C2D7C">
            <w:r w:rsidRPr="00311BC6">
              <w:t>347</w:t>
            </w:r>
          </w:p>
        </w:tc>
        <w:tc>
          <w:tcPr>
            <w:tcW w:w="3150" w:type="dxa"/>
          </w:tcPr>
          <w:p w:rsidR="006C2D7C" w:rsidRPr="00311BC6" w:rsidRDefault="006C2D7C" w:rsidP="006C2D7C">
            <w:r w:rsidRPr="00311BC6">
              <w:t>Torbjorn Breivik, Per Kristian Opstad, Rolf Engstad, Glenn Gundersen, Per Gjermo and Hans Preus</w:t>
            </w:r>
          </w:p>
        </w:tc>
      </w:tr>
      <w:tr w:rsidR="006C2D7C" w:rsidRPr="00311BC6" w:rsidTr="006C2D7C">
        <w:tc>
          <w:tcPr>
            <w:tcW w:w="5310" w:type="dxa"/>
          </w:tcPr>
          <w:p w:rsidR="006C2D7C" w:rsidRPr="00311BC6" w:rsidRDefault="006C2D7C" w:rsidP="006C2D7C">
            <w:r w:rsidRPr="00311BC6">
              <w:t>Areca nut extracts modulated expression of alkaline phosphatase and receptor activator of nuclear fator KB ligand in osteoblasts</w:t>
            </w:r>
          </w:p>
        </w:tc>
        <w:tc>
          <w:tcPr>
            <w:tcW w:w="900" w:type="dxa"/>
          </w:tcPr>
          <w:p w:rsidR="006C2D7C" w:rsidRPr="00311BC6" w:rsidRDefault="006C2D7C" w:rsidP="006C2D7C">
            <w:r w:rsidRPr="00311BC6">
              <w:t>353</w:t>
            </w:r>
          </w:p>
        </w:tc>
        <w:tc>
          <w:tcPr>
            <w:tcW w:w="3150" w:type="dxa"/>
          </w:tcPr>
          <w:p w:rsidR="006C2D7C" w:rsidRPr="00311BC6" w:rsidRDefault="006C2D7C" w:rsidP="006C2D7C">
            <w:r w:rsidRPr="00311BC6">
              <w:t>Li-Jane Ling, Feng-Chuang Ho, Yen-Ting Chen, Douglas W. Holborow, Tsung-Yun Liu and Shan-Ling Hung</w:t>
            </w:r>
          </w:p>
        </w:tc>
      </w:tr>
      <w:tr w:rsidR="006C2D7C" w:rsidRPr="00311BC6" w:rsidTr="006C2D7C">
        <w:tc>
          <w:tcPr>
            <w:tcW w:w="5310" w:type="dxa"/>
          </w:tcPr>
          <w:p w:rsidR="006C2D7C" w:rsidRPr="00311BC6" w:rsidRDefault="006C2D7C" w:rsidP="006C2D7C">
            <w:r w:rsidRPr="00311BC6">
              <w:t xml:space="preserve">Efficacy of the Cybersonic in comparison with the Braun 3D Excel and a manual toothbrush </w:t>
            </w:r>
          </w:p>
        </w:tc>
        <w:tc>
          <w:tcPr>
            <w:tcW w:w="900" w:type="dxa"/>
          </w:tcPr>
          <w:p w:rsidR="006C2D7C" w:rsidRPr="00311BC6" w:rsidRDefault="006C2D7C" w:rsidP="006C2D7C">
            <w:r w:rsidRPr="00311BC6">
              <w:t>360</w:t>
            </w:r>
          </w:p>
        </w:tc>
        <w:tc>
          <w:tcPr>
            <w:tcW w:w="3150" w:type="dxa"/>
          </w:tcPr>
          <w:p w:rsidR="006C2D7C" w:rsidRPr="00311BC6" w:rsidRDefault="006C2D7C" w:rsidP="006C2D7C">
            <w:r w:rsidRPr="00311BC6">
              <w:t>Stefan Zimmer, Juliane Strauss, Mozhgan Bizhang, Tracy Krage, W. H.-M. Raab and Claudia Barthel,</w:t>
            </w:r>
          </w:p>
        </w:tc>
      </w:tr>
      <w:tr w:rsidR="006C2D7C" w:rsidRPr="00311BC6" w:rsidTr="006C2D7C">
        <w:tc>
          <w:tcPr>
            <w:tcW w:w="5310" w:type="dxa"/>
          </w:tcPr>
          <w:p w:rsidR="006C2D7C" w:rsidRPr="00311BC6" w:rsidRDefault="006C2D7C" w:rsidP="006C2D7C">
            <w:r w:rsidRPr="00311BC6">
              <w:t>Relationship between attitudes toward oral health at initial office visit and complance with supportive periodontal treatment</w:t>
            </w:r>
          </w:p>
        </w:tc>
        <w:tc>
          <w:tcPr>
            <w:tcW w:w="900" w:type="dxa"/>
          </w:tcPr>
          <w:p w:rsidR="006C2D7C" w:rsidRPr="00311BC6" w:rsidRDefault="006C2D7C" w:rsidP="006C2D7C">
            <w:r w:rsidRPr="00311BC6">
              <w:t>364</w:t>
            </w:r>
          </w:p>
        </w:tc>
        <w:tc>
          <w:tcPr>
            <w:tcW w:w="3150" w:type="dxa"/>
          </w:tcPr>
          <w:p w:rsidR="006C2D7C" w:rsidRPr="00311BC6" w:rsidRDefault="006C2D7C" w:rsidP="006C2D7C">
            <w:r w:rsidRPr="00311BC6">
              <w:t>M. Ojima, H. Kanagawa, N. Nishida, H. Nagata, T. Hanioka and S. Shizukuishi</w:t>
            </w:r>
          </w:p>
        </w:tc>
      </w:tr>
      <w:tr w:rsidR="006C2D7C" w:rsidRPr="00311BC6" w:rsidTr="006C2D7C">
        <w:tc>
          <w:tcPr>
            <w:tcW w:w="5310" w:type="dxa"/>
          </w:tcPr>
          <w:p w:rsidR="006C2D7C" w:rsidRPr="00311BC6" w:rsidRDefault="006C2D7C" w:rsidP="006C2D7C">
            <w:r w:rsidRPr="00311BC6">
              <w:t>The potential role of interleukin-17 in the imunopathology of periodontal diseases</w:t>
            </w:r>
          </w:p>
        </w:tc>
        <w:tc>
          <w:tcPr>
            <w:tcW w:w="900" w:type="dxa"/>
          </w:tcPr>
          <w:p w:rsidR="006C2D7C" w:rsidRPr="00311BC6" w:rsidRDefault="006C2D7C" w:rsidP="006C2D7C">
            <w:r w:rsidRPr="00311BC6">
              <w:t>369</w:t>
            </w:r>
          </w:p>
        </w:tc>
        <w:tc>
          <w:tcPr>
            <w:tcW w:w="3150" w:type="dxa"/>
          </w:tcPr>
          <w:p w:rsidR="006C2D7C" w:rsidRPr="00311BC6" w:rsidRDefault="006C2D7C" w:rsidP="006C2D7C">
            <w:r w:rsidRPr="00311BC6">
              <w:t xml:space="preserve">Keiso Takahashi, takashi Azuma, Hitoshi Motohira, D. F. Kinane and shin Kitetsu </w:t>
            </w:r>
          </w:p>
        </w:tc>
      </w:tr>
      <w:tr w:rsidR="006C2D7C" w:rsidRPr="00311BC6" w:rsidTr="006C2D7C">
        <w:tc>
          <w:tcPr>
            <w:tcW w:w="5310" w:type="dxa"/>
          </w:tcPr>
          <w:p w:rsidR="006C2D7C" w:rsidRPr="00311BC6" w:rsidRDefault="006C2D7C" w:rsidP="006C2D7C">
            <w:r w:rsidRPr="00311BC6">
              <w:t>Interest in periodontology and preferences for treatment of localized gingival recessions</w:t>
            </w:r>
          </w:p>
        </w:tc>
        <w:tc>
          <w:tcPr>
            <w:tcW w:w="900" w:type="dxa"/>
          </w:tcPr>
          <w:p w:rsidR="006C2D7C" w:rsidRPr="00311BC6" w:rsidRDefault="006C2D7C" w:rsidP="006C2D7C">
            <w:r w:rsidRPr="00311BC6">
              <w:t>375</w:t>
            </w:r>
          </w:p>
        </w:tc>
        <w:tc>
          <w:tcPr>
            <w:tcW w:w="3150" w:type="dxa"/>
          </w:tcPr>
          <w:p w:rsidR="006C2D7C" w:rsidRPr="00311BC6" w:rsidRDefault="006C2D7C" w:rsidP="006C2D7C">
            <w:r w:rsidRPr="00311BC6">
              <w:t>C.-A. Zaher, J. Hachem, M. A. Puhan and A. Mombelli</w:t>
            </w:r>
          </w:p>
        </w:tc>
      </w:tr>
      <w:tr w:rsidR="006C2D7C" w:rsidRPr="00311BC6" w:rsidTr="006C2D7C">
        <w:tc>
          <w:tcPr>
            <w:tcW w:w="5310" w:type="dxa"/>
          </w:tcPr>
          <w:p w:rsidR="006C2D7C" w:rsidRPr="00311BC6" w:rsidRDefault="006C2D7C" w:rsidP="006C2D7C">
            <w:r w:rsidRPr="00311BC6">
              <w:t>Levels of interleukin-17 in gingival crevicular fluid and in supernatants of cellular cultures of gingival tissue from patients with chronic periodontits</w:t>
            </w:r>
          </w:p>
        </w:tc>
        <w:tc>
          <w:tcPr>
            <w:tcW w:w="900" w:type="dxa"/>
          </w:tcPr>
          <w:p w:rsidR="006C2D7C" w:rsidRPr="00311BC6" w:rsidRDefault="006C2D7C" w:rsidP="006C2D7C">
            <w:r w:rsidRPr="00311BC6">
              <w:t>383</w:t>
            </w:r>
          </w:p>
        </w:tc>
        <w:tc>
          <w:tcPr>
            <w:tcW w:w="3150" w:type="dxa"/>
          </w:tcPr>
          <w:p w:rsidR="006C2D7C" w:rsidRPr="00311BC6" w:rsidRDefault="006C2D7C" w:rsidP="006C2D7C">
            <w:r w:rsidRPr="00311BC6">
              <w:t>Rolando Vernal, Nicolas Dutzan, Alejandra Chaparro, Javier Puente, Maria Antonieta Valenzuela and Jorge Gamonal</w:t>
            </w:r>
          </w:p>
        </w:tc>
      </w:tr>
      <w:tr w:rsidR="006C2D7C" w:rsidRPr="00311BC6" w:rsidTr="006C2D7C">
        <w:tc>
          <w:tcPr>
            <w:tcW w:w="5310" w:type="dxa"/>
          </w:tcPr>
          <w:p w:rsidR="006C2D7C" w:rsidRPr="00311BC6" w:rsidRDefault="006C2D7C" w:rsidP="006C2D7C">
            <w:r w:rsidRPr="00311BC6">
              <w:t>A 0.05% cetyl pyridinium chloride/ 0.05% chlorhexidine mouth rinse during maintenance phase after initial periodontal therapy</w:t>
            </w:r>
          </w:p>
        </w:tc>
        <w:tc>
          <w:tcPr>
            <w:tcW w:w="900" w:type="dxa"/>
          </w:tcPr>
          <w:p w:rsidR="006C2D7C" w:rsidRPr="00311BC6" w:rsidRDefault="006C2D7C" w:rsidP="006C2D7C">
            <w:r w:rsidRPr="00311BC6">
              <w:t>390</w:t>
            </w:r>
          </w:p>
        </w:tc>
        <w:tc>
          <w:tcPr>
            <w:tcW w:w="3150" w:type="dxa"/>
          </w:tcPr>
          <w:p w:rsidR="006C2D7C" w:rsidRPr="00311BC6" w:rsidRDefault="006C2D7C" w:rsidP="006C2D7C">
            <w:r w:rsidRPr="00311BC6">
              <w:t>Marc Quirynen, Catherine Soers, Mandy Desnyder, Christel Dekeyser, Marine Pauwels and Daniel van Steenberghe</w:t>
            </w:r>
          </w:p>
        </w:tc>
      </w:tr>
      <w:tr w:rsidR="006C2D7C" w:rsidRPr="00311BC6" w:rsidTr="006C2D7C">
        <w:tc>
          <w:tcPr>
            <w:tcW w:w="5310" w:type="dxa"/>
          </w:tcPr>
          <w:p w:rsidR="006C2D7C" w:rsidRPr="00311BC6" w:rsidRDefault="006C2D7C" w:rsidP="006C2D7C">
            <w:r w:rsidRPr="00311BC6">
              <w:lastRenderedPageBreak/>
              <w:t>Periodontal dressing (Vocopac) influences outcomes in a two-step treatment procedure</w:t>
            </w:r>
          </w:p>
        </w:tc>
        <w:tc>
          <w:tcPr>
            <w:tcW w:w="900" w:type="dxa"/>
          </w:tcPr>
          <w:p w:rsidR="006C2D7C" w:rsidRPr="00311BC6" w:rsidRDefault="006C2D7C" w:rsidP="006C2D7C">
            <w:r w:rsidRPr="00311BC6">
              <w:t>401</w:t>
            </w:r>
          </w:p>
        </w:tc>
        <w:tc>
          <w:tcPr>
            <w:tcW w:w="3150" w:type="dxa"/>
          </w:tcPr>
          <w:p w:rsidR="006C2D7C" w:rsidRPr="00311BC6" w:rsidRDefault="006C2D7C" w:rsidP="006C2D7C">
            <w:pPr>
              <w:pStyle w:val="ListParagraph"/>
              <w:numPr>
                <w:ilvl w:val="0"/>
                <w:numId w:val="22"/>
              </w:numPr>
            </w:pPr>
            <w:r w:rsidRPr="00311BC6">
              <w:t>W. Sigusch, A. Pfitzner, T. Nietzsch and E. Glockmann</w:t>
            </w:r>
          </w:p>
        </w:tc>
      </w:tr>
      <w:tr w:rsidR="006C2D7C" w:rsidRPr="00311BC6" w:rsidTr="006C2D7C">
        <w:tc>
          <w:tcPr>
            <w:tcW w:w="5310" w:type="dxa"/>
          </w:tcPr>
          <w:p w:rsidR="006C2D7C" w:rsidRPr="00311BC6" w:rsidRDefault="006C2D7C" w:rsidP="006C2D7C">
            <w:r w:rsidRPr="00311BC6">
              <w:t>Scaling and root planing, systemic metronidazole and professional plaque removal in the treatment of chronic periodontitis in a Brazilian population II – Microbiological results</w:t>
            </w:r>
          </w:p>
        </w:tc>
        <w:tc>
          <w:tcPr>
            <w:tcW w:w="900" w:type="dxa"/>
          </w:tcPr>
          <w:p w:rsidR="006C2D7C" w:rsidRPr="00311BC6" w:rsidRDefault="006C2D7C" w:rsidP="006C2D7C">
            <w:r w:rsidRPr="00311BC6">
              <w:t>406</w:t>
            </w:r>
          </w:p>
        </w:tc>
        <w:tc>
          <w:tcPr>
            <w:tcW w:w="3150" w:type="dxa"/>
          </w:tcPr>
          <w:p w:rsidR="006C2D7C" w:rsidRPr="00311BC6" w:rsidRDefault="006C2D7C" w:rsidP="006C2D7C">
            <w:r w:rsidRPr="00311BC6">
              <w:t>L. H. Carvalho, G. B. D’Avila, A. Leao, C. Goncalves, A. D. Haffajee, S. S. Socransky and M. Feres</w:t>
            </w:r>
          </w:p>
        </w:tc>
      </w:tr>
      <w:tr w:rsidR="006C2D7C" w:rsidRPr="00311BC6" w:rsidTr="006C2D7C">
        <w:tc>
          <w:tcPr>
            <w:tcW w:w="5310" w:type="dxa"/>
          </w:tcPr>
          <w:p w:rsidR="006C2D7C" w:rsidRPr="00311BC6" w:rsidRDefault="006C2D7C" w:rsidP="006C2D7C">
            <w:r w:rsidRPr="00311BC6">
              <w:t>Periodontal infection as a possible severity factor for rheumatoid arthritis</w:t>
            </w:r>
          </w:p>
        </w:tc>
        <w:tc>
          <w:tcPr>
            <w:tcW w:w="900" w:type="dxa"/>
          </w:tcPr>
          <w:p w:rsidR="006C2D7C" w:rsidRPr="00311BC6" w:rsidRDefault="006C2D7C" w:rsidP="006C2D7C">
            <w:r w:rsidRPr="00311BC6">
              <w:t>412</w:t>
            </w:r>
          </w:p>
        </w:tc>
        <w:tc>
          <w:tcPr>
            <w:tcW w:w="3150" w:type="dxa"/>
          </w:tcPr>
          <w:p w:rsidR="006C2D7C" w:rsidRPr="00311BC6" w:rsidRDefault="006C2D7C" w:rsidP="006C2D7C">
            <w:r w:rsidRPr="00311BC6">
              <w:t xml:space="preserve">Juliana Ribeiro, Anna Leao and Arthur B. Novaes </w:t>
            </w:r>
          </w:p>
        </w:tc>
      </w:tr>
      <w:tr w:rsidR="006C2D7C" w:rsidRPr="00311BC6" w:rsidTr="006C2D7C">
        <w:tc>
          <w:tcPr>
            <w:tcW w:w="5310" w:type="dxa"/>
          </w:tcPr>
          <w:p w:rsidR="006C2D7C" w:rsidRPr="00311BC6" w:rsidRDefault="006C2D7C" w:rsidP="006C2D7C">
            <w:r w:rsidRPr="00311BC6">
              <w:t>Plasminogen activator system in somkers and non-smokers with and without periodontal disease</w:t>
            </w:r>
          </w:p>
        </w:tc>
        <w:tc>
          <w:tcPr>
            <w:tcW w:w="900" w:type="dxa"/>
          </w:tcPr>
          <w:p w:rsidR="006C2D7C" w:rsidRPr="00311BC6" w:rsidRDefault="006C2D7C" w:rsidP="006C2D7C">
            <w:r w:rsidRPr="00311BC6">
              <w:t>417</w:t>
            </w:r>
          </w:p>
        </w:tc>
        <w:tc>
          <w:tcPr>
            <w:tcW w:w="3150" w:type="dxa"/>
          </w:tcPr>
          <w:p w:rsidR="006C2D7C" w:rsidRPr="00311BC6" w:rsidRDefault="006C2D7C" w:rsidP="006C2D7C">
            <w:r w:rsidRPr="00311BC6">
              <w:t>Nurcan Buduneli, Eralp Buduneli, Levent Kardesler, Bavid Lappin and Denis F. Kinane</w:t>
            </w:r>
          </w:p>
        </w:tc>
      </w:tr>
      <w:tr w:rsidR="006C2D7C" w:rsidRPr="00311BC6" w:rsidTr="006C2D7C">
        <w:tc>
          <w:tcPr>
            <w:tcW w:w="5310" w:type="dxa"/>
          </w:tcPr>
          <w:p w:rsidR="006C2D7C" w:rsidRPr="00311BC6" w:rsidRDefault="006C2D7C" w:rsidP="006C2D7C">
            <w:r w:rsidRPr="00311BC6">
              <w:t xml:space="preserve">A new ultrasonic device in maintenance therapy: perception of pain and clinical efficacy </w:t>
            </w:r>
          </w:p>
        </w:tc>
        <w:tc>
          <w:tcPr>
            <w:tcW w:w="900" w:type="dxa"/>
          </w:tcPr>
          <w:p w:rsidR="006C2D7C" w:rsidRPr="00311BC6" w:rsidRDefault="006C2D7C" w:rsidP="006C2D7C">
            <w:r w:rsidRPr="00311BC6">
              <w:t>425</w:t>
            </w:r>
          </w:p>
        </w:tc>
        <w:tc>
          <w:tcPr>
            <w:tcW w:w="3150" w:type="dxa"/>
          </w:tcPr>
          <w:p w:rsidR="006C2D7C" w:rsidRPr="00311BC6" w:rsidRDefault="006C2D7C" w:rsidP="006C2D7C">
            <w:r w:rsidRPr="00311BC6">
              <w:t>Thomas Kocher, Jutta Fanghanel, Christian Schwahn, and Andreas Ruhling</w:t>
            </w:r>
          </w:p>
        </w:tc>
      </w:tr>
      <w:tr w:rsidR="006C2D7C" w:rsidRPr="00311BC6" w:rsidTr="006C2D7C">
        <w:tc>
          <w:tcPr>
            <w:tcW w:w="5310" w:type="dxa"/>
          </w:tcPr>
          <w:p w:rsidR="006C2D7C" w:rsidRPr="00311BC6" w:rsidRDefault="006C2D7C" w:rsidP="006C2D7C">
            <w:r w:rsidRPr="00311BC6">
              <w:t>Gingivo-mucosal and cutaneous reactions to amalgam fillings</w:t>
            </w:r>
          </w:p>
        </w:tc>
        <w:tc>
          <w:tcPr>
            <w:tcW w:w="900" w:type="dxa"/>
          </w:tcPr>
          <w:p w:rsidR="006C2D7C" w:rsidRPr="00311BC6" w:rsidRDefault="006C2D7C" w:rsidP="006C2D7C">
            <w:r w:rsidRPr="00311BC6">
              <w:t>430</w:t>
            </w:r>
          </w:p>
        </w:tc>
        <w:tc>
          <w:tcPr>
            <w:tcW w:w="3150" w:type="dxa"/>
          </w:tcPr>
          <w:p w:rsidR="006C2D7C" w:rsidRPr="00311BC6" w:rsidRDefault="006C2D7C" w:rsidP="006C2D7C">
            <w:r w:rsidRPr="00311BC6">
              <w:t>Oystein Fardal, Anne C. Johannessen and Tore Morken</w:t>
            </w:r>
          </w:p>
        </w:tc>
      </w:tr>
      <w:tr w:rsidR="006C2D7C" w:rsidRPr="00311BC6" w:rsidTr="006C2D7C">
        <w:tc>
          <w:tcPr>
            <w:tcW w:w="5310" w:type="dxa"/>
          </w:tcPr>
          <w:p w:rsidR="006C2D7C" w:rsidRPr="00311BC6" w:rsidRDefault="006C2D7C" w:rsidP="006C2D7C">
            <w:r w:rsidRPr="00311BC6">
              <w:t>Letter to the Editor</w:t>
            </w:r>
          </w:p>
        </w:tc>
        <w:tc>
          <w:tcPr>
            <w:tcW w:w="900" w:type="dxa"/>
          </w:tcPr>
          <w:p w:rsidR="006C2D7C" w:rsidRPr="00311BC6" w:rsidRDefault="006C2D7C" w:rsidP="006C2D7C">
            <w:r w:rsidRPr="00311BC6">
              <w:t>434</w:t>
            </w:r>
          </w:p>
        </w:tc>
        <w:tc>
          <w:tcPr>
            <w:tcW w:w="3150" w:type="dxa"/>
          </w:tcPr>
          <w:p w:rsidR="006C2D7C" w:rsidRPr="00311BC6" w:rsidRDefault="006C2D7C" w:rsidP="006C2D7C"/>
        </w:tc>
      </w:tr>
    </w:tbl>
    <w:p w:rsidR="006C2D7C" w:rsidRDefault="006C2D7C" w:rsidP="006C2D7C">
      <w:pPr>
        <w:ind w:left="2880" w:firstLine="720"/>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6C2D7C" w:rsidRDefault="006C2D7C" w:rsidP="006C2D7C">
      <w:pPr>
        <w:jc w:val="center"/>
        <w:rPr>
          <w:b/>
          <w:sz w:val="56"/>
          <w:szCs w:val="56"/>
        </w:rPr>
      </w:pPr>
    </w:p>
    <w:p w:rsidR="00E8017F" w:rsidRDefault="00E8017F" w:rsidP="00A7395F">
      <w:pPr>
        <w:ind w:left="2880"/>
        <w:rPr>
          <w:b/>
          <w:sz w:val="56"/>
          <w:szCs w:val="56"/>
        </w:rPr>
      </w:pPr>
    </w:p>
    <w:p w:rsidR="00E8017F" w:rsidRDefault="00E8017F" w:rsidP="00E8017F">
      <w:pPr>
        <w:rPr>
          <w:b/>
          <w:sz w:val="56"/>
          <w:szCs w:val="56"/>
        </w:rPr>
      </w:pPr>
    </w:p>
    <w:p w:rsidR="003C1C2D" w:rsidRDefault="00A7395F" w:rsidP="00E8017F">
      <w:pPr>
        <w:spacing w:after="0"/>
        <w:rPr>
          <w:b/>
          <w:sz w:val="56"/>
          <w:szCs w:val="56"/>
        </w:rPr>
      </w:pPr>
      <w:r>
        <w:rPr>
          <w:b/>
          <w:sz w:val="56"/>
          <w:szCs w:val="56"/>
        </w:rPr>
        <w:lastRenderedPageBreak/>
        <w:t xml:space="preserve">Journal of </w:t>
      </w:r>
      <w:r w:rsidR="003C1C2D" w:rsidRPr="000317EB">
        <w:rPr>
          <w:b/>
          <w:sz w:val="56"/>
          <w:szCs w:val="56"/>
        </w:rPr>
        <w:t>ClinicalPeriodontology</w:t>
      </w:r>
    </w:p>
    <w:p w:rsidR="003C1C2D" w:rsidRDefault="003C1C2D" w:rsidP="00E8017F">
      <w:pPr>
        <w:spacing w:after="0"/>
        <w:ind w:firstLine="90"/>
        <w:rPr>
          <w:b/>
          <w:sz w:val="40"/>
          <w:szCs w:val="40"/>
        </w:rPr>
      </w:pPr>
      <w:r w:rsidRPr="00394B6E">
        <w:rPr>
          <w:b/>
          <w:sz w:val="40"/>
          <w:szCs w:val="40"/>
        </w:rPr>
        <w:t>CONTENTS</w:t>
      </w:r>
      <w:r>
        <w:rPr>
          <w:b/>
          <w:sz w:val="40"/>
          <w:szCs w:val="40"/>
        </w:rPr>
        <w:t xml:space="preserve"> </w:t>
      </w:r>
      <w:r>
        <w:rPr>
          <w:b/>
          <w:sz w:val="40"/>
          <w:szCs w:val="40"/>
        </w:rPr>
        <w:br/>
      </w:r>
      <w:r>
        <w:rPr>
          <w:b/>
          <w:sz w:val="40"/>
          <w:szCs w:val="40"/>
          <w:u w:val="single"/>
        </w:rPr>
        <w:t xml:space="preserve"> Vol.32–No.5- May2005</w:t>
      </w:r>
    </w:p>
    <w:tbl>
      <w:tblPr>
        <w:tblStyle w:val="TableGrid"/>
        <w:tblW w:w="0" w:type="auto"/>
        <w:tblLook w:val="04A0"/>
      </w:tblPr>
      <w:tblGrid>
        <w:gridCol w:w="5677"/>
        <w:gridCol w:w="1198"/>
        <w:gridCol w:w="2701"/>
      </w:tblGrid>
      <w:tr w:rsidR="006C2D7C" w:rsidRPr="003C1C2D" w:rsidTr="003C1C2D">
        <w:tc>
          <w:tcPr>
            <w:tcW w:w="6030" w:type="dxa"/>
          </w:tcPr>
          <w:p w:rsidR="006C2D7C" w:rsidRPr="003C1C2D" w:rsidRDefault="006C2D7C" w:rsidP="003C1C2D">
            <w:r>
              <w:t xml:space="preserve">Healing of extraction sockets and surgically produced-augmented and non-augmented –defects in the alveolar ridge. An experimental study in the dog  </w:t>
            </w:r>
          </w:p>
        </w:tc>
        <w:tc>
          <w:tcPr>
            <w:tcW w:w="1269" w:type="dxa"/>
          </w:tcPr>
          <w:p w:rsidR="006C2D7C" w:rsidRPr="003C1C2D" w:rsidRDefault="006C2D7C" w:rsidP="003C1C2D">
            <w:r>
              <w:t>435</w:t>
            </w:r>
          </w:p>
        </w:tc>
        <w:tc>
          <w:tcPr>
            <w:tcW w:w="2799" w:type="dxa"/>
          </w:tcPr>
          <w:p w:rsidR="006C2D7C" w:rsidRPr="003C1C2D" w:rsidRDefault="006C2D7C" w:rsidP="003C1C2D">
            <w:r>
              <w:t>G. Cardaropoli, M. Araujo, R. Hayacibara, F. Sukekava and J. Lindhe</w:t>
            </w:r>
          </w:p>
        </w:tc>
      </w:tr>
      <w:tr w:rsidR="006C2D7C" w:rsidRPr="003C1C2D" w:rsidTr="003C1C2D">
        <w:tc>
          <w:tcPr>
            <w:tcW w:w="6030" w:type="dxa"/>
          </w:tcPr>
          <w:p w:rsidR="006C2D7C" w:rsidRPr="003C1C2D" w:rsidRDefault="006C2D7C" w:rsidP="003C1C2D">
            <w:r>
              <w:t>Experimental gingivitis in cigarette smokers</w:t>
            </w:r>
          </w:p>
        </w:tc>
        <w:tc>
          <w:tcPr>
            <w:tcW w:w="1269" w:type="dxa"/>
          </w:tcPr>
          <w:p w:rsidR="006C2D7C" w:rsidRPr="003C1C2D" w:rsidRDefault="006C2D7C" w:rsidP="003C1C2D">
            <w:r>
              <w:t>441</w:t>
            </w:r>
          </w:p>
        </w:tc>
        <w:tc>
          <w:tcPr>
            <w:tcW w:w="2799" w:type="dxa"/>
          </w:tcPr>
          <w:p w:rsidR="006C2D7C" w:rsidRPr="003C1C2D" w:rsidRDefault="006C2D7C" w:rsidP="003C1C2D">
            <w:r>
              <w:t>Giovanni E. Salvi, Christoph A. Ramseier, M. Kandylaki, L. Sigrist, E. Awedowa and Niklaus P. Lang</w:t>
            </w:r>
          </w:p>
        </w:tc>
      </w:tr>
      <w:tr w:rsidR="006C2D7C" w:rsidRPr="003C1C2D" w:rsidTr="003C1C2D">
        <w:tc>
          <w:tcPr>
            <w:tcW w:w="6030" w:type="dxa"/>
          </w:tcPr>
          <w:p w:rsidR="006C2D7C" w:rsidRPr="003C1C2D" w:rsidRDefault="006C2D7C" w:rsidP="003C1C2D">
            <w:r>
              <w:t>Bone regeneration at implants with turned or rough surfaces in self-contained defects. An experimental study in the dog</w:t>
            </w:r>
          </w:p>
        </w:tc>
        <w:tc>
          <w:tcPr>
            <w:tcW w:w="1269" w:type="dxa"/>
          </w:tcPr>
          <w:p w:rsidR="006C2D7C" w:rsidRPr="003C1C2D" w:rsidRDefault="006C2D7C" w:rsidP="003C1C2D">
            <w:r>
              <w:t>448</w:t>
            </w:r>
          </w:p>
        </w:tc>
        <w:tc>
          <w:tcPr>
            <w:tcW w:w="2799" w:type="dxa"/>
          </w:tcPr>
          <w:p w:rsidR="006C2D7C" w:rsidRPr="003C1C2D" w:rsidRDefault="006C2D7C" w:rsidP="003C1C2D">
            <w:r>
              <w:t>Danielie Botticelli, Tord Berglundh, Leif G. Persson and Jan Lindhe</w:t>
            </w:r>
          </w:p>
        </w:tc>
      </w:tr>
      <w:tr w:rsidR="006C2D7C" w:rsidRPr="003C1C2D" w:rsidTr="003C1C2D">
        <w:tc>
          <w:tcPr>
            <w:tcW w:w="6030" w:type="dxa"/>
          </w:tcPr>
          <w:p w:rsidR="006C2D7C" w:rsidRPr="003C1C2D" w:rsidRDefault="006C2D7C" w:rsidP="003C1C2D">
            <w:r>
              <w:t>Adjunctive effect of a  polylactide/polyglycolide copolymer in the treatment of deep periodontal intra-osseous defects: a randomized clinical trial</w:t>
            </w:r>
          </w:p>
        </w:tc>
        <w:tc>
          <w:tcPr>
            <w:tcW w:w="1269" w:type="dxa"/>
          </w:tcPr>
          <w:p w:rsidR="006C2D7C" w:rsidRPr="003C1C2D" w:rsidRDefault="006C2D7C" w:rsidP="003C1C2D">
            <w:r>
              <w:t>456</w:t>
            </w:r>
          </w:p>
        </w:tc>
        <w:tc>
          <w:tcPr>
            <w:tcW w:w="2799" w:type="dxa"/>
          </w:tcPr>
          <w:p w:rsidR="006C2D7C" w:rsidRPr="003C1C2D" w:rsidRDefault="006C2D7C" w:rsidP="003C1C2D">
            <w:r>
              <w:t>Luigi Minenna, Federico Herrero Mariano Sanz and Leonardo Trombelli</w:t>
            </w:r>
          </w:p>
        </w:tc>
      </w:tr>
      <w:tr w:rsidR="006C2D7C" w:rsidRPr="003C1C2D" w:rsidTr="003C1C2D">
        <w:tc>
          <w:tcPr>
            <w:tcW w:w="6030" w:type="dxa"/>
          </w:tcPr>
          <w:p w:rsidR="006C2D7C" w:rsidRPr="003C1C2D" w:rsidRDefault="006C2D7C" w:rsidP="003C1C2D">
            <w:r>
              <w:t>Interleukin-1 levels in gingival crevicular fluid adjacent to restorations of calcium aluminate cement and resin composite</w:t>
            </w:r>
          </w:p>
        </w:tc>
        <w:tc>
          <w:tcPr>
            <w:tcW w:w="1269" w:type="dxa"/>
          </w:tcPr>
          <w:p w:rsidR="006C2D7C" w:rsidRPr="003C1C2D" w:rsidRDefault="006C2D7C" w:rsidP="003C1C2D">
            <w:r>
              <w:t>462</w:t>
            </w:r>
          </w:p>
        </w:tc>
        <w:tc>
          <w:tcPr>
            <w:tcW w:w="2799" w:type="dxa"/>
          </w:tcPr>
          <w:p w:rsidR="006C2D7C" w:rsidRPr="003C1C2D" w:rsidRDefault="006C2D7C" w:rsidP="003C1C2D">
            <w:r>
              <w:t>Katarina Konradsson and Jan W. V. van Dijken</w:t>
            </w:r>
          </w:p>
        </w:tc>
      </w:tr>
      <w:tr w:rsidR="006C2D7C" w:rsidRPr="003C1C2D" w:rsidTr="003C1C2D">
        <w:tc>
          <w:tcPr>
            <w:tcW w:w="6030" w:type="dxa"/>
          </w:tcPr>
          <w:p w:rsidR="006C2D7C" w:rsidRPr="003C1C2D" w:rsidRDefault="006C2D7C" w:rsidP="003C1C2D">
            <w:r>
              <w:t>Root surface removal and resultant surface texture with diamond-coated ultrasonic inserts: an in vitro and SEM study</w:t>
            </w:r>
          </w:p>
        </w:tc>
        <w:tc>
          <w:tcPr>
            <w:tcW w:w="1269" w:type="dxa"/>
          </w:tcPr>
          <w:p w:rsidR="006C2D7C" w:rsidRPr="003C1C2D" w:rsidRDefault="006C2D7C" w:rsidP="003C1C2D">
            <w:r>
              <w:t>467</w:t>
            </w:r>
          </w:p>
        </w:tc>
        <w:tc>
          <w:tcPr>
            <w:tcW w:w="2799" w:type="dxa"/>
          </w:tcPr>
          <w:p w:rsidR="006C2D7C" w:rsidRPr="003C1C2D" w:rsidRDefault="006C2D7C" w:rsidP="003C1C2D">
            <w:r>
              <w:t>Sotirios  Vastardis, Raymond A. Yukna, David A. Rice and Don Mercante</w:t>
            </w:r>
          </w:p>
        </w:tc>
      </w:tr>
      <w:tr w:rsidR="006C2D7C" w:rsidRPr="003C1C2D" w:rsidTr="003C1C2D">
        <w:tc>
          <w:tcPr>
            <w:tcW w:w="6030" w:type="dxa"/>
          </w:tcPr>
          <w:p w:rsidR="006C2D7C" w:rsidRPr="003C1C2D" w:rsidRDefault="006C2D7C" w:rsidP="003C1C2D">
            <w:r>
              <w:t>Association of the -159 CD 14 gene polymorphism and lack of association of the -308 TNFA and Q551R IL-4RA  polymorphisms with severe chronic periodontitis in Swedish Caucasians</w:t>
            </w:r>
          </w:p>
        </w:tc>
        <w:tc>
          <w:tcPr>
            <w:tcW w:w="1269" w:type="dxa"/>
          </w:tcPr>
          <w:p w:rsidR="006C2D7C" w:rsidRPr="003C1C2D" w:rsidRDefault="006C2D7C" w:rsidP="003C1C2D">
            <w:r>
              <w:t>474</w:t>
            </w:r>
          </w:p>
        </w:tc>
        <w:tc>
          <w:tcPr>
            <w:tcW w:w="2799" w:type="dxa"/>
          </w:tcPr>
          <w:p w:rsidR="006C2D7C" w:rsidRPr="003C1C2D" w:rsidRDefault="006C2D7C" w:rsidP="003C1C2D">
            <w:r>
              <w:t>Mauro Donati, Tord Berglundh, Ann-Marie Hytonen, Mirjana Hahn-Zoric Lars-A. Hanson and Leonid Padyukov</w:t>
            </w:r>
          </w:p>
        </w:tc>
      </w:tr>
      <w:tr w:rsidR="006C2D7C" w:rsidRPr="003C1C2D" w:rsidTr="003C1C2D">
        <w:tc>
          <w:tcPr>
            <w:tcW w:w="6030" w:type="dxa"/>
          </w:tcPr>
          <w:p w:rsidR="006C2D7C" w:rsidRPr="003C1C2D" w:rsidRDefault="006C2D7C" w:rsidP="003C1C2D">
            <w:r>
              <w:t>Clinical and radiographic performance of delayed-immediate single-tooth implant placement associated with peri-implant bone defects. A2-year prospective, controlled, randomized follow-up report</w:t>
            </w:r>
          </w:p>
        </w:tc>
        <w:tc>
          <w:tcPr>
            <w:tcW w:w="1269" w:type="dxa"/>
          </w:tcPr>
          <w:p w:rsidR="006C2D7C" w:rsidRPr="003C1C2D" w:rsidRDefault="006C2D7C" w:rsidP="003C1C2D">
            <w:r>
              <w:t>480</w:t>
            </w:r>
          </w:p>
        </w:tc>
        <w:tc>
          <w:tcPr>
            <w:tcW w:w="2799" w:type="dxa"/>
          </w:tcPr>
          <w:p w:rsidR="006C2D7C" w:rsidRPr="003C1C2D" w:rsidRDefault="006C2D7C" w:rsidP="003C1C2D">
            <w:r>
              <w:t>Lars Schropp, Lambros Kostopoulos, Ann Wenzel and Flemming Isidor</w:t>
            </w:r>
          </w:p>
        </w:tc>
      </w:tr>
      <w:tr w:rsidR="006C2D7C" w:rsidRPr="003C1C2D" w:rsidTr="003C1C2D">
        <w:tc>
          <w:tcPr>
            <w:tcW w:w="6030" w:type="dxa"/>
          </w:tcPr>
          <w:p w:rsidR="006C2D7C" w:rsidRPr="003C1C2D" w:rsidRDefault="006C2D7C" w:rsidP="003C1C2D">
            <w:r>
              <w:t>Anxiety, gingival inflammation and periodontal disease in non-smokers and smokers-an epidemiological study</w:t>
            </w:r>
          </w:p>
        </w:tc>
        <w:tc>
          <w:tcPr>
            <w:tcW w:w="1269" w:type="dxa"/>
          </w:tcPr>
          <w:p w:rsidR="006C2D7C" w:rsidRPr="003C1C2D" w:rsidRDefault="006C2D7C" w:rsidP="003C1C2D">
            <w:r>
              <w:t>488</w:t>
            </w:r>
          </w:p>
        </w:tc>
        <w:tc>
          <w:tcPr>
            <w:tcW w:w="2799" w:type="dxa"/>
          </w:tcPr>
          <w:p w:rsidR="006C2D7C" w:rsidRPr="003C1C2D" w:rsidRDefault="006C2D7C" w:rsidP="003C1C2D">
            <w:r>
              <w:t>Annsofi Johannsen, Marie Asberg, Per-Osten Soder    and Birgitta Soder</w:t>
            </w:r>
          </w:p>
        </w:tc>
      </w:tr>
      <w:tr w:rsidR="006C2D7C" w:rsidRPr="003C1C2D" w:rsidTr="003C1C2D">
        <w:tc>
          <w:tcPr>
            <w:tcW w:w="6030" w:type="dxa"/>
          </w:tcPr>
          <w:p w:rsidR="006C2D7C" w:rsidRPr="003C1C2D" w:rsidRDefault="006C2D7C" w:rsidP="003C1C2D">
            <w:r>
              <w:t>Clinical risk factors associated with incidence and progression of periodontal condition in pregnant women</w:t>
            </w:r>
          </w:p>
        </w:tc>
        <w:tc>
          <w:tcPr>
            <w:tcW w:w="1269" w:type="dxa"/>
          </w:tcPr>
          <w:p w:rsidR="006C2D7C" w:rsidRPr="003C1C2D" w:rsidRDefault="006C2D7C" w:rsidP="003C1C2D">
            <w:r>
              <w:t>492</w:t>
            </w:r>
          </w:p>
        </w:tc>
        <w:tc>
          <w:tcPr>
            <w:tcW w:w="2799" w:type="dxa"/>
          </w:tcPr>
          <w:p w:rsidR="006C2D7C" w:rsidRPr="003C1C2D" w:rsidRDefault="006C2D7C" w:rsidP="003C1C2D">
            <w:r>
              <w:t>Kevin L. Moss, James D. Beck and Steven Offenbacher</w:t>
            </w:r>
          </w:p>
        </w:tc>
      </w:tr>
      <w:tr w:rsidR="006C2D7C" w:rsidRPr="003C1C2D" w:rsidTr="003C1C2D">
        <w:tc>
          <w:tcPr>
            <w:tcW w:w="6030" w:type="dxa"/>
          </w:tcPr>
          <w:p w:rsidR="006C2D7C" w:rsidRPr="003C1C2D" w:rsidRDefault="006C2D7C" w:rsidP="003C1C2D">
            <w:r>
              <w:t>The effect of a polyhexamethylene biguanide mouthrinse compared with a triclosan rinse and a chlorhexidine rinse on bacterial counts and 4-day plaque re-growth</w:t>
            </w:r>
          </w:p>
        </w:tc>
        <w:tc>
          <w:tcPr>
            <w:tcW w:w="1269" w:type="dxa"/>
          </w:tcPr>
          <w:p w:rsidR="006C2D7C" w:rsidRPr="003C1C2D" w:rsidRDefault="006C2D7C" w:rsidP="003C1C2D">
            <w:r>
              <w:t>499</w:t>
            </w:r>
          </w:p>
        </w:tc>
        <w:tc>
          <w:tcPr>
            <w:tcW w:w="2799" w:type="dxa"/>
          </w:tcPr>
          <w:p w:rsidR="006C2D7C" w:rsidRPr="003C1C2D" w:rsidRDefault="006C2D7C" w:rsidP="005108D3">
            <w:pPr>
              <w:pStyle w:val="ListParagraph"/>
              <w:numPr>
                <w:ilvl w:val="0"/>
                <w:numId w:val="12"/>
              </w:numPr>
            </w:pPr>
            <w:r>
              <w:t>Welk, C.H. Splieth, G. Schmidt-Martens Ch, Schwahn, Th. Kocher, A. Kramer and  M. Rosin</w:t>
            </w:r>
          </w:p>
        </w:tc>
      </w:tr>
      <w:tr w:rsidR="006C2D7C" w:rsidRPr="003C1C2D" w:rsidTr="003C1C2D">
        <w:tc>
          <w:tcPr>
            <w:tcW w:w="6030" w:type="dxa"/>
          </w:tcPr>
          <w:p w:rsidR="006C2D7C" w:rsidRPr="003C1C2D" w:rsidRDefault="006C2D7C" w:rsidP="003C1C2D">
            <w:r>
              <w:lastRenderedPageBreak/>
              <w:t>Implant therapy in partially edentulous, periodontally compromised patients: a review</w:t>
            </w:r>
          </w:p>
        </w:tc>
        <w:tc>
          <w:tcPr>
            <w:tcW w:w="1269" w:type="dxa"/>
          </w:tcPr>
          <w:p w:rsidR="006C2D7C" w:rsidRPr="003C1C2D" w:rsidRDefault="006C2D7C" w:rsidP="003C1C2D">
            <w:r>
              <w:t>506</w:t>
            </w:r>
          </w:p>
        </w:tc>
        <w:tc>
          <w:tcPr>
            <w:tcW w:w="2799" w:type="dxa"/>
          </w:tcPr>
          <w:p w:rsidR="006C2D7C" w:rsidRPr="003C1C2D" w:rsidRDefault="006C2D7C" w:rsidP="003C1C2D">
            <w:r>
              <w:t>G.A. Van der Weijden, K. M.van Bemmel and S. Renvert</w:t>
            </w:r>
          </w:p>
        </w:tc>
      </w:tr>
      <w:tr w:rsidR="006C2D7C" w:rsidRPr="003C1C2D" w:rsidTr="003C1C2D">
        <w:tc>
          <w:tcPr>
            <w:tcW w:w="6030" w:type="dxa"/>
          </w:tcPr>
          <w:p w:rsidR="006C2D7C" w:rsidRPr="003C1C2D" w:rsidRDefault="006C2D7C" w:rsidP="003C1C2D">
            <w:r>
              <w:t>Smoking, a weak predicto of periodontitis in older adults</w:t>
            </w:r>
          </w:p>
        </w:tc>
        <w:tc>
          <w:tcPr>
            <w:tcW w:w="1269" w:type="dxa"/>
          </w:tcPr>
          <w:p w:rsidR="006C2D7C" w:rsidRPr="003C1C2D" w:rsidRDefault="006C2D7C" w:rsidP="003C1C2D">
            <w:r>
              <w:t>512</w:t>
            </w:r>
          </w:p>
        </w:tc>
        <w:tc>
          <w:tcPr>
            <w:tcW w:w="2799" w:type="dxa"/>
          </w:tcPr>
          <w:p w:rsidR="006C2D7C" w:rsidRPr="003C1C2D" w:rsidRDefault="006C2D7C" w:rsidP="003C1C2D">
            <w:r>
              <w:t>Rigmor E. Persson, Asuman H. Kiyak, Chris C. I. Wyatt, Michael MacEntee and G. Rutger Persson</w:t>
            </w:r>
          </w:p>
        </w:tc>
      </w:tr>
      <w:tr w:rsidR="006C2D7C" w:rsidRPr="003C1C2D" w:rsidTr="003C1C2D">
        <w:tc>
          <w:tcPr>
            <w:tcW w:w="6030" w:type="dxa"/>
          </w:tcPr>
          <w:p w:rsidR="006C2D7C" w:rsidRPr="003C1C2D" w:rsidRDefault="006C2D7C" w:rsidP="003C1C2D">
            <w:r>
              <w:t>Coronally positioned flap procedurs with or without a biodegradable membrane in the treatment of human gingival recession. A 6-year follow-up study</w:t>
            </w:r>
          </w:p>
        </w:tc>
        <w:tc>
          <w:tcPr>
            <w:tcW w:w="1269" w:type="dxa"/>
          </w:tcPr>
          <w:p w:rsidR="006C2D7C" w:rsidRPr="003C1C2D" w:rsidRDefault="006C2D7C" w:rsidP="003C1C2D">
            <w:r>
              <w:t>518</w:t>
            </w:r>
          </w:p>
        </w:tc>
        <w:tc>
          <w:tcPr>
            <w:tcW w:w="2799" w:type="dxa"/>
          </w:tcPr>
          <w:p w:rsidR="006C2D7C" w:rsidRPr="003C1C2D" w:rsidRDefault="006C2D7C" w:rsidP="003C1C2D">
            <w:r>
              <w:t>Knut N. Leknes, Evandro, S. Amarante, Daniel E. Price Olav E. Boe, Ragnfrid J. Skavland and Tryggve Lie</w:t>
            </w:r>
          </w:p>
        </w:tc>
      </w:tr>
      <w:tr w:rsidR="006C2D7C" w:rsidRPr="003C1C2D" w:rsidTr="003C1C2D">
        <w:tc>
          <w:tcPr>
            <w:tcW w:w="6030" w:type="dxa"/>
          </w:tcPr>
          <w:p w:rsidR="006C2D7C" w:rsidRPr="003C1C2D" w:rsidRDefault="006C2D7C" w:rsidP="003C1C2D">
            <w:r>
              <w:t>Polymorphisms of the interleukin-18 gene in periodontitis patients</w:t>
            </w:r>
          </w:p>
        </w:tc>
        <w:tc>
          <w:tcPr>
            <w:tcW w:w="1269" w:type="dxa"/>
          </w:tcPr>
          <w:p w:rsidR="006C2D7C" w:rsidRPr="003C1C2D" w:rsidRDefault="006C2D7C" w:rsidP="003C1C2D">
            <w:r>
              <w:t>530</w:t>
            </w:r>
          </w:p>
        </w:tc>
        <w:tc>
          <w:tcPr>
            <w:tcW w:w="2799" w:type="dxa"/>
          </w:tcPr>
          <w:p w:rsidR="006C2D7C" w:rsidRPr="003C1C2D" w:rsidRDefault="006C2D7C" w:rsidP="003C1C2D">
            <w:r>
              <w:t>Matthias Folwaczny, Jurgen Glas, Helga-Paula Torok, Laurian Tonenchi, Ekaterini Paschos, Berhard Bauer, Olga Limbersky and Christian Folwaczny</w:t>
            </w:r>
          </w:p>
        </w:tc>
      </w:tr>
      <w:tr w:rsidR="006C2D7C" w:rsidRPr="003C1C2D" w:rsidTr="003C1C2D">
        <w:tc>
          <w:tcPr>
            <w:tcW w:w="6030" w:type="dxa"/>
          </w:tcPr>
          <w:p w:rsidR="006C2D7C" w:rsidRPr="003C1C2D" w:rsidRDefault="006C2D7C" w:rsidP="003C1C2D">
            <w:r>
              <w:t xml:space="preserve">Pain during prophylaxis treatment elicited by two power-driven instruments </w:t>
            </w:r>
          </w:p>
        </w:tc>
        <w:tc>
          <w:tcPr>
            <w:tcW w:w="1269" w:type="dxa"/>
          </w:tcPr>
          <w:p w:rsidR="006C2D7C" w:rsidRPr="003C1C2D" w:rsidRDefault="006C2D7C" w:rsidP="003C1C2D">
            <w:r>
              <w:t>535</w:t>
            </w:r>
          </w:p>
        </w:tc>
        <w:tc>
          <w:tcPr>
            <w:tcW w:w="2799" w:type="dxa"/>
          </w:tcPr>
          <w:p w:rsidR="006C2D7C" w:rsidRPr="003C1C2D" w:rsidRDefault="006C2D7C" w:rsidP="003C1C2D">
            <w:r>
              <w:t>T. Kocher, B. Rodemerk, J. Fanghanel and G. Meissner</w:t>
            </w:r>
          </w:p>
        </w:tc>
      </w:tr>
    </w:tbl>
    <w:p w:rsidR="00720D28" w:rsidRDefault="003C1C2D" w:rsidP="003C1C2D">
      <w:pPr>
        <w:rPr>
          <w:b/>
          <w:sz w:val="56"/>
          <w:szCs w:val="56"/>
        </w:rPr>
      </w:pPr>
      <w:r>
        <w:rPr>
          <w:b/>
          <w:sz w:val="40"/>
          <w:szCs w:val="40"/>
          <w:u w:val="single"/>
        </w:rPr>
        <w:br/>
      </w:r>
      <w:r>
        <w:rPr>
          <w:b/>
          <w:sz w:val="56"/>
          <w:szCs w:val="56"/>
        </w:rPr>
        <w:t xml:space="preserve">  </w:t>
      </w: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E8017F" w:rsidRDefault="00E8017F" w:rsidP="00A7395F">
      <w:pPr>
        <w:rPr>
          <w:sz w:val="56"/>
          <w:szCs w:val="56"/>
        </w:rPr>
      </w:pPr>
    </w:p>
    <w:p w:rsidR="006C2D7C" w:rsidRPr="006C2D7C" w:rsidRDefault="00A7395F" w:rsidP="00E8017F">
      <w:pPr>
        <w:spacing w:after="0"/>
        <w:rPr>
          <w:b/>
          <w:sz w:val="56"/>
          <w:szCs w:val="56"/>
        </w:rPr>
      </w:pPr>
      <w:r>
        <w:rPr>
          <w:b/>
          <w:sz w:val="56"/>
          <w:szCs w:val="56"/>
        </w:rPr>
        <w:lastRenderedPageBreak/>
        <w:t xml:space="preserve">Journal of </w:t>
      </w:r>
      <w:r w:rsidR="006C2D7C" w:rsidRPr="006C2D7C">
        <w:rPr>
          <w:b/>
          <w:sz w:val="56"/>
          <w:szCs w:val="56"/>
        </w:rPr>
        <w:t>Clinical Periodontology</w:t>
      </w:r>
    </w:p>
    <w:p w:rsidR="006C2D7C" w:rsidRPr="006C2D7C" w:rsidRDefault="006C2D7C" w:rsidP="00E8017F">
      <w:pPr>
        <w:spacing w:after="0"/>
        <w:rPr>
          <w:b/>
          <w:sz w:val="40"/>
          <w:szCs w:val="40"/>
        </w:rPr>
      </w:pPr>
      <w:r w:rsidRPr="006C2D7C">
        <w:rPr>
          <w:b/>
          <w:sz w:val="40"/>
          <w:szCs w:val="40"/>
        </w:rPr>
        <w:t>CONTENTS</w:t>
      </w:r>
    </w:p>
    <w:p w:rsidR="006C2D7C" w:rsidRPr="006C2D7C" w:rsidRDefault="006C2D7C" w:rsidP="00E8017F">
      <w:pPr>
        <w:spacing w:after="0"/>
        <w:rPr>
          <w:b/>
          <w:sz w:val="40"/>
          <w:szCs w:val="40"/>
          <w:u w:val="single"/>
        </w:rPr>
      </w:pPr>
      <w:r w:rsidRPr="006C2D7C">
        <w:rPr>
          <w:b/>
          <w:sz w:val="40"/>
          <w:szCs w:val="40"/>
          <w:u w:val="single"/>
        </w:rPr>
        <w:t>Vol.32-No.6-June.2005</w:t>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6C2D7C" w:rsidRPr="00311BC6" w:rsidTr="006C2D7C">
        <w:tc>
          <w:tcPr>
            <w:tcW w:w="5310" w:type="dxa"/>
          </w:tcPr>
          <w:p w:rsidR="006C2D7C" w:rsidRPr="00311BC6" w:rsidRDefault="006C2D7C" w:rsidP="006C2D7C">
            <w:r w:rsidRPr="00311BC6">
              <w:t xml:space="preserve">Influence of alcohol in mouthwashes containing mouthwashes containing triclosan and zinc: an experimental gingivitis study </w:t>
            </w:r>
          </w:p>
        </w:tc>
        <w:tc>
          <w:tcPr>
            <w:tcW w:w="900" w:type="dxa"/>
          </w:tcPr>
          <w:p w:rsidR="006C2D7C" w:rsidRPr="00311BC6" w:rsidRDefault="006C2D7C" w:rsidP="006C2D7C">
            <w:r w:rsidRPr="00311BC6">
              <w:t>539</w:t>
            </w:r>
          </w:p>
        </w:tc>
        <w:tc>
          <w:tcPr>
            <w:tcW w:w="3150" w:type="dxa"/>
          </w:tcPr>
          <w:p w:rsidR="006C2D7C" w:rsidRPr="00311BC6" w:rsidRDefault="006C2D7C" w:rsidP="006C2D7C">
            <w:r w:rsidRPr="00311BC6">
              <w:t>J. M. Almerich, B. Cabedo, J. C. Ortola and J. Poblet</w:t>
            </w:r>
          </w:p>
        </w:tc>
      </w:tr>
      <w:tr w:rsidR="006C2D7C" w:rsidRPr="00311BC6" w:rsidTr="006C2D7C">
        <w:tc>
          <w:tcPr>
            <w:tcW w:w="5310" w:type="dxa"/>
          </w:tcPr>
          <w:p w:rsidR="006C2D7C" w:rsidRPr="00311BC6" w:rsidRDefault="006C2D7C" w:rsidP="006C2D7C">
            <w:r w:rsidRPr="00311BC6">
              <w:t xml:space="preserve">The prevention of plaque re-growth by toothpastes and solutions containing block copolymers with and without polypeptide </w:t>
            </w:r>
          </w:p>
        </w:tc>
        <w:tc>
          <w:tcPr>
            <w:tcW w:w="900" w:type="dxa"/>
          </w:tcPr>
          <w:p w:rsidR="006C2D7C" w:rsidRPr="00311BC6" w:rsidRDefault="006C2D7C" w:rsidP="006C2D7C">
            <w:r w:rsidRPr="00311BC6">
              <w:t>545</w:t>
            </w:r>
          </w:p>
        </w:tc>
        <w:tc>
          <w:tcPr>
            <w:tcW w:w="3150" w:type="dxa"/>
          </w:tcPr>
          <w:p w:rsidR="006C2D7C" w:rsidRPr="00311BC6" w:rsidRDefault="006C2D7C" w:rsidP="006C2D7C">
            <w:r w:rsidRPr="00311BC6">
              <w:t>N. C. Claydon, M. Addy, R. Newcombe and J. Moran</w:t>
            </w:r>
          </w:p>
        </w:tc>
      </w:tr>
      <w:tr w:rsidR="006C2D7C" w:rsidRPr="00311BC6" w:rsidTr="006C2D7C">
        <w:tc>
          <w:tcPr>
            <w:tcW w:w="5310" w:type="dxa"/>
          </w:tcPr>
          <w:p w:rsidR="006C2D7C" w:rsidRPr="00311BC6" w:rsidRDefault="006C2D7C" w:rsidP="006C2D7C">
            <w:r w:rsidRPr="00311BC6">
              <w:t xml:space="preserve">Tobacco smoking and periodontal microflora in a Saudi Arabian population </w:t>
            </w:r>
          </w:p>
        </w:tc>
        <w:tc>
          <w:tcPr>
            <w:tcW w:w="900" w:type="dxa"/>
          </w:tcPr>
          <w:p w:rsidR="006C2D7C" w:rsidRPr="00311BC6" w:rsidRDefault="006C2D7C" w:rsidP="006C2D7C">
            <w:r w:rsidRPr="00311BC6">
              <w:t>549</w:t>
            </w:r>
          </w:p>
        </w:tc>
        <w:tc>
          <w:tcPr>
            <w:tcW w:w="3150" w:type="dxa"/>
          </w:tcPr>
          <w:p w:rsidR="006C2D7C" w:rsidRPr="00311BC6" w:rsidRDefault="006C2D7C" w:rsidP="006C2D7C">
            <w:r w:rsidRPr="00311BC6">
              <w:t>Suzan Natto, Mostafa Baljoon, Gunnar Dahlen and Jan Bergstrom</w:t>
            </w:r>
          </w:p>
        </w:tc>
      </w:tr>
      <w:tr w:rsidR="006C2D7C" w:rsidRPr="00311BC6" w:rsidTr="006C2D7C">
        <w:tc>
          <w:tcPr>
            <w:tcW w:w="5310" w:type="dxa"/>
          </w:tcPr>
          <w:p w:rsidR="006C2D7C" w:rsidRPr="00311BC6" w:rsidRDefault="006C2D7C" w:rsidP="006C2D7C">
            <w:r w:rsidRPr="00311BC6">
              <w:t>Effect of periodic preventive care on the progression fo periodontal disease in young adults with Down’s syndrome</w:t>
            </w:r>
          </w:p>
        </w:tc>
        <w:tc>
          <w:tcPr>
            <w:tcW w:w="900" w:type="dxa"/>
          </w:tcPr>
          <w:p w:rsidR="006C2D7C" w:rsidRPr="00311BC6" w:rsidRDefault="006C2D7C" w:rsidP="006C2D7C">
            <w:r w:rsidRPr="00311BC6">
              <w:t>556</w:t>
            </w:r>
          </w:p>
        </w:tc>
        <w:tc>
          <w:tcPr>
            <w:tcW w:w="3150" w:type="dxa"/>
          </w:tcPr>
          <w:p w:rsidR="006C2D7C" w:rsidRPr="00311BC6" w:rsidRDefault="006C2D7C" w:rsidP="006C2D7C">
            <w:r w:rsidRPr="00311BC6">
              <w:t>Toshihiro Yoshihara, Takanobu Morinushi, Sachiko Kinjyo and Youichi Yamasaki</w:t>
            </w:r>
          </w:p>
        </w:tc>
      </w:tr>
      <w:tr w:rsidR="006C2D7C" w:rsidRPr="00311BC6" w:rsidTr="006C2D7C">
        <w:tc>
          <w:tcPr>
            <w:tcW w:w="5310" w:type="dxa"/>
          </w:tcPr>
          <w:p w:rsidR="006C2D7C" w:rsidRPr="00311BC6" w:rsidRDefault="006C2D7C" w:rsidP="006C2D7C">
            <w:r w:rsidRPr="00311BC6">
              <w:t>Fibrin clot adhesion to dentin conditioned with protein constructs: an in vitro proof-of-principle study</w:t>
            </w:r>
          </w:p>
        </w:tc>
        <w:tc>
          <w:tcPr>
            <w:tcW w:w="900" w:type="dxa"/>
          </w:tcPr>
          <w:p w:rsidR="006C2D7C" w:rsidRPr="00311BC6" w:rsidRDefault="006C2D7C" w:rsidP="006C2D7C">
            <w:r w:rsidRPr="00311BC6">
              <w:t>561</w:t>
            </w:r>
          </w:p>
        </w:tc>
        <w:tc>
          <w:tcPr>
            <w:tcW w:w="3150" w:type="dxa"/>
          </w:tcPr>
          <w:p w:rsidR="006C2D7C" w:rsidRPr="00311BC6" w:rsidRDefault="006C2D7C" w:rsidP="006C2D7C">
            <w:r w:rsidRPr="00311BC6">
              <w:t>David L. Baker , Sarah A. Stanley Pavlow and Uif M. E. Wikesjo</w:t>
            </w:r>
          </w:p>
        </w:tc>
      </w:tr>
      <w:tr w:rsidR="006C2D7C" w:rsidRPr="00311BC6" w:rsidTr="006C2D7C">
        <w:tc>
          <w:tcPr>
            <w:tcW w:w="5310" w:type="dxa"/>
          </w:tcPr>
          <w:p w:rsidR="006C2D7C" w:rsidRPr="00311BC6" w:rsidRDefault="006C2D7C" w:rsidP="006C2D7C">
            <w:r w:rsidRPr="00311BC6">
              <w:t xml:space="preserve">Implant-supported single-toothe restorations:  a 5-year Prospective study </w:t>
            </w:r>
          </w:p>
        </w:tc>
        <w:tc>
          <w:tcPr>
            <w:tcW w:w="900" w:type="dxa"/>
          </w:tcPr>
          <w:p w:rsidR="006C2D7C" w:rsidRPr="00311BC6" w:rsidRDefault="006C2D7C" w:rsidP="006C2D7C">
            <w:r w:rsidRPr="00311BC6">
              <w:t>567</w:t>
            </w:r>
          </w:p>
        </w:tc>
        <w:tc>
          <w:tcPr>
            <w:tcW w:w="3150" w:type="dxa"/>
          </w:tcPr>
          <w:p w:rsidR="006C2D7C" w:rsidRPr="00311BC6" w:rsidRDefault="006C2D7C" w:rsidP="006C2D7C">
            <w:r w:rsidRPr="00311BC6">
              <w:t>Jan L. Wennnstrom, Annika Ekestubbe, Kerstin Grondahl Stig Karisson and Jan Lindhe</w:t>
            </w:r>
          </w:p>
        </w:tc>
      </w:tr>
      <w:tr w:rsidR="006C2D7C" w:rsidRPr="00311BC6" w:rsidTr="006C2D7C">
        <w:tc>
          <w:tcPr>
            <w:tcW w:w="5310" w:type="dxa"/>
          </w:tcPr>
          <w:p w:rsidR="006C2D7C" w:rsidRPr="00311BC6" w:rsidRDefault="006C2D7C" w:rsidP="006C2D7C">
            <w:r w:rsidRPr="00311BC6">
              <w:t xml:space="preserve">Approximal plaque and gingival sulcus bleeding in routine dental care patients: relations to life stress, somatization and depression </w:t>
            </w:r>
          </w:p>
        </w:tc>
        <w:tc>
          <w:tcPr>
            <w:tcW w:w="900" w:type="dxa"/>
          </w:tcPr>
          <w:p w:rsidR="006C2D7C" w:rsidRPr="00311BC6" w:rsidRDefault="006C2D7C" w:rsidP="006C2D7C">
            <w:r w:rsidRPr="00311BC6">
              <w:t>575</w:t>
            </w:r>
          </w:p>
        </w:tc>
        <w:tc>
          <w:tcPr>
            <w:tcW w:w="3150" w:type="dxa"/>
          </w:tcPr>
          <w:p w:rsidR="006C2D7C" w:rsidRPr="00311BC6" w:rsidRDefault="006C2D7C" w:rsidP="006C2D7C">
            <w:r w:rsidRPr="00311BC6">
              <w:t>Ulrich Klages, Andreas gordon Weber and Heinrich Wehrbein</w:t>
            </w:r>
          </w:p>
        </w:tc>
      </w:tr>
      <w:tr w:rsidR="006C2D7C" w:rsidRPr="00311BC6" w:rsidTr="006C2D7C">
        <w:tc>
          <w:tcPr>
            <w:tcW w:w="5310" w:type="dxa"/>
          </w:tcPr>
          <w:p w:rsidR="006C2D7C" w:rsidRPr="00311BC6" w:rsidRDefault="006C2D7C" w:rsidP="006C2D7C">
            <w:r w:rsidRPr="00311BC6">
              <w:t>Preiodontal healing in one-wall intra-bony defects in dogs following implantation of autogenous bone or a coral- derived biomaterial</w:t>
            </w:r>
          </w:p>
        </w:tc>
        <w:tc>
          <w:tcPr>
            <w:tcW w:w="900" w:type="dxa"/>
          </w:tcPr>
          <w:p w:rsidR="006C2D7C" w:rsidRPr="00311BC6" w:rsidRDefault="006C2D7C" w:rsidP="006C2D7C">
            <w:r w:rsidRPr="00311BC6">
              <w:t>583</w:t>
            </w:r>
          </w:p>
        </w:tc>
        <w:tc>
          <w:tcPr>
            <w:tcW w:w="3150" w:type="dxa"/>
          </w:tcPr>
          <w:p w:rsidR="006C2D7C" w:rsidRPr="00311BC6" w:rsidRDefault="006C2D7C" w:rsidP="006C2D7C">
            <w:r w:rsidRPr="00311BC6">
              <w:t>Chang-Sung Kim, Secong-Ho Chol, Kyoo-Sung Cho, Jung-Kiu Chal, Ulf M. E. Wikesjo and Chong-Kwan Kim</w:t>
            </w:r>
          </w:p>
        </w:tc>
      </w:tr>
      <w:tr w:rsidR="006C2D7C" w:rsidRPr="00311BC6" w:rsidTr="006C2D7C">
        <w:tc>
          <w:tcPr>
            <w:tcW w:w="5310" w:type="dxa"/>
          </w:tcPr>
          <w:p w:rsidR="006C2D7C" w:rsidRPr="00311BC6" w:rsidRDefault="006C2D7C" w:rsidP="006C2D7C">
            <w:r w:rsidRPr="00311BC6">
              <w:t xml:space="preserve">Effectiveness of a transmucosal lidocaine delivery system for local anaesthesia during scaling and root planing </w:t>
            </w:r>
          </w:p>
        </w:tc>
        <w:tc>
          <w:tcPr>
            <w:tcW w:w="900" w:type="dxa"/>
          </w:tcPr>
          <w:p w:rsidR="006C2D7C" w:rsidRPr="00311BC6" w:rsidRDefault="006C2D7C" w:rsidP="006C2D7C">
            <w:r w:rsidRPr="00311BC6">
              <w:t>590</w:t>
            </w:r>
          </w:p>
        </w:tc>
        <w:tc>
          <w:tcPr>
            <w:tcW w:w="3150" w:type="dxa"/>
          </w:tcPr>
          <w:p w:rsidR="006C2D7C" w:rsidRPr="00311BC6" w:rsidRDefault="006C2D7C" w:rsidP="006C2D7C">
            <w:r w:rsidRPr="00311BC6">
              <w:t>Dorothy A. Perry, Stuart A. Gansky and Peter M. Loomer</w:t>
            </w:r>
          </w:p>
        </w:tc>
      </w:tr>
      <w:tr w:rsidR="006C2D7C" w:rsidRPr="00311BC6" w:rsidTr="006C2D7C">
        <w:tc>
          <w:tcPr>
            <w:tcW w:w="5310" w:type="dxa"/>
          </w:tcPr>
          <w:p w:rsidR="006C2D7C" w:rsidRPr="00311BC6" w:rsidRDefault="006C2D7C" w:rsidP="006C2D7C">
            <w:r w:rsidRPr="00311BC6">
              <w:t>Efficacy of a 0.15% benzydamine hydrochloride and 0.05% cetylpyridinium chloride mouth rinse on 4-day de novo plaque formation</w:t>
            </w:r>
          </w:p>
        </w:tc>
        <w:tc>
          <w:tcPr>
            <w:tcW w:w="900" w:type="dxa"/>
          </w:tcPr>
          <w:p w:rsidR="006C2D7C" w:rsidRPr="00311BC6" w:rsidRDefault="006C2D7C" w:rsidP="006C2D7C">
            <w:r w:rsidRPr="00311BC6">
              <w:t>595</w:t>
            </w:r>
          </w:p>
        </w:tc>
        <w:tc>
          <w:tcPr>
            <w:tcW w:w="3150" w:type="dxa"/>
          </w:tcPr>
          <w:p w:rsidR="006C2D7C" w:rsidRPr="00311BC6" w:rsidRDefault="006C2D7C" w:rsidP="006C2D7C">
            <w:r w:rsidRPr="00311BC6">
              <w:t>David Herrera, Sagrario Santos, Jorge Ferrus, German Barbieri, Leonardo Trombelli and Mariano Senz</w:t>
            </w:r>
          </w:p>
        </w:tc>
      </w:tr>
      <w:tr w:rsidR="006C2D7C" w:rsidRPr="00311BC6" w:rsidTr="006C2D7C">
        <w:tc>
          <w:tcPr>
            <w:tcW w:w="5310" w:type="dxa"/>
          </w:tcPr>
          <w:p w:rsidR="006C2D7C" w:rsidRPr="00311BC6" w:rsidRDefault="006C2D7C" w:rsidP="006C2D7C">
            <w:r w:rsidRPr="00311BC6">
              <w:t>Quality of bristle end-rounding on replaceable heads of poered toothbrushes</w:t>
            </w:r>
          </w:p>
        </w:tc>
        <w:tc>
          <w:tcPr>
            <w:tcW w:w="900" w:type="dxa"/>
          </w:tcPr>
          <w:p w:rsidR="006C2D7C" w:rsidRPr="00311BC6" w:rsidRDefault="006C2D7C" w:rsidP="006C2D7C">
            <w:r w:rsidRPr="00311BC6">
              <w:t>604</w:t>
            </w:r>
          </w:p>
        </w:tc>
        <w:tc>
          <w:tcPr>
            <w:tcW w:w="3150" w:type="dxa"/>
          </w:tcPr>
          <w:p w:rsidR="006C2D7C" w:rsidRPr="00311BC6" w:rsidRDefault="006C2D7C" w:rsidP="006C2D7C">
            <w:r w:rsidRPr="00311BC6">
              <w:t>Martin Jung, Nuran Soydan, Felix Rubbert and Willi-Eckhard Wetzel</w:t>
            </w:r>
          </w:p>
        </w:tc>
      </w:tr>
      <w:tr w:rsidR="006C2D7C" w:rsidRPr="00311BC6" w:rsidTr="006C2D7C">
        <w:tc>
          <w:tcPr>
            <w:tcW w:w="5310" w:type="dxa"/>
          </w:tcPr>
          <w:p w:rsidR="006C2D7C" w:rsidRPr="00311BC6" w:rsidRDefault="006C2D7C" w:rsidP="006C2D7C">
            <w:r w:rsidRPr="00311BC6">
              <w:t>Adjunctive subantimicrobial dose doxycycline in smokers and non-smoders with chronic periodontitis</w:t>
            </w:r>
          </w:p>
        </w:tc>
        <w:tc>
          <w:tcPr>
            <w:tcW w:w="900" w:type="dxa"/>
          </w:tcPr>
          <w:p w:rsidR="006C2D7C" w:rsidRPr="00311BC6" w:rsidRDefault="006C2D7C" w:rsidP="006C2D7C">
            <w:r w:rsidRPr="00311BC6">
              <w:t>610</w:t>
            </w:r>
          </w:p>
        </w:tc>
        <w:tc>
          <w:tcPr>
            <w:tcW w:w="3150" w:type="dxa"/>
          </w:tcPr>
          <w:p w:rsidR="006C2D7C" w:rsidRPr="00311BC6" w:rsidRDefault="006C2D7C" w:rsidP="006C2D7C">
            <w:r w:rsidRPr="00311BC6">
              <w:t>Philip M. Preshaw, Arthur F. Hefti, Mark H. Bradshaw</w:t>
            </w:r>
          </w:p>
        </w:tc>
      </w:tr>
      <w:tr w:rsidR="006C2D7C" w:rsidRPr="00311BC6" w:rsidTr="006C2D7C">
        <w:tc>
          <w:tcPr>
            <w:tcW w:w="5310" w:type="dxa"/>
          </w:tcPr>
          <w:p w:rsidR="006C2D7C" w:rsidRPr="00311BC6" w:rsidRDefault="006C2D7C" w:rsidP="006C2D7C">
            <w:r w:rsidRPr="00311BC6">
              <w:t xml:space="preserve">The effect of a dexibuprofen mouth rinse on experimental gingivitis in humans </w:t>
            </w:r>
          </w:p>
        </w:tc>
        <w:tc>
          <w:tcPr>
            <w:tcW w:w="900" w:type="dxa"/>
          </w:tcPr>
          <w:p w:rsidR="006C2D7C" w:rsidRPr="00311BC6" w:rsidRDefault="006C2D7C" w:rsidP="006C2D7C">
            <w:r w:rsidRPr="00311BC6">
              <w:t>617</w:t>
            </w:r>
          </w:p>
        </w:tc>
        <w:tc>
          <w:tcPr>
            <w:tcW w:w="3150" w:type="dxa"/>
          </w:tcPr>
          <w:p w:rsidR="006C2D7C" w:rsidRPr="00311BC6" w:rsidRDefault="006C2D7C" w:rsidP="006C2D7C">
            <w:r w:rsidRPr="00311BC6">
              <w:t xml:space="preserve">M. Rosin, S. T. Kahler, M. Hessier, Ch. Schwahn, A. Kuhr and T. Kocher </w:t>
            </w:r>
          </w:p>
        </w:tc>
      </w:tr>
      <w:tr w:rsidR="006C2D7C" w:rsidRPr="00311BC6" w:rsidTr="006C2D7C">
        <w:tc>
          <w:tcPr>
            <w:tcW w:w="5310" w:type="dxa"/>
          </w:tcPr>
          <w:p w:rsidR="006C2D7C" w:rsidRPr="00311BC6" w:rsidRDefault="006C2D7C" w:rsidP="006C2D7C">
            <w:r w:rsidRPr="00311BC6">
              <w:t xml:space="preserve">Relationship between maternal periodontal disease and </w:t>
            </w:r>
            <w:r w:rsidRPr="00311BC6">
              <w:lastRenderedPageBreak/>
              <w:t xml:space="preserve">low-birth-weight pre-term infants </w:t>
            </w:r>
          </w:p>
        </w:tc>
        <w:tc>
          <w:tcPr>
            <w:tcW w:w="900" w:type="dxa"/>
          </w:tcPr>
          <w:p w:rsidR="006C2D7C" w:rsidRPr="00311BC6" w:rsidRDefault="006C2D7C" w:rsidP="006C2D7C">
            <w:r w:rsidRPr="00311BC6">
              <w:lastRenderedPageBreak/>
              <w:t>622</w:t>
            </w:r>
          </w:p>
        </w:tc>
        <w:tc>
          <w:tcPr>
            <w:tcW w:w="3150" w:type="dxa"/>
          </w:tcPr>
          <w:p w:rsidR="006C2D7C" w:rsidRPr="00311BC6" w:rsidRDefault="006C2D7C" w:rsidP="006C2D7C">
            <w:r w:rsidRPr="00311BC6">
              <w:t xml:space="preserve">Gerardo Moreu, Luis tellez and </w:t>
            </w:r>
            <w:r w:rsidRPr="00311BC6">
              <w:lastRenderedPageBreak/>
              <w:t>Maximino Gonzalez-Jaranay</w:t>
            </w:r>
          </w:p>
        </w:tc>
      </w:tr>
      <w:tr w:rsidR="006C2D7C" w:rsidRPr="00311BC6" w:rsidTr="006C2D7C">
        <w:tc>
          <w:tcPr>
            <w:tcW w:w="5310" w:type="dxa"/>
          </w:tcPr>
          <w:p w:rsidR="006C2D7C" w:rsidRPr="00311BC6" w:rsidRDefault="006C2D7C" w:rsidP="006C2D7C">
            <w:r w:rsidRPr="00311BC6">
              <w:lastRenderedPageBreak/>
              <w:t>Proportionla distribution of the red complex and its individual pathogens after sample storage using the checkerboard DNA- DNA hybridization technique</w:t>
            </w:r>
          </w:p>
        </w:tc>
        <w:tc>
          <w:tcPr>
            <w:tcW w:w="900" w:type="dxa"/>
          </w:tcPr>
          <w:p w:rsidR="006C2D7C" w:rsidRPr="00311BC6" w:rsidRDefault="006C2D7C" w:rsidP="006C2D7C">
            <w:r w:rsidRPr="00311BC6">
              <w:t>628</w:t>
            </w:r>
          </w:p>
        </w:tc>
        <w:tc>
          <w:tcPr>
            <w:tcW w:w="3150" w:type="dxa"/>
          </w:tcPr>
          <w:p w:rsidR="006C2D7C" w:rsidRPr="00311BC6" w:rsidRDefault="006C2D7C" w:rsidP="006C2D7C">
            <w:r w:rsidRPr="00311BC6">
              <w:t>Joannis Katsoulis, Niklaus P. Lang and G. Rutger Persson</w:t>
            </w:r>
          </w:p>
        </w:tc>
      </w:tr>
      <w:tr w:rsidR="006C2D7C" w:rsidRPr="00311BC6" w:rsidTr="006C2D7C">
        <w:tc>
          <w:tcPr>
            <w:tcW w:w="5310" w:type="dxa"/>
          </w:tcPr>
          <w:p w:rsidR="006C2D7C" w:rsidRPr="00311BC6" w:rsidRDefault="006C2D7C" w:rsidP="006C2D7C">
            <w:r w:rsidRPr="00311BC6">
              <w:t>Gingival tissue proteoglycan and chondroitin-4-sulphate levels in cyclosporin A-induced gingibval overgrowth and the effects of initial periodontal treatment</w:t>
            </w:r>
          </w:p>
        </w:tc>
        <w:tc>
          <w:tcPr>
            <w:tcW w:w="900" w:type="dxa"/>
          </w:tcPr>
          <w:p w:rsidR="006C2D7C" w:rsidRPr="00311BC6" w:rsidRDefault="006C2D7C" w:rsidP="006C2D7C">
            <w:r w:rsidRPr="00311BC6">
              <w:t>634</w:t>
            </w:r>
          </w:p>
        </w:tc>
        <w:tc>
          <w:tcPr>
            <w:tcW w:w="3150" w:type="dxa"/>
          </w:tcPr>
          <w:p w:rsidR="006C2D7C" w:rsidRPr="00311BC6" w:rsidRDefault="006C2D7C" w:rsidP="006C2D7C">
            <w:r w:rsidRPr="00311BC6">
              <w:t>Saynur Vardar, Haluk Baylas, Figen Zihnioglu, Nurcan Buduneli, Gulnur Emingil and Gul Atilla</w:t>
            </w:r>
          </w:p>
        </w:tc>
      </w:tr>
      <w:tr w:rsidR="006C2D7C" w:rsidRPr="00311BC6" w:rsidTr="006C2D7C">
        <w:tc>
          <w:tcPr>
            <w:tcW w:w="5310" w:type="dxa"/>
          </w:tcPr>
          <w:p w:rsidR="006C2D7C" w:rsidRPr="00311BC6" w:rsidRDefault="006C2D7C" w:rsidP="006C2D7C">
            <w:r w:rsidRPr="00311BC6">
              <w:t xml:space="preserve">Lipoprotein-associated phospholipase A2 and plasma lipids in patients with destructive periodontal disease </w:t>
            </w:r>
          </w:p>
        </w:tc>
        <w:tc>
          <w:tcPr>
            <w:tcW w:w="900" w:type="dxa"/>
          </w:tcPr>
          <w:p w:rsidR="006C2D7C" w:rsidRPr="00311BC6" w:rsidRDefault="006C2D7C" w:rsidP="006C2D7C">
            <w:r w:rsidRPr="00311BC6">
              <w:t>640</w:t>
            </w:r>
          </w:p>
        </w:tc>
        <w:tc>
          <w:tcPr>
            <w:tcW w:w="3150" w:type="dxa"/>
          </w:tcPr>
          <w:p w:rsidR="006C2D7C" w:rsidRPr="00311BC6" w:rsidRDefault="006C2D7C" w:rsidP="006C2D7C">
            <w:r w:rsidRPr="00311BC6">
              <w:t>W. Losche, G. J. Marshal, S. Krause, T. Kocher and D. F. Kinane</w:t>
            </w:r>
          </w:p>
        </w:tc>
      </w:tr>
      <w:tr w:rsidR="006C2D7C" w:rsidRPr="00311BC6" w:rsidTr="006C2D7C">
        <w:tc>
          <w:tcPr>
            <w:tcW w:w="5310" w:type="dxa"/>
          </w:tcPr>
          <w:p w:rsidR="006C2D7C" w:rsidRPr="00311BC6" w:rsidRDefault="006C2D7C" w:rsidP="006C2D7C">
            <w:r w:rsidRPr="00311BC6">
              <w:t>Ridge alterations following implant placement in fresh extraction sockets: an experimental study in the dog</w:t>
            </w:r>
          </w:p>
        </w:tc>
        <w:tc>
          <w:tcPr>
            <w:tcW w:w="900" w:type="dxa"/>
          </w:tcPr>
          <w:p w:rsidR="006C2D7C" w:rsidRPr="00311BC6" w:rsidRDefault="006C2D7C" w:rsidP="006C2D7C">
            <w:r w:rsidRPr="00311BC6">
              <w:t>645</w:t>
            </w:r>
          </w:p>
        </w:tc>
        <w:tc>
          <w:tcPr>
            <w:tcW w:w="3150" w:type="dxa"/>
          </w:tcPr>
          <w:p w:rsidR="006C2D7C" w:rsidRPr="00311BC6" w:rsidRDefault="006C2D7C" w:rsidP="006C2D7C">
            <w:r w:rsidRPr="00311BC6">
              <w:t>Mauricio G. Araujo, Flavia Sukekava, Jan L. Wennstrom and Jan Lindhe</w:t>
            </w:r>
          </w:p>
        </w:tc>
      </w:tr>
      <w:tr w:rsidR="006C2D7C" w:rsidRPr="00311BC6" w:rsidTr="006C2D7C">
        <w:tc>
          <w:tcPr>
            <w:tcW w:w="5310" w:type="dxa"/>
          </w:tcPr>
          <w:p w:rsidR="006C2D7C" w:rsidRPr="00311BC6" w:rsidRDefault="006C2D7C" w:rsidP="006C2D7C">
            <w:r w:rsidRPr="00311BC6">
              <w:t xml:space="preserve">Improving patients’ compliance with the treatment of periodontitis: a controlled study of behavioural intervention </w:t>
            </w:r>
          </w:p>
        </w:tc>
        <w:tc>
          <w:tcPr>
            <w:tcW w:w="900" w:type="dxa"/>
          </w:tcPr>
          <w:p w:rsidR="006C2D7C" w:rsidRPr="00311BC6" w:rsidRDefault="006C2D7C" w:rsidP="006C2D7C">
            <w:r w:rsidRPr="00311BC6">
              <w:t>653</w:t>
            </w:r>
          </w:p>
        </w:tc>
        <w:tc>
          <w:tcPr>
            <w:tcW w:w="3150" w:type="dxa"/>
          </w:tcPr>
          <w:p w:rsidR="006C2D7C" w:rsidRPr="00311BC6" w:rsidRDefault="006C2D7C" w:rsidP="006C2D7C">
            <w:r w:rsidRPr="00311BC6">
              <w:t>Pierre Philippot, Nathalie Lenoir, William D’Hoore and Pierre Bercy</w:t>
            </w:r>
          </w:p>
        </w:tc>
      </w:tr>
      <w:tr w:rsidR="006C2D7C" w:rsidRPr="00311BC6" w:rsidTr="006C2D7C">
        <w:tc>
          <w:tcPr>
            <w:tcW w:w="5310" w:type="dxa"/>
          </w:tcPr>
          <w:p w:rsidR="006C2D7C" w:rsidRPr="00311BC6" w:rsidRDefault="006C2D7C" w:rsidP="006C2D7C">
            <w:r w:rsidRPr="00311BC6">
              <w:t>A method for the validation of a new calculus detection system</w:t>
            </w:r>
          </w:p>
        </w:tc>
        <w:tc>
          <w:tcPr>
            <w:tcW w:w="900" w:type="dxa"/>
          </w:tcPr>
          <w:p w:rsidR="006C2D7C" w:rsidRPr="00311BC6" w:rsidRDefault="006C2D7C" w:rsidP="006C2D7C">
            <w:r w:rsidRPr="00311BC6">
              <w:t>659</w:t>
            </w:r>
          </w:p>
        </w:tc>
        <w:tc>
          <w:tcPr>
            <w:tcW w:w="3150" w:type="dxa"/>
          </w:tcPr>
          <w:p w:rsidR="006C2D7C" w:rsidRPr="00311BC6" w:rsidRDefault="006C2D7C" w:rsidP="006C2D7C">
            <w:r w:rsidRPr="00311BC6">
              <w:t>Grit Meissner, Bernd Oehme, Jens Strackeljan, Alexander Kuhr and Thomas Kocher</w:t>
            </w:r>
          </w:p>
        </w:tc>
      </w:tr>
      <w:tr w:rsidR="006C2D7C" w:rsidRPr="00311BC6" w:rsidTr="006C2D7C">
        <w:tc>
          <w:tcPr>
            <w:tcW w:w="5310" w:type="dxa"/>
          </w:tcPr>
          <w:p w:rsidR="006C2D7C" w:rsidRPr="00311BC6" w:rsidRDefault="006C2D7C" w:rsidP="006C2D7C">
            <w:r w:rsidRPr="00311BC6">
              <w:t>Optimal rinsing time for intra-oral distribution (spread) of mouthwashes</w:t>
            </w:r>
          </w:p>
        </w:tc>
        <w:tc>
          <w:tcPr>
            <w:tcW w:w="900" w:type="dxa"/>
          </w:tcPr>
          <w:p w:rsidR="006C2D7C" w:rsidRPr="00311BC6" w:rsidRDefault="006C2D7C" w:rsidP="006C2D7C">
            <w:r w:rsidRPr="00311BC6">
              <w:t>665</w:t>
            </w:r>
          </w:p>
        </w:tc>
        <w:tc>
          <w:tcPr>
            <w:tcW w:w="3150" w:type="dxa"/>
          </w:tcPr>
          <w:p w:rsidR="006C2D7C" w:rsidRPr="00311BC6" w:rsidRDefault="006C2D7C" w:rsidP="006C2D7C">
            <w:r w:rsidRPr="00311BC6">
              <w:t>S. Paraskevas, M. M. Danser, M. F. Timmerman, U. Van der Velden and G. A. van der Weijden</w:t>
            </w:r>
          </w:p>
        </w:tc>
      </w:tr>
      <w:tr w:rsidR="006C2D7C" w:rsidRPr="00311BC6" w:rsidTr="006C2D7C">
        <w:tc>
          <w:tcPr>
            <w:tcW w:w="5310" w:type="dxa"/>
          </w:tcPr>
          <w:p w:rsidR="006C2D7C" w:rsidRPr="00311BC6" w:rsidRDefault="006C2D7C" w:rsidP="006C2D7C">
            <w:r w:rsidRPr="00311BC6">
              <w:t xml:space="preserve">Clinical and microbiological evaluationof the effectiveness of the Nd: Yap laser for the initial treatment of adult periodontitis </w:t>
            </w:r>
          </w:p>
        </w:tc>
        <w:tc>
          <w:tcPr>
            <w:tcW w:w="900" w:type="dxa"/>
          </w:tcPr>
          <w:p w:rsidR="006C2D7C" w:rsidRPr="00311BC6" w:rsidRDefault="006C2D7C" w:rsidP="006C2D7C">
            <w:r w:rsidRPr="00311BC6">
              <w:t>670</w:t>
            </w:r>
          </w:p>
        </w:tc>
        <w:tc>
          <w:tcPr>
            <w:tcW w:w="3150" w:type="dxa"/>
          </w:tcPr>
          <w:p w:rsidR="006C2D7C" w:rsidRPr="00311BC6" w:rsidRDefault="006C2D7C" w:rsidP="006C2D7C">
            <w:r w:rsidRPr="00311BC6">
              <w:t>Pascal Ambrosini, Neal Miller, Serge Briancon, Sebastien Gallina and Jacques Penaud</w:t>
            </w:r>
          </w:p>
        </w:tc>
      </w:tr>
      <w:tr w:rsidR="006C2D7C" w:rsidRPr="00311BC6" w:rsidTr="006C2D7C">
        <w:tc>
          <w:tcPr>
            <w:tcW w:w="5310" w:type="dxa"/>
          </w:tcPr>
          <w:p w:rsidR="006C2D7C" w:rsidRPr="00311BC6" w:rsidRDefault="006C2D7C" w:rsidP="006C2D7C">
            <w:r w:rsidRPr="00311BC6">
              <w:t>Statistical methods for testing plaque removal efficacy in clinical trials</w:t>
            </w:r>
          </w:p>
        </w:tc>
        <w:tc>
          <w:tcPr>
            <w:tcW w:w="900" w:type="dxa"/>
          </w:tcPr>
          <w:p w:rsidR="006C2D7C" w:rsidRPr="00311BC6" w:rsidRDefault="006C2D7C" w:rsidP="006C2D7C">
            <w:r w:rsidRPr="00311BC6">
              <w:t>677</w:t>
            </w:r>
          </w:p>
        </w:tc>
        <w:tc>
          <w:tcPr>
            <w:tcW w:w="3150" w:type="dxa"/>
          </w:tcPr>
          <w:p w:rsidR="006C2D7C" w:rsidRPr="00311BC6" w:rsidRDefault="006C2D7C" w:rsidP="006C2D7C">
            <w:pPr>
              <w:pStyle w:val="ListParagraph"/>
              <w:numPr>
                <w:ilvl w:val="0"/>
                <w:numId w:val="23"/>
              </w:numPr>
            </w:pPr>
            <w:r w:rsidRPr="00311BC6">
              <w:t xml:space="preserve">Heynderickx &amp; J. Engel </w:t>
            </w:r>
          </w:p>
        </w:tc>
      </w:tr>
      <w:tr w:rsidR="006C2D7C" w:rsidRPr="00311BC6" w:rsidTr="006C2D7C">
        <w:tc>
          <w:tcPr>
            <w:tcW w:w="5310" w:type="dxa"/>
          </w:tcPr>
          <w:p w:rsidR="006C2D7C" w:rsidRPr="00311BC6" w:rsidRDefault="006C2D7C" w:rsidP="006C2D7C">
            <w:r w:rsidRPr="00311BC6">
              <w:t xml:space="preserve">Periodontal conditions and subgingival microflora in Down syndrome patients </w:t>
            </w:r>
          </w:p>
        </w:tc>
        <w:tc>
          <w:tcPr>
            <w:tcW w:w="900" w:type="dxa"/>
          </w:tcPr>
          <w:p w:rsidR="006C2D7C" w:rsidRPr="00311BC6" w:rsidRDefault="006C2D7C" w:rsidP="006C2D7C">
            <w:r w:rsidRPr="00311BC6">
              <w:t>684</w:t>
            </w:r>
          </w:p>
        </w:tc>
        <w:tc>
          <w:tcPr>
            <w:tcW w:w="3150" w:type="dxa"/>
          </w:tcPr>
          <w:p w:rsidR="006C2D7C" w:rsidRPr="00311BC6" w:rsidRDefault="006C2D7C" w:rsidP="006C2D7C">
            <w:r w:rsidRPr="00311BC6">
              <w:t>D.Sakellari, K. N. Arapostathis and A. Konstantinidis</w:t>
            </w:r>
          </w:p>
        </w:tc>
      </w:tr>
    </w:tbl>
    <w:p w:rsidR="006C2D7C" w:rsidRPr="00311BC6" w:rsidRDefault="006C2D7C" w:rsidP="006C2D7C">
      <w:pPr>
        <w:rPr>
          <w:sz w:val="40"/>
          <w:szCs w:val="40"/>
          <w:u w:val="single"/>
        </w:rPr>
      </w:pPr>
    </w:p>
    <w:p w:rsidR="006C2D7C" w:rsidRPr="00311BC6" w:rsidRDefault="006C2D7C" w:rsidP="006C2D7C">
      <w:pPr>
        <w:rPr>
          <w:sz w:val="40"/>
          <w:szCs w:val="40"/>
          <w:u w:val="single"/>
        </w:rPr>
      </w:pPr>
    </w:p>
    <w:p w:rsidR="006C2D7C" w:rsidRPr="00311BC6" w:rsidRDefault="006C2D7C" w:rsidP="006C2D7C">
      <w:pPr>
        <w:jc w:val="center"/>
        <w:rPr>
          <w:sz w:val="56"/>
          <w:szCs w:val="56"/>
        </w:rPr>
      </w:pPr>
    </w:p>
    <w:p w:rsidR="006C2D7C" w:rsidRPr="00311BC6" w:rsidRDefault="006C2D7C" w:rsidP="006C2D7C">
      <w:pPr>
        <w:jc w:val="center"/>
        <w:rPr>
          <w:sz w:val="56"/>
          <w:szCs w:val="56"/>
        </w:rPr>
      </w:pPr>
    </w:p>
    <w:p w:rsidR="00A7395F" w:rsidRDefault="00A7395F" w:rsidP="006C2D7C">
      <w:pPr>
        <w:jc w:val="center"/>
        <w:rPr>
          <w:b/>
          <w:sz w:val="56"/>
          <w:szCs w:val="56"/>
        </w:rPr>
      </w:pPr>
    </w:p>
    <w:p w:rsidR="006C2D7C" w:rsidRPr="006C2D7C" w:rsidRDefault="00A7395F" w:rsidP="00E8017F">
      <w:pPr>
        <w:spacing w:after="0"/>
        <w:rPr>
          <w:b/>
          <w:sz w:val="56"/>
          <w:szCs w:val="56"/>
        </w:rPr>
      </w:pPr>
      <w:r>
        <w:rPr>
          <w:b/>
          <w:sz w:val="56"/>
          <w:szCs w:val="56"/>
        </w:rPr>
        <w:lastRenderedPageBreak/>
        <w:t xml:space="preserve">Journal of </w:t>
      </w:r>
      <w:r w:rsidR="006C2D7C" w:rsidRPr="006C2D7C">
        <w:rPr>
          <w:b/>
          <w:sz w:val="56"/>
          <w:szCs w:val="56"/>
        </w:rPr>
        <w:t>Clinical Periodontology</w:t>
      </w:r>
    </w:p>
    <w:p w:rsidR="006C2D7C" w:rsidRPr="006C2D7C" w:rsidRDefault="006C2D7C" w:rsidP="00E8017F">
      <w:pPr>
        <w:spacing w:after="0"/>
        <w:rPr>
          <w:b/>
          <w:sz w:val="40"/>
          <w:szCs w:val="40"/>
        </w:rPr>
      </w:pPr>
      <w:r w:rsidRPr="006C2D7C">
        <w:rPr>
          <w:b/>
          <w:sz w:val="40"/>
          <w:szCs w:val="40"/>
        </w:rPr>
        <w:t>CONTENTS</w:t>
      </w:r>
    </w:p>
    <w:p w:rsidR="006C2D7C" w:rsidRPr="006C2D7C" w:rsidRDefault="006C2D7C" w:rsidP="00E8017F">
      <w:pPr>
        <w:spacing w:after="0"/>
        <w:rPr>
          <w:b/>
          <w:sz w:val="40"/>
          <w:szCs w:val="40"/>
          <w:u w:val="single"/>
        </w:rPr>
      </w:pPr>
      <w:r w:rsidRPr="006C2D7C">
        <w:rPr>
          <w:b/>
          <w:sz w:val="40"/>
          <w:szCs w:val="40"/>
          <w:u w:val="single"/>
        </w:rPr>
        <w:t>Vol.32-No.7-July.2005</w:t>
      </w:r>
      <w:r w:rsidRPr="006C2D7C">
        <w:rPr>
          <w:b/>
          <w:sz w:val="40"/>
          <w:szCs w:val="40"/>
          <w:u w:val="single"/>
        </w:rPr>
        <w:br/>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6C2D7C" w:rsidRPr="00311BC6" w:rsidTr="006C2D7C">
        <w:tc>
          <w:tcPr>
            <w:tcW w:w="5310" w:type="dxa"/>
          </w:tcPr>
          <w:p w:rsidR="006C2D7C" w:rsidRPr="00311BC6" w:rsidRDefault="006C2D7C" w:rsidP="006C2D7C">
            <w:r w:rsidRPr="00311BC6">
              <w:t xml:space="preserve">Clinical attachment loss produced by curettes and ultrasonic scalers </w:t>
            </w:r>
          </w:p>
        </w:tc>
        <w:tc>
          <w:tcPr>
            <w:tcW w:w="900" w:type="dxa"/>
          </w:tcPr>
          <w:p w:rsidR="006C2D7C" w:rsidRPr="00311BC6" w:rsidRDefault="006C2D7C" w:rsidP="006C2D7C">
            <w:r w:rsidRPr="00311BC6">
              <w:t>691</w:t>
            </w:r>
          </w:p>
        </w:tc>
        <w:tc>
          <w:tcPr>
            <w:tcW w:w="3150" w:type="dxa"/>
          </w:tcPr>
          <w:p w:rsidR="006C2D7C" w:rsidRPr="00311BC6" w:rsidRDefault="006C2D7C" w:rsidP="006C2D7C">
            <w:r w:rsidRPr="00311BC6">
              <w:t>Renato Vasconcelos Alves, Luciana Machion, Aarclo Zaffalon Casati, Francisco Humberto Nociti Jr., Enilson Antonio Sallum and Antonio Wilson Sallum</w:t>
            </w:r>
          </w:p>
        </w:tc>
      </w:tr>
      <w:tr w:rsidR="006C2D7C" w:rsidRPr="00311BC6" w:rsidTr="006C2D7C">
        <w:tc>
          <w:tcPr>
            <w:tcW w:w="5310" w:type="dxa"/>
          </w:tcPr>
          <w:p w:rsidR="006C2D7C" w:rsidRPr="00311BC6" w:rsidRDefault="006C2D7C" w:rsidP="006C2D7C">
            <w:r w:rsidRPr="00311BC6">
              <w:t xml:space="preserve">Predictive value of clinical and microbiological parameters for the treatment outcomeof scaling and root planing </w:t>
            </w:r>
          </w:p>
        </w:tc>
        <w:tc>
          <w:tcPr>
            <w:tcW w:w="900" w:type="dxa"/>
          </w:tcPr>
          <w:p w:rsidR="006C2D7C" w:rsidRPr="00311BC6" w:rsidRDefault="006C2D7C" w:rsidP="006C2D7C">
            <w:r w:rsidRPr="00311BC6">
              <w:t>695</w:t>
            </w:r>
          </w:p>
        </w:tc>
        <w:tc>
          <w:tcPr>
            <w:tcW w:w="3150" w:type="dxa"/>
          </w:tcPr>
          <w:p w:rsidR="006C2D7C" w:rsidRPr="00311BC6" w:rsidRDefault="006C2D7C" w:rsidP="006C2D7C">
            <w:r w:rsidRPr="00311BC6">
              <w:t>P. F. Brochut, I. Marin, P. Baehni and A. Mombelli</w:t>
            </w:r>
          </w:p>
        </w:tc>
      </w:tr>
      <w:tr w:rsidR="006C2D7C" w:rsidRPr="00311BC6" w:rsidTr="006C2D7C">
        <w:tc>
          <w:tcPr>
            <w:tcW w:w="5310" w:type="dxa"/>
          </w:tcPr>
          <w:p w:rsidR="006C2D7C" w:rsidRPr="00311BC6" w:rsidRDefault="006C2D7C" w:rsidP="006C2D7C">
            <w:r w:rsidRPr="00311BC6">
              <w:t>The relationship between emotionla intelligence and initial response to a standardized periodontal treatment</w:t>
            </w:r>
          </w:p>
        </w:tc>
        <w:tc>
          <w:tcPr>
            <w:tcW w:w="900" w:type="dxa"/>
          </w:tcPr>
          <w:p w:rsidR="006C2D7C" w:rsidRPr="00311BC6" w:rsidRDefault="006C2D7C" w:rsidP="006C2D7C">
            <w:r w:rsidRPr="00311BC6">
              <w:t>702</w:t>
            </w:r>
          </w:p>
        </w:tc>
        <w:tc>
          <w:tcPr>
            <w:tcW w:w="3150" w:type="dxa"/>
          </w:tcPr>
          <w:p w:rsidR="006C2D7C" w:rsidRPr="00311BC6" w:rsidRDefault="006C2D7C" w:rsidP="006C2D7C">
            <w:r w:rsidRPr="00311BC6">
              <w:t xml:space="preserve">Ana Beatriz O. Gamboa, Francis J. Hughes and Wagner Marcenes </w:t>
            </w:r>
          </w:p>
        </w:tc>
      </w:tr>
      <w:tr w:rsidR="006C2D7C" w:rsidRPr="00311BC6" w:rsidTr="006C2D7C">
        <w:tc>
          <w:tcPr>
            <w:tcW w:w="5310" w:type="dxa"/>
          </w:tcPr>
          <w:p w:rsidR="006C2D7C" w:rsidRPr="00311BC6" w:rsidRDefault="006C2D7C" w:rsidP="006C2D7C">
            <w:r w:rsidRPr="00311BC6">
              <w:t>Bacteraemia following preiodontal procedures</w:t>
            </w:r>
          </w:p>
        </w:tc>
        <w:tc>
          <w:tcPr>
            <w:tcW w:w="900" w:type="dxa"/>
          </w:tcPr>
          <w:p w:rsidR="006C2D7C" w:rsidRPr="00311BC6" w:rsidRDefault="006C2D7C" w:rsidP="006C2D7C">
            <w:r w:rsidRPr="00311BC6">
              <w:t>708</w:t>
            </w:r>
          </w:p>
        </w:tc>
        <w:tc>
          <w:tcPr>
            <w:tcW w:w="3150" w:type="dxa"/>
          </w:tcPr>
          <w:p w:rsidR="006C2D7C" w:rsidRPr="00311BC6" w:rsidRDefault="006C2D7C" w:rsidP="006C2D7C">
            <w:r w:rsidRPr="00311BC6">
              <w:t>Denis F. Kinane, Marcello P. Riggio, Katie F. Walker, Duncan MacKenzie and Barbara Shearer</w:t>
            </w:r>
          </w:p>
        </w:tc>
      </w:tr>
      <w:tr w:rsidR="006C2D7C" w:rsidRPr="00311BC6" w:rsidTr="006C2D7C">
        <w:tc>
          <w:tcPr>
            <w:tcW w:w="5310" w:type="dxa"/>
          </w:tcPr>
          <w:p w:rsidR="006C2D7C" w:rsidRPr="00311BC6" w:rsidRDefault="006C2D7C" w:rsidP="006C2D7C">
            <w:r w:rsidRPr="00311BC6">
              <w:t>The short-term effects of low-level lasers as adjunct therapy in the treatment of periodontal inflammation</w:t>
            </w:r>
          </w:p>
        </w:tc>
        <w:tc>
          <w:tcPr>
            <w:tcW w:w="900" w:type="dxa"/>
          </w:tcPr>
          <w:p w:rsidR="006C2D7C" w:rsidRPr="00311BC6" w:rsidRDefault="006C2D7C" w:rsidP="006C2D7C">
            <w:r w:rsidRPr="00311BC6">
              <w:t>714</w:t>
            </w:r>
          </w:p>
        </w:tc>
        <w:tc>
          <w:tcPr>
            <w:tcW w:w="3150" w:type="dxa"/>
          </w:tcPr>
          <w:p w:rsidR="006C2D7C" w:rsidRPr="00311BC6" w:rsidRDefault="006C2D7C" w:rsidP="006C2D7C">
            <w:r w:rsidRPr="00311BC6">
              <w:t>T. Qadri, L. Miranda, J. Tuner and A. Gustafsson</w:t>
            </w:r>
          </w:p>
        </w:tc>
      </w:tr>
      <w:tr w:rsidR="006C2D7C" w:rsidRPr="00311BC6" w:rsidTr="006C2D7C">
        <w:tc>
          <w:tcPr>
            <w:tcW w:w="5310" w:type="dxa"/>
          </w:tcPr>
          <w:p w:rsidR="006C2D7C" w:rsidRPr="00311BC6" w:rsidRDefault="006C2D7C" w:rsidP="006C2D7C">
            <w:r w:rsidRPr="00311BC6">
              <w:t>Healing of intra-bony defects following treatment with a composite bovine-derived xenograft (Bio-Oss Collagen) in combination with a collagen membrane (Bio- Gide PERIO)</w:t>
            </w:r>
          </w:p>
        </w:tc>
        <w:tc>
          <w:tcPr>
            <w:tcW w:w="900" w:type="dxa"/>
          </w:tcPr>
          <w:p w:rsidR="006C2D7C" w:rsidRPr="00311BC6" w:rsidRDefault="006C2D7C" w:rsidP="006C2D7C">
            <w:r w:rsidRPr="00311BC6">
              <w:t>720</w:t>
            </w:r>
          </w:p>
        </w:tc>
        <w:tc>
          <w:tcPr>
            <w:tcW w:w="3150" w:type="dxa"/>
          </w:tcPr>
          <w:p w:rsidR="006C2D7C" w:rsidRPr="00311BC6" w:rsidRDefault="006C2D7C" w:rsidP="006C2D7C">
            <w:r w:rsidRPr="00311BC6">
              <w:t>Anton Sculearn, Giovanni C. Chiantella, Peter Eindisch, Nicole B. Arweiler, Michel Brecx and Istvan Gera</w:t>
            </w:r>
          </w:p>
        </w:tc>
      </w:tr>
      <w:tr w:rsidR="006C2D7C" w:rsidRPr="00311BC6" w:rsidTr="006C2D7C">
        <w:tc>
          <w:tcPr>
            <w:tcW w:w="5310" w:type="dxa"/>
          </w:tcPr>
          <w:p w:rsidR="006C2D7C" w:rsidRPr="00311BC6" w:rsidRDefault="006C2D7C" w:rsidP="006C2D7C">
            <w:r w:rsidRPr="00311BC6">
              <w:t>A regimen of systematic periodontal care after removal of impacted mandibular third molars manages periodontal pockets associated with the mandibular second molars</w:t>
            </w:r>
          </w:p>
        </w:tc>
        <w:tc>
          <w:tcPr>
            <w:tcW w:w="900" w:type="dxa"/>
          </w:tcPr>
          <w:p w:rsidR="006C2D7C" w:rsidRPr="00311BC6" w:rsidRDefault="006C2D7C" w:rsidP="006C2D7C">
            <w:r w:rsidRPr="00311BC6">
              <w:t>725</w:t>
            </w:r>
          </w:p>
        </w:tc>
        <w:tc>
          <w:tcPr>
            <w:tcW w:w="3150" w:type="dxa"/>
          </w:tcPr>
          <w:p w:rsidR="006C2D7C" w:rsidRPr="00311BC6" w:rsidRDefault="006C2D7C" w:rsidP="006C2D7C">
            <w:r w:rsidRPr="00311BC6">
              <w:t>W. Keung Leung, Esmonde F. Corbet Kwok Wing Kan, Edward C. M. Lo and Jerry K. S. Liu</w:t>
            </w:r>
          </w:p>
        </w:tc>
      </w:tr>
      <w:tr w:rsidR="006C2D7C" w:rsidRPr="00311BC6" w:rsidTr="006C2D7C">
        <w:tc>
          <w:tcPr>
            <w:tcW w:w="5310" w:type="dxa"/>
          </w:tcPr>
          <w:p w:rsidR="006C2D7C" w:rsidRPr="00311BC6" w:rsidRDefault="006C2D7C" w:rsidP="006C2D7C">
            <w:r w:rsidRPr="00311BC6">
              <w:t>Single-visit, full-mouth ultrasonic debridement: a paradigm shift in periodontal therapy?</w:t>
            </w:r>
          </w:p>
        </w:tc>
        <w:tc>
          <w:tcPr>
            <w:tcW w:w="900" w:type="dxa"/>
          </w:tcPr>
          <w:p w:rsidR="006C2D7C" w:rsidRPr="00311BC6" w:rsidRDefault="006C2D7C" w:rsidP="006C2D7C">
            <w:r w:rsidRPr="00311BC6">
              <w:t>732</w:t>
            </w:r>
          </w:p>
        </w:tc>
        <w:tc>
          <w:tcPr>
            <w:tcW w:w="3150" w:type="dxa"/>
          </w:tcPr>
          <w:p w:rsidR="006C2D7C" w:rsidRPr="00311BC6" w:rsidRDefault="006C2D7C" w:rsidP="006C2D7C">
            <w:r w:rsidRPr="00311BC6">
              <w:t>Denis F. Kinane</w:t>
            </w:r>
          </w:p>
        </w:tc>
      </w:tr>
      <w:tr w:rsidR="006C2D7C" w:rsidRPr="00311BC6" w:rsidTr="006C2D7C">
        <w:tc>
          <w:tcPr>
            <w:tcW w:w="5310" w:type="dxa"/>
          </w:tcPr>
          <w:p w:rsidR="006C2D7C" w:rsidRPr="00311BC6" w:rsidRDefault="006C2D7C" w:rsidP="006C2D7C">
            <w:r w:rsidRPr="00311BC6">
              <w:t>Effects of single-visit full-mouth ultrasonic debridement versus quadrant-wise ultrasonic deb ridement</w:t>
            </w:r>
          </w:p>
        </w:tc>
        <w:tc>
          <w:tcPr>
            <w:tcW w:w="900" w:type="dxa"/>
          </w:tcPr>
          <w:p w:rsidR="006C2D7C" w:rsidRPr="00311BC6" w:rsidRDefault="006C2D7C" w:rsidP="006C2D7C">
            <w:r w:rsidRPr="00311BC6">
              <w:t>734</w:t>
            </w:r>
          </w:p>
        </w:tc>
        <w:tc>
          <w:tcPr>
            <w:tcW w:w="3150" w:type="dxa"/>
          </w:tcPr>
          <w:p w:rsidR="006C2D7C" w:rsidRPr="00311BC6" w:rsidRDefault="006C2D7C" w:rsidP="006C2D7C">
            <w:r w:rsidRPr="00311BC6">
              <w:t>Geena Koshy, Yoko Kawashima, Makoto Kiji, Hiroshi Nitta, Makoto Umeda, Toshiyuki Nagasawa and Isao Ishikawa</w:t>
            </w:r>
          </w:p>
        </w:tc>
      </w:tr>
      <w:tr w:rsidR="006C2D7C" w:rsidRPr="00311BC6" w:rsidTr="006C2D7C">
        <w:tc>
          <w:tcPr>
            <w:tcW w:w="5310" w:type="dxa"/>
          </w:tcPr>
          <w:p w:rsidR="006C2D7C" w:rsidRPr="00311BC6" w:rsidRDefault="006C2D7C" w:rsidP="006C2D7C">
            <w:r w:rsidRPr="00311BC6">
              <w:t>Re-treatment profiles during lon-term maintenance therapy ina periodontal practice in Norway</w:t>
            </w:r>
          </w:p>
        </w:tc>
        <w:tc>
          <w:tcPr>
            <w:tcW w:w="900" w:type="dxa"/>
          </w:tcPr>
          <w:p w:rsidR="006C2D7C" w:rsidRPr="00311BC6" w:rsidRDefault="006C2D7C" w:rsidP="006C2D7C">
            <w:r w:rsidRPr="00311BC6">
              <w:t>744</w:t>
            </w:r>
          </w:p>
        </w:tc>
        <w:tc>
          <w:tcPr>
            <w:tcW w:w="3150" w:type="dxa"/>
          </w:tcPr>
          <w:p w:rsidR="006C2D7C" w:rsidRPr="00311BC6" w:rsidRDefault="006C2D7C" w:rsidP="006C2D7C">
            <w:r w:rsidRPr="00311BC6">
              <w:t>Oystein Fardal and Gerard J. Linden</w:t>
            </w:r>
          </w:p>
        </w:tc>
      </w:tr>
      <w:tr w:rsidR="006C2D7C" w:rsidRPr="00311BC6" w:rsidTr="006C2D7C">
        <w:tc>
          <w:tcPr>
            <w:tcW w:w="5310" w:type="dxa"/>
          </w:tcPr>
          <w:p w:rsidR="006C2D7C" w:rsidRPr="00311BC6" w:rsidRDefault="006C2D7C" w:rsidP="006C2D7C">
            <w:r w:rsidRPr="00311BC6">
              <w:t xml:space="preserve">A chlorhexidine varnish implemented treatment strategy for chronic periodontitis </w:t>
            </w:r>
          </w:p>
        </w:tc>
        <w:tc>
          <w:tcPr>
            <w:tcW w:w="900" w:type="dxa"/>
          </w:tcPr>
          <w:p w:rsidR="006C2D7C" w:rsidRPr="00311BC6" w:rsidRDefault="006C2D7C" w:rsidP="006C2D7C">
            <w:r w:rsidRPr="00311BC6">
              <w:t>750</w:t>
            </w:r>
          </w:p>
        </w:tc>
        <w:tc>
          <w:tcPr>
            <w:tcW w:w="3150" w:type="dxa"/>
          </w:tcPr>
          <w:p w:rsidR="006C2D7C" w:rsidRPr="00311BC6" w:rsidRDefault="006C2D7C" w:rsidP="006C2D7C">
            <w:r w:rsidRPr="00311BC6">
              <w:t>Jan Cosyn, Iris Wyn, Tim De Rouck and Mehran Moradi Sabzevar</w:t>
            </w:r>
          </w:p>
        </w:tc>
      </w:tr>
      <w:tr w:rsidR="006C2D7C" w:rsidRPr="00311BC6" w:rsidTr="006C2D7C">
        <w:tc>
          <w:tcPr>
            <w:tcW w:w="5310" w:type="dxa"/>
          </w:tcPr>
          <w:p w:rsidR="006C2D7C" w:rsidRPr="00311BC6" w:rsidRDefault="006C2D7C" w:rsidP="006C2D7C">
            <w:r w:rsidRPr="00311BC6">
              <w:t>The effectof a dentifrice and mouth rinse combination containing amine fluoride/stannous fluoride on plaque and gingivitis: a 6-month field study</w:t>
            </w:r>
          </w:p>
        </w:tc>
        <w:tc>
          <w:tcPr>
            <w:tcW w:w="900" w:type="dxa"/>
          </w:tcPr>
          <w:p w:rsidR="006C2D7C" w:rsidRPr="00311BC6" w:rsidRDefault="006C2D7C" w:rsidP="006C2D7C">
            <w:r w:rsidRPr="00311BC6">
              <w:t>757</w:t>
            </w:r>
          </w:p>
        </w:tc>
        <w:tc>
          <w:tcPr>
            <w:tcW w:w="3150" w:type="dxa"/>
          </w:tcPr>
          <w:p w:rsidR="006C2D7C" w:rsidRPr="00311BC6" w:rsidRDefault="006C2D7C" w:rsidP="006C2D7C">
            <w:r w:rsidRPr="00311BC6">
              <w:t xml:space="preserve">S. Paraskevas, P. A. Versteeg, M. F. Timmerman, U. Van der Velden and G. A. Van der </w:t>
            </w:r>
            <w:r w:rsidRPr="00311BC6">
              <w:lastRenderedPageBreak/>
              <w:t>weijden</w:t>
            </w:r>
          </w:p>
        </w:tc>
      </w:tr>
      <w:tr w:rsidR="006C2D7C" w:rsidRPr="00311BC6" w:rsidTr="006C2D7C">
        <w:tc>
          <w:tcPr>
            <w:tcW w:w="5310" w:type="dxa"/>
          </w:tcPr>
          <w:p w:rsidR="006C2D7C" w:rsidRPr="00311BC6" w:rsidRDefault="006C2D7C" w:rsidP="006C2D7C">
            <w:r w:rsidRPr="00311BC6">
              <w:lastRenderedPageBreak/>
              <w:t>The combined use of enamel matrix proteins and a tetracycline-coated expanded polytetrafluoroethylene barrrier membrane in the treatment of intra-osseous defects</w:t>
            </w:r>
          </w:p>
        </w:tc>
        <w:tc>
          <w:tcPr>
            <w:tcW w:w="900" w:type="dxa"/>
          </w:tcPr>
          <w:p w:rsidR="006C2D7C" w:rsidRPr="00311BC6" w:rsidRDefault="006C2D7C" w:rsidP="006C2D7C">
            <w:r w:rsidRPr="00311BC6">
              <w:t>765</w:t>
            </w:r>
          </w:p>
        </w:tc>
        <w:tc>
          <w:tcPr>
            <w:tcW w:w="3150" w:type="dxa"/>
          </w:tcPr>
          <w:p w:rsidR="006C2D7C" w:rsidRPr="00311BC6" w:rsidRDefault="006C2D7C" w:rsidP="006C2D7C">
            <w:r w:rsidRPr="00311BC6">
              <w:t>P. M. Sipos , B. G. Loos, F. Abbas, M. F. Timmerman and U. van der Velden</w:t>
            </w:r>
          </w:p>
        </w:tc>
      </w:tr>
      <w:tr w:rsidR="006C2D7C" w:rsidRPr="00311BC6" w:rsidTr="006C2D7C">
        <w:tc>
          <w:tcPr>
            <w:tcW w:w="5310" w:type="dxa"/>
          </w:tcPr>
          <w:p w:rsidR="006C2D7C" w:rsidRPr="00311BC6" w:rsidRDefault="006C2D7C" w:rsidP="006C2D7C">
            <w:r w:rsidRPr="00311BC6">
              <w:t>In vitro studies of a degradable device for controlled-release of meloxicam</w:t>
            </w:r>
          </w:p>
        </w:tc>
        <w:tc>
          <w:tcPr>
            <w:tcW w:w="900" w:type="dxa"/>
          </w:tcPr>
          <w:p w:rsidR="006C2D7C" w:rsidRPr="00311BC6" w:rsidRDefault="006C2D7C" w:rsidP="006C2D7C">
            <w:r w:rsidRPr="00311BC6">
              <w:t>773</w:t>
            </w:r>
          </w:p>
        </w:tc>
        <w:tc>
          <w:tcPr>
            <w:tcW w:w="3150" w:type="dxa"/>
          </w:tcPr>
          <w:p w:rsidR="006C2D7C" w:rsidRPr="00311BC6" w:rsidRDefault="006C2D7C" w:rsidP="006C2D7C">
            <w:r w:rsidRPr="00311BC6">
              <w:t>Emel O. Cetin, Nurcan Buduneli, Evren Athhan and Levent Kmimaz</w:t>
            </w:r>
          </w:p>
        </w:tc>
      </w:tr>
      <w:tr w:rsidR="006C2D7C" w:rsidRPr="00311BC6" w:rsidTr="006C2D7C">
        <w:tc>
          <w:tcPr>
            <w:tcW w:w="5310" w:type="dxa"/>
          </w:tcPr>
          <w:p w:rsidR="006C2D7C" w:rsidRPr="00311BC6" w:rsidRDefault="006C2D7C" w:rsidP="006C2D7C">
            <w:r w:rsidRPr="00311BC6">
              <w:t>Comparison of culture and real-time PCR for deteria in subgingival plaque samples</w:t>
            </w:r>
          </w:p>
        </w:tc>
        <w:tc>
          <w:tcPr>
            <w:tcW w:w="900" w:type="dxa"/>
          </w:tcPr>
          <w:p w:rsidR="006C2D7C" w:rsidRPr="00311BC6" w:rsidRDefault="006C2D7C" w:rsidP="006C2D7C">
            <w:r w:rsidRPr="00311BC6">
              <w:t>778</w:t>
            </w:r>
          </w:p>
        </w:tc>
        <w:tc>
          <w:tcPr>
            <w:tcW w:w="3150" w:type="dxa"/>
          </w:tcPr>
          <w:p w:rsidR="006C2D7C" w:rsidRPr="00311BC6" w:rsidRDefault="006C2D7C" w:rsidP="006C2D7C">
            <w:r w:rsidRPr="00311BC6">
              <w:t>P. M. Jervee-Storm , M. Koltzshe, W. Falk, A. Dorfler and S. Jepsen</w:t>
            </w:r>
          </w:p>
        </w:tc>
      </w:tr>
      <w:tr w:rsidR="006C2D7C" w:rsidRPr="00311BC6" w:rsidTr="006C2D7C">
        <w:tc>
          <w:tcPr>
            <w:tcW w:w="5310" w:type="dxa"/>
          </w:tcPr>
          <w:p w:rsidR="006C2D7C" w:rsidRPr="00311BC6" w:rsidRDefault="006C2D7C" w:rsidP="006C2D7C">
            <w:r w:rsidRPr="00311BC6">
              <w:t>Reducing variability and choosing ideal subjects for experimental gingivitis studies</w:t>
            </w:r>
          </w:p>
        </w:tc>
        <w:tc>
          <w:tcPr>
            <w:tcW w:w="900" w:type="dxa"/>
          </w:tcPr>
          <w:p w:rsidR="006C2D7C" w:rsidRPr="00311BC6" w:rsidRDefault="006C2D7C" w:rsidP="006C2D7C">
            <w:r w:rsidRPr="00311BC6">
              <w:t>784</w:t>
            </w:r>
          </w:p>
        </w:tc>
        <w:tc>
          <w:tcPr>
            <w:tcW w:w="3150" w:type="dxa"/>
          </w:tcPr>
          <w:p w:rsidR="006C2D7C" w:rsidRPr="00311BC6" w:rsidRDefault="006C2D7C" w:rsidP="006C2D7C">
            <w:r w:rsidRPr="00311BC6">
              <w:t>Barbara Shearer, Peter Hail, Peter Clarke, Graeme Marshall and Denis F. Kinane</w:t>
            </w:r>
          </w:p>
        </w:tc>
      </w:tr>
      <w:tr w:rsidR="006C2D7C" w:rsidRPr="00311BC6" w:rsidTr="006C2D7C">
        <w:tc>
          <w:tcPr>
            <w:tcW w:w="5310" w:type="dxa"/>
          </w:tcPr>
          <w:p w:rsidR="006C2D7C" w:rsidRPr="00311BC6" w:rsidRDefault="006C2D7C" w:rsidP="006C2D7C">
            <w:r w:rsidRPr="00311BC6">
              <w:t>Long-term effecto of smoking on verical periodontal bone loss</w:t>
            </w:r>
          </w:p>
        </w:tc>
        <w:tc>
          <w:tcPr>
            <w:tcW w:w="900" w:type="dxa"/>
          </w:tcPr>
          <w:p w:rsidR="006C2D7C" w:rsidRPr="00311BC6" w:rsidRDefault="006C2D7C" w:rsidP="006C2D7C">
            <w:r w:rsidRPr="00311BC6">
              <w:t>789</w:t>
            </w:r>
          </w:p>
        </w:tc>
        <w:tc>
          <w:tcPr>
            <w:tcW w:w="3150" w:type="dxa"/>
          </w:tcPr>
          <w:p w:rsidR="006C2D7C" w:rsidRPr="00311BC6" w:rsidRDefault="006C2D7C" w:rsidP="006C2D7C">
            <w:r w:rsidRPr="00311BC6">
              <w:t>Mostafa Baljoon, Suzan Natto and Jan Bergstrom</w:t>
            </w:r>
          </w:p>
        </w:tc>
      </w:tr>
      <w:tr w:rsidR="006C2D7C" w:rsidRPr="00311BC6" w:rsidTr="006C2D7C">
        <w:tc>
          <w:tcPr>
            <w:tcW w:w="5310" w:type="dxa"/>
          </w:tcPr>
          <w:p w:rsidR="006C2D7C" w:rsidRPr="00311BC6" w:rsidRDefault="006C2D7C" w:rsidP="006C2D7C">
            <w:r w:rsidRPr="00311BC6">
              <w:t xml:space="preserve">The relationship between selected measures of periodontal status and demographic and behavioural risk factors </w:t>
            </w:r>
          </w:p>
        </w:tc>
        <w:tc>
          <w:tcPr>
            <w:tcW w:w="900" w:type="dxa"/>
          </w:tcPr>
          <w:p w:rsidR="006C2D7C" w:rsidRPr="00311BC6" w:rsidRDefault="006C2D7C" w:rsidP="006C2D7C">
            <w:r w:rsidRPr="00311BC6">
              <w:t>798</w:t>
            </w:r>
          </w:p>
        </w:tc>
        <w:tc>
          <w:tcPr>
            <w:tcW w:w="3150" w:type="dxa"/>
          </w:tcPr>
          <w:p w:rsidR="006C2D7C" w:rsidRPr="00311BC6" w:rsidRDefault="006C2D7C" w:rsidP="006C2D7C">
            <w:r w:rsidRPr="00311BC6">
              <w:t>Bruce A. Dye and Robert H. Selwitz</w:t>
            </w:r>
          </w:p>
        </w:tc>
      </w:tr>
      <w:tr w:rsidR="006C2D7C" w:rsidRPr="00311BC6" w:rsidTr="006C2D7C">
        <w:tc>
          <w:tcPr>
            <w:tcW w:w="5310" w:type="dxa"/>
          </w:tcPr>
          <w:p w:rsidR="006C2D7C" w:rsidRPr="00311BC6" w:rsidRDefault="006C2D7C" w:rsidP="006C2D7C">
            <w:r w:rsidRPr="00311BC6">
              <w:t>Self-reported oral health, oral hygiene habits, and dental attendance of pregnant women in Kuwait</w:t>
            </w:r>
          </w:p>
        </w:tc>
        <w:tc>
          <w:tcPr>
            <w:tcW w:w="900" w:type="dxa"/>
          </w:tcPr>
          <w:p w:rsidR="006C2D7C" w:rsidRPr="00311BC6" w:rsidRDefault="006C2D7C" w:rsidP="006C2D7C">
            <w:r w:rsidRPr="00311BC6">
              <w:t>809</w:t>
            </w:r>
          </w:p>
        </w:tc>
        <w:tc>
          <w:tcPr>
            <w:tcW w:w="3150" w:type="dxa"/>
          </w:tcPr>
          <w:p w:rsidR="006C2D7C" w:rsidRPr="00311BC6" w:rsidRDefault="006C2D7C" w:rsidP="006C2D7C">
            <w:r w:rsidRPr="00311BC6">
              <w:t>Sisko Honkala and Jassem Al-Ansari</w:t>
            </w:r>
          </w:p>
        </w:tc>
      </w:tr>
      <w:tr w:rsidR="006C2D7C" w:rsidRPr="00311BC6" w:rsidTr="006C2D7C">
        <w:tc>
          <w:tcPr>
            <w:tcW w:w="5310" w:type="dxa"/>
          </w:tcPr>
          <w:p w:rsidR="006C2D7C" w:rsidRPr="00311BC6" w:rsidRDefault="006C2D7C" w:rsidP="006C2D7C">
            <w:r w:rsidRPr="00311BC6">
              <w:t>Factors related to utilization of dental services during pregnancy</w:t>
            </w:r>
          </w:p>
        </w:tc>
        <w:tc>
          <w:tcPr>
            <w:tcW w:w="900" w:type="dxa"/>
          </w:tcPr>
          <w:p w:rsidR="006C2D7C" w:rsidRPr="00311BC6" w:rsidRDefault="006C2D7C" w:rsidP="006C2D7C">
            <w:r w:rsidRPr="00311BC6">
              <w:t>815</w:t>
            </w:r>
          </w:p>
        </w:tc>
        <w:tc>
          <w:tcPr>
            <w:tcW w:w="3150" w:type="dxa"/>
          </w:tcPr>
          <w:p w:rsidR="006C2D7C" w:rsidRPr="00311BC6" w:rsidRDefault="006C2D7C" w:rsidP="006C2D7C">
            <w:r w:rsidRPr="00311BC6">
              <w:t>Rola Al Habashneh, Janet M. Guthmiller, Steven Levy, Georgia K. Johnson, Christopher Squier, Deborah V. Dawson and Qian Fang</w:t>
            </w:r>
          </w:p>
        </w:tc>
      </w:tr>
      <w:tr w:rsidR="006C2D7C" w:rsidRPr="00311BC6" w:rsidTr="006C2D7C">
        <w:tc>
          <w:tcPr>
            <w:tcW w:w="5310" w:type="dxa"/>
          </w:tcPr>
          <w:p w:rsidR="006C2D7C" w:rsidRPr="00311BC6" w:rsidRDefault="006C2D7C" w:rsidP="006C2D7C">
            <w:r w:rsidRPr="00311BC6">
              <w:t xml:space="preserve">Bone height changes in individuals with periodontal disease: a 17-year prospective longitudinal study </w:t>
            </w:r>
          </w:p>
        </w:tc>
        <w:tc>
          <w:tcPr>
            <w:tcW w:w="900" w:type="dxa"/>
          </w:tcPr>
          <w:p w:rsidR="006C2D7C" w:rsidRPr="00311BC6" w:rsidRDefault="006C2D7C" w:rsidP="006C2D7C">
            <w:r w:rsidRPr="00311BC6">
              <w:t>822</w:t>
            </w:r>
          </w:p>
        </w:tc>
        <w:tc>
          <w:tcPr>
            <w:tcW w:w="3150" w:type="dxa"/>
          </w:tcPr>
          <w:p w:rsidR="006C2D7C" w:rsidRPr="00311BC6" w:rsidRDefault="006C2D7C" w:rsidP="006C2D7C">
            <w:r w:rsidRPr="00311BC6">
              <w:t>Stella Airila-Mansson, Birgitta Soder and Bjorn Klinge</w:t>
            </w:r>
          </w:p>
        </w:tc>
      </w:tr>
      <w:tr w:rsidR="006C2D7C" w:rsidRPr="00311BC6" w:rsidTr="006C2D7C">
        <w:tc>
          <w:tcPr>
            <w:tcW w:w="5310" w:type="dxa"/>
          </w:tcPr>
          <w:p w:rsidR="006C2D7C" w:rsidRPr="00311BC6" w:rsidRDefault="006C2D7C" w:rsidP="006C2D7C">
            <w:r w:rsidRPr="00311BC6">
              <w:t>Thickness of gingiva in association with age, gender and dental arch location</w:t>
            </w:r>
          </w:p>
        </w:tc>
        <w:tc>
          <w:tcPr>
            <w:tcW w:w="900" w:type="dxa"/>
          </w:tcPr>
          <w:p w:rsidR="006C2D7C" w:rsidRPr="00311BC6" w:rsidRDefault="006C2D7C" w:rsidP="006C2D7C">
            <w:r w:rsidRPr="00311BC6">
              <w:t>828</w:t>
            </w:r>
          </w:p>
        </w:tc>
        <w:tc>
          <w:tcPr>
            <w:tcW w:w="3150" w:type="dxa"/>
          </w:tcPr>
          <w:p w:rsidR="006C2D7C" w:rsidRPr="00311BC6" w:rsidRDefault="006C2D7C" w:rsidP="006C2D7C">
            <w:r w:rsidRPr="00311BC6">
              <w:t>K. L. Vandana and B. Savitha</w:t>
            </w:r>
          </w:p>
        </w:tc>
      </w:tr>
      <w:tr w:rsidR="006C2D7C" w:rsidRPr="00311BC6" w:rsidTr="006C2D7C">
        <w:tc>
          <w:tcPr>
            <w:tcW w:w="5310" w:type="dxa"/>
          </w:tcPr>
          <w:p w:rsidR="006C2D7C" w:rsidRPr="00311BC6" w:rsidRDefault="006C2D7C" w:rsidP="006C2D7C">
            <w:r w:rsidRPr="00311BC6">
              <w:t>Management of inter-dental/ inter-implant papilla</w:t>
            </w:r>
          </w:p>
        </w:tc>
        <w:tc>
          <w:tcPr>
            <w:tcW w:w="900" w:type="dxa"/>
          </w:tcPr>
          <w:p w:rsidR="006C2D7C" w:rsidRPr="00311BC6" w:rsidRDefault="006C2D7C" w:rsidP="006C2D7C">
            <w:r w:rsidRPr="00311BC6">
              <w:t>831</w:t>
            </w:r>
          </w:p>
        </w:tc>
        <w:tc>
          <w:tcPr>
            <w:tcW w:w="3150" w:type="dxa"/>
          </w:tcPr>
          <w:p w:rsidR="006C2D7C" w:rsidRPr="00311BC6" w:rsidRDefault="006C2D7C" w:rsidP="006C2D7C">
            <w:r w:rsidRPr="00311BC6">
              <w:t>Laura Zetu and Hom-Lay Wang</w:t>
            </w:r>
          </w:p>
        </w:tc>
      </w:tr>
    </w:tbl>
    <w:p w:rsidR="006C2D7C" w:rsidRDefault="006C2D7C" w:rsidP="006C2D7C">
      <w:pPr>
        <w:ind w:left="2880" w:firstLine="720"/>
        <w:rPr>
          <w:b/>
          <w:sz w:val="56"/>
          <w:szCs w:val="56"/>
        </w:rPr>
      </w:pPr>
    </w:p>
    <w:p w:rsidR="006C2D7C" w:rsidRDefault="006C2D7C" w:rsidP="006C2D7C">
      <w:pPr>
        <w:ind w:left="2880" w:firstLine="720"/>
        <w:rPr>
          <w:b/>
          <w:sz w:val="56"/>
          <w:szCs w:val="56"/>
        </w:rPr>
      </w:pPr>
    </w:p>
    <w:p w:rsidR="00720D28" w:rsidRDefault="00720D28" w:rsidP="005A7133">
      <w:pPr>
        <w:ind w:left="2880" w:firstLine="720"/>
        <w:rPr>
          <w:b/>
          <w:sz w:val="56"/>
          <w:szCs w:val="56"/>
        </w:rPr>
      </w:pPr>
    </w:p>
    <w:p w:rsidR="00720D28" w:rsidRDefault="00720D28" w:rsidP="005A7133">
      <w:pPr>
        <w:ind w:left="2880" w:firstLine="720"/>
        <w:rPr>
          <w:b/>
          <w:sz w:val="56"/>
          <w:szCs w:val="56"/>
        </w:rPr>
      </w:pPr>
    </w:p>
    <w:p w:rsidR="00491D55" w:rsidRDefault="00A7395F" w:rsidP="00E8017F">
      <w:pPr>
        <w:spacing w:after="0"/>
        <w:rPr>
          <w:b/>
          <w:sz w:val="56"/>
          <w:szCs w:val="56"/>
        </w:rPr>
      </w:pPr>
      <w:r>
        <w:rPr>
          <w:b/>
          <w:sz w:val="56"/>
          <w:szCs w:val="56"/>
        </w:rPr>
        <w:lastRenderedPageBreak/>
        <w:t xml:space="preserve">Journal of </w:t>
      </w:r>
      <w:r w:rsidR="00491D55" w:rsidRPr="000317EB">
        <w:rPr>
          <w:b/>
          <w:sz w:val="56"/>
          <w:szCs w:val="56"/>
        </w:rPr>
        <w:t>Clinical</w:t>
      </w:r>
      <w:r w:rsidR="00491D55">
        <w:rPr>
          <w:b/>
          <w:sz w:val="56"/>
          <w:szCs w:val="56"/>
        </w:rPr>
        <w:t xml:space="preserve"> </w:t>
      </w:r>
      <w:r w:rsidR="00491D55" w:rsidRPr="000317EB">
        <w:rPr>
          <w:b/>
          <w:sz w:val="56"/>
          <w:szCs w:val="56"/>
        </w:rPr>
        <w:t>Periodontology</w:t>
      </w:r>
    </w:p>
    <w:p w:rsidR="00491D55" w:rsidRDefault="00491D55" w:rsidP="00E8017F">
      <w:pPr>
        <w:spacing w:after="0"/>
        <w:ind w:firstLine="9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Vol.32</w:t>
      </w:r>
      <w:r w:rsidR="003A7956">
        <w:rPr>
          <w:b/>
          <w:sz w:val="40"/>
          <w:szCs w:val="40"/>
          <w:u w:val="single"/>
        </w:rPr>
        <w:t>–No.8</w:t>
      </w:r>
      <w:r w:rsidR="000D289A">
        <w:rPr>
          <w:b/>
          <w:sz w:val="40"/>
          <w:szCs w:val="40"/>
          <w:u w:val="single"/>
        </w:rPr>
        <w:t>- Aug</w:t>
      </w:r>
      <w:r>
        <w:rPr>
          <w:b/>
          <w:sz w:val="40"/>
          <w:szCs w:val="40"/>
          <w:u w:val="single"/>
        </w:rPr>
        <w:t>2005</w:t>
      </w:r>
      <w:r>
        <w:rPr>
          <w:b/>
          <w:sz w:val="40"/>
          <w:szCs w:val="40"/>
          <w:u w:val="single"/>
        </w:rPr>
        <w:br/>
      </w:r>
    </w:p>
    <w:tbl>
      <w:tblPr>
        <w:tblStyle w:val="TableGrid"/>
        <w:tblW w:w="0" w:type="auto"/>
        <w:tblLook w:val="04A0"/>
      </w:tblPr>
      <w:tblGrid>
        <w:gridCol w:w="5323"/>
        <w:gridCol w:w="1122"/>
        <w:gridCol w:w="3131"/>
      </w:tblGrid>
      <w:tr w:rsidR="006C2D7C" w:rsidRPr="00491D55" w:rsidTr="000D289A">
        <w:tc>
          <w:tcPr>
            <w:tcW w:w="5580" w:type="dxa"/>
          </w:tcPr>
          <w:p w:rsidR="006C2D7C" w:rsidRPr="00491D55" w:rsidRDefault="006C2D7C" w:rsidP="00491D55">
            <w:r>
              <w:t>A study into the plaque-inhibitory activity of experimental toothpaste formulations containing antimicrobial agents</w:t>
            </w:r>
          </w:p>
        </w:tc>
        <w:tc>
          <w:tcPr>
            <w:tcW w:w="1170" w:type="dxa"/>
          </w:tcPr>
          <w:p w:rsidR="006C2D7C" w:rsidRPr="00491D55" w:rsidRDefault="006C2D7C" w:rsidP="00491D55">
            <w:r>
              <w:t>841</w:t>
            </w:r>
          </w:p>
        </w:tc>
        <w:tc>
          <w:tcPr>
            <w:tcW w:w="3258" w:type="dxa"/>
          </w:tcPr>
          <w:p w:rsidR="006C2D7C" w:rsidRPr="00491D55" w:rsidRDefault="006C2D7C" w:rsidP="00491D55">
            <w:r>
              <w:t xml:space="preserve">J. Moran, R. G. Newcombe, P. Wright, J. Haywood, I. Marlow and M. Addy </w:t>
            </w:r>
          </w:p>
        </w:tc>
      </w:tr>
      <w:tr w:rsidR="006C2D7C" w:rsidRPr="00491D55" w:rsidTr="000D289A">
        <w:tc>
          <w:tcPr>
            <w:tcW w:w="5580" w:type="dxa"/>
          </w:tcPr>
          <w:p w:rsidR="006C2D7C" w:rsidRPr="00491D55" w:rsidRDefault="006C2D7C" w:rsidP="00491D55">
            <w:r>
              <w:t xml:space="preserve">Effectiveness of periodontal therapy on the severity of cycloporin A-induced gingival overgrowth </w:t>
            </w:r>
          </w:p>
        </w:tc>
        <w:tc>
          <w:tcPr>
            <w:tcW w:w="1170" w:type="dxa"/>
          </w:tcPr>
          <w:p w:rsidR="006C2D7C" w:rsidRPr="00491D55" w:rsidRDefault="006C2D7C" w:rsidP="00491D55">
            <w:r>
              <w:t>846</w:t>
            </w:r>
          </w:p>
        </w:tc>
        <w:tc>
          <w:tcPr>
            <w:tcW w:w="3258" w:type="dxa"/>
          </w:tcPr>
          <w:p w:rsidR="006C2D7C" w:rsidRPr="00491D55" w:rsidRDefault="006C2D7C" w:rsidP="00491D55">
            <w:r>
              <w:t>Mario Aimetti, Federica Romano and Cesare Debernardi</w:t>
            </w:r>
          </w:p>
        </w:tc>
      </w:tr>
      <w:tr w:rsidR="006C2D7C" w:rsidRPr="00491D55" w:rsidTr="000D289A">
        <w:tc>
          <w:tcPr>
            <w:tcW w:w="5580" w:type="dxa"/>
          </w:tcPr>
          <w:p w:rsidR="006C2D7C" w:rsidRPr="00491D55" w:rsidRDefault="006C2D7C" w:rsidP="00491D55">
            <w:r>
              <w:t>Full-mouth ultrasonic debridement versus quadrant scaling and root planning as an initial approach in the treatment of chronic periodontitis</w:t>
            </w:r>
          </w:p>
        </w:tc>
        <w:tc>
          <w:tcPr>
            <w:tcW w:w="1170" w:type="dxa"/>
          </w:tcPr>
          <w:p w:rsidR="006C2D7C" w:rsidRPr="00491D55" w:rsidRDefault="006C2D7C" w:rsidP="00491D55">
            <w:r>
              <w:t>851</w:t>
            </w:r>
          </w:p>
        </w:tc>
        <w:tc>
          <w:tcPr>
            <w:tcW w:w="3258" w:type="dxa"/>
          </w:tcPr>
          <w:p w:rsidR="006C2D7C" w:rsidRPr="00491D55" w:rsidRDefault="006C2D7C" w:rsidP="00491D55">
            <w:r>
              <w:t>Jan L. Wennstrom, Cristiano Tomasi, Alberto Bertelle and Ester Dellasega</w:t>
            </w:r>
          </w:p>
        </w:tc>
      </w:tr>
      <w:tr w:rsidR="006C2D7C" w:rsidRPr="00491D55" w:rsidTr="000D289A">
        <w:tc>
          <w:tcPr>
            <w:tcW w:w="5580" w:type="dxa"/>
          </w:tcPr>
          <w:p w:rsidR="006C2D7C" w:rsidRPr="00491D55" w:rsidRDefault="006C2D7C" w:rsidP="00491D55">
            <w:r>
              <w:t>Prevalence of periodontal pathogens in Brazilians with aggressive or chronic periodontitis</w:t>
            </w:r>
          </w:p>
        </w:tc>
        <w:tc>
          <w:tcPr>
            <w:tcW w:w="1170" w:type="dxa"/>
          </w:tcPr>
          <w:p w:rsidR="006C2D7C" w:rsidRPr="00491D55" w:rsidRDefault="006C2D7C" w:rsidP="00491D55">
            <w:r>
              <w:t>860</w:t>
            </w:r>
          </w:p>
        </w:tc>
        <w:tc>
          <w:tcPr>
            <w:tcW w:w="3258" w:type="dxa"/>
          </w:tcPr>
          <w:p w:rsidR="006C2D7C" w:rsidRPr="00491D55" w:rsidRDefault="006C2D7C" w:rsidP="00491D55">
            <w:r>
              <w:t>Jose R. Cortelli, Sheila Cavaica Cortelli, Shawn Jordan, V.I. Haraszthy and J.J. Zambon</w:t>
            </w:r>
          </w:p>
        </w:tc>
      </w:tr>
      <w:tr w:rsidR="006C2D7C" w:rsidRPr="00491D55" w:rsidTr="000D289A">
        <w:tc>
          <w:tcPr>
            <w:tcW w:w="5580" w:type="dxa"/>
          </w:tcPr>
          <w:p w:rsidR="006C2D7C" w:rsidRPr="00491D55" w:rsidRDefault="006C2D7C" w:rsidP="00491D55">
            <w:r>
              <w:t>Should quit smoking interventions be the first part of initial periodontal therapy?</w:t>
            </w:r>
          </w:p>
        </w:tc>
        <w:tc>
          <w:tcPr>
            <w:tcW w:w="1170" w:type="dxa"/>
          </w:tcPr>
          <w:p w:rsidR="006C2D7C" w:rsidRPr="00491D55" w:rsidRDefault="006C2D7C" w:rsidP="00491D55">
            <w:r>
              <w:t>867</w:t>
            </w:r>
          </w:p>
        </w:tc>
        <w:tc>
          <w:tcPr>
            <w:tcW w:w="3258" w:type="dxa"/>
          </w:tcPr>
          <w:p w:rsidR="006C2D7C" w:rsidRPr="00491D55" w:rsidRDefault="006C2D7C" w:rsidP="00491D55">
            <w:r>
              <w:t>Richard M. Palmer</w:t>
            </w:r>
          </w:p>
        </w:tc>
      </w:tr>
      <w:tr w:rsidR="006C2D7C" w:rsidRPr="00491D55" w:rsidTr="000D289A">
        <w:tc>
          <w:tcPr>
            <w:tcW w:w="5580" w:type="dxa"/>
          </w:tcPr>
          <w:p w:rsidR="006C2D7C" w:rsidRPr="00491D55" w:rsidRDefault="006C2D7C" w:rsidP="00491D55">
            <w:r>
              <w:t>The effect of quitting smoking on chronic periodontitis</w:t>
            </w:r>
          </w:p>
        </w:tc>
        <w:tc>
          <w:tcPr>
            <w:tcW w:w="1170" w:type="dxa"/>
          </w:tcPr>
          <w:p w:rsidR="006C2D7C" w:rsidRPr="00491D55" w:rsidRDefault="006C2D7C" w:rsidP="00491D55">
            <w:r>
              <w:t>869</w:t>
            </w:r>
          </w:p>
        </w:tc>
        <w:tc>
          <w:tcPr>
            <w:tcW w:w="3258" w:type="dxa"/>
          </w:tcPr>
          <w:p w:rsidR="006C2D7C" w:rsidRPr="00491D55" w:rsidRDefault="006C2D7C" w:rsidP="00491D55">
            <w:r>
              <w:t>P.M. Preshaw, L. Heasman, F. Stacey, N. Steen G.I. McCracken and P.A. Heasman</w:t>
            </w:r>
          </w:p>
        </w:tc>
      </w:tr>
      <w:tr w:rsidR="006C2D7C" w:rsidRPr="00491D55" w:rsidTr="000D289A">
        <w:tc>
          <w:tcPr>
            <w:tcW w:w="5580" w:type="dxa"/>
          </w:tcPr>
          <w:p w:rsidR="006C2D7C" w:rsidRPr="00491D55" w:rsidRDefault="006C2D7C" w:rsidP="00491D55">
            <w:r>
              <w:t>Gingival crevicular fluid EMAP-II, MIP-1β levels of patients with periodontal disease</w:t>
            </w:r>
          </w:p>
        </w:tc>
        <w:tc>
          <w:tcPr>
            <w:tcW w:w="1170" w:type="dxa"/>
          </w:tcPr>
          <w:p w:rsidR="006C2D7C" w:rsidRPr="00491D55" w:rsidRDefault="006C2D7C" w:rsidP="00491D55">
            <w:r>
              <w:t>880</w:t>
            </w:r>
          </w:p>
        </w:tc>
        <w:tc>
          <w:tcPr>
            <w:tcW w:w="3258" w:type="dxa"/>
          </w:tcPr>
          <w:p w:rsidR="006C2D7C" w:rsidRPr="00491D55" w:rsidRDefault="006C2D7C" w:rsidP="00491D55">
            <w:r>
              <w:t>Gulnur Emingil, Gul Atilla, Aykut Bas kesen and Afig Berdli</w:t>
            </w:r>
          </w:p>
        </w:tc>
      </w:tr>
      <w:tr w:rsidR="006C2D7C" w:rsidRPr="00491D55" w:rsidTr="000D289A">
        <w:tc>
          <w:tcPr>
            <w:tcW w:w="5580" w:type="dxa"/>
          </w:tcPr>
          <w:p w:rsidR="006C2D7C" w:rsidRPr="00491D55" w:rsidRDefault="006C2D7C" w:rsidP="00491D55">
            <w:r>
              <w:t>Association between periodontitis and low birth weight: a case-control study</w:t>
            </w:r>
          </w:p>
        </w:tc>
        <w:tc>
          <w:tcPr>
            <w:tcW w:w="1170" w:type="dxa"/>
          </w:tcPr>
          <w:p w:rsidR="006C2D7C" w:rsidRPr="00491D55" w:rsidRDefault="006C2D7C" w:rsidP="00491D55">
            <w:r>
              <w:t>886</w:t>
            </w:r>
          </w:p>
        </w:tc>
        <w:tc>
          <w:tcPr>
            <w:tcW w:w="3258" w:type="dxa"/>
          </w:tcPr>
          <w:p w:rsidR="006C2D7C" w:rsidRPr="00491D55" w:rsidRDefault="006C2D7C" w:rsidP="00491D55">
            <w:r>
              <w:t xml:space="preserve">Luiz Flavio Martins Moliterno, Bruno Monteiro Carlos Marcelo da Silva Figueredo an Ricardo Guimaraes </w:t>
            </w:r>
          </w:p>
        </w:tc>
      </w:tr>
      <w:tr w:rsidR="006C2D7C" w:rsidRPr="00491D55" w:rsidTr="000D289A">
        <w:tc>
          <w:tcPr>
            <w:tcW w:w="5580" w:type="dxa"/>
          </w:tcPr>
          <w:p w:rsidR="006C2D7C" w:rsidRPr="00491D55" w:rsidRDefault="006C2D7C" w:rsidP="00491D55">
            <w:r>
              <w:t>Antimicrobial profiles of periodontal pathogens and systemic antimicrobial  therapy</w:t>
            </w:r>
          </w:p>
        </w:tc>
        <w:tc>
          <w:tcPr>
            <w:tcW w:w="1170" w:type="dxa"/>
          </w:tcPr>
          <w:p w:rsidR="006C2D7C" w:rsidRPr="00491D55" w:rsidRDefault="006C2D7C" w:rsidP="00491D55">
            <w:r>
              <w:t>891</w:t>
            </w:r>
          </w:p>
        </w:tc>
        <w:tc>
          <w:tcPr>
            <w:tcW w:w="3258" w:type="dxa"/>
          </w:tcPr>
          <w:p w:rsidR="006C2D7C" w:rsidRPr="00491D55" w:rsidRDefault="006C2D7C" w:rsidP="00491D55">
            <w:r>
              <w:t>Andrea Mombelli</w:t>
            </w:r>
          </w:p>
        </w:tc>
      </w:tr>
      <w:tr w:rsidR="006C2D7C" w:rsidRPr="00491D55" w:rsidTr="000D289A">
        <w:tc>
          <w:tcPr>
            <w:tcW w:w="5580" w:type="dxa"/>
          </w:tcPr>
          <w:p w:rsidR="006C2D7C" w:rsidRPr="00491D55" w:rsidRDefault="006C2D7C" w:rsidP="00491D55">
            <w:r>
              <w:t>Antimicrobial profiles of periodontal pathogens isolated from periodontitis patients in the Netherlands and Spain</w:t>
            </w:r>
          </w:p>
        </w:tc>
        <w:tc>
          <w:tcPr>
            <w:tcW w:w="1170" w:type="dxa"/>
          </w:tcPr>
          <w:p w:rsidR="006C2D7C" w:rsidRPr="00491D55" w:rsidRDefault="006C2D7C" w:rsidP="00491D55">
            <w:r>
              <w:t>893</w:t>
            </w:r>
          </w:p>
        </w:tc>
        <w:tc>
          <w:tcPr>
            <w:tcW w:w="3258" w:type="dxa"/>
          </w:tcPr>
          <w:p w:rsidR="006C2D7C" w:rsidRPr="00491D55" w:rsidRDefault="006C2D7C" w:rsidP="00085779">
            <w:pPr>
              <w:pStyle w:val="ListParagraph"/>
              <w:numPr>
                <w:ilvl w:val="0"/>
                <w:numId w:val="14"/>
              </w:numPr>
            </w:pPr>
            <w:r>
              <w:t>J. van  Winkelhoff, D. Herrera, A. Oteo and M. Sanz</w:t>
            </w:r>
          </w:p>
        </w:tc>
      </w:tr>
      <w:tr w:rsidR="006C2D7C" w:rsidRPr="00491D55" w:rsidTr="000D289A">
        <w:tc>
          <w:tcPr>
            <w:tcW w:w="5580" w:type="dxa"/>
          </w:tcPr>
          <w:p w:rsidR="006C2D7C" w:rsidRPr="00491D55" w:rsidRDefault="006C2D7C" w:rsidP="00491D55">
            <w:r>
              <w:t>Short-term anti-plaque effect of two chlorhexidine varnishes</w:t>
            </w:r>
          </w:p>
        </w:tc>
        <w:tc>
          <w:tcPr>
            <w:tcW w:w="1170" w:type="dxa"/>
          </w:tcPr>
          <w:p w:rsidR="006C2D7C" w:rsidRPr="00491D55" w:rsidRDefault="006C2D7C" w:rsidP="00491D55">
            <w:r>
              <w:t>899</w:t>
            </w:r>
          </w:p>
        </w:tc>
        <w:tc>
          <w:tcPr>
            <w:tcW w:w="3258" w:type="dxa"/>
          </w:tcPr>
          <w:p w:rsidR="006C2D7C" w:rsidRPr="00491D55" w:rsidRDefault="006C2D7C" w:rsidP="00491D55">
            <w:r>
              <w:t>Jan Cosyn, Iris Wyn, Tim De Rouck, Kris Collys, Peter, Bottenberg, Stefan Matthijs and Mehran Moradi Sabzevar</w:t>
            </w:r>
          </w:p>
        </w:tc>
      </w:tr>
      <w:tr w:rsidR="006C2D7C" w:rsidRPr="00491D55" w:rsidTr="000D289A">
        <w:tc>
          <w:tcPr>
            <w:tcW w:w="5580" w:type="dxa"/>
          </w:tcPr>
          <w:p w:rsidR="006C2D7C" w:rsidRPr="00491D55" w:rsidRDefault="006C2D7C" w:rsidP="00491D55">
            <w:r>
              <w:t xml:space="preserve">Periodontal wound healing following GTR therapy of dehiscence-type defects in the monkey: short-, medium-and long-term healing </w:t>
            </w:r>
          </w:p>
        </w:tc>
        <w:tc>
          <w:tcPr>
            <w:tcW w:w="1170" w:type="dxa"/>
          </w:tcPr>
          <w:p w:rsidR="006C2D7C" w:rsidRPr="00491D55" w:rsidRDefault="006C2D7C" w:rsidP="00491D55">
            <w:r>
              <w:t>905</w:t>
            </w:r>
          </w:p>
        </w:tc>
        <w:tc>
          <w:tcPr>
            <w:tcW w:w="3258" w:type="dxa"/>
          </w:tcPr>
          <w:p w:rsidR="006C2D7C" w:rsidRPr="00491D55" w:rsidRDefault="006C2D7C" w:rsidP="00491D55">
            <w:r>
              <w:t>Filippo Graziani, Lars Larurell, Maurizio Tonetti, Jan Gottlow and Tord Berglundh</w:t>
            </w:r>
          </w:p>
        </w:tc>
      </w:tr>
      <w:tr w:rsidR="006C2D7C" w:rsidRPr="00491D55" w:rsidTr="000D289A">
        <w:tc>
          <w:tcPr>
            <w:tcW w:w="5580" w:type="dxa"/>
          </w:tcPr>
          <w:p w:rsidR="006C2D7C" w:rsidRPr="00491D55" w:rsidRDefault="006C2D7C" w:rsidP="00491D55">
            <w:r>
              <w:t>Effect of non-surgical periodontal treatment with or without doxycycline on the periodontium of type 1 diabetic partients</w:t>
            </w:r>
          </w:p>
        </w:tc>
        <w:tc>
          <w:tcPr>
            <w:tcW w:w="1170" w:type="dxa"/>
          </w:tcPr>
          <w:p w:rsidR="006C2D7C" w:rsidRPr="00491D55" w:rsidRDefault="006C2D7C" w:rsidP="00491D55">
            <w:r>
              <w:t>915</w:t>
            </w:r>
          </w:p>
        </w:tc>
        <w:tc>
          <w:tcPr>
            <w:tcW w:w="3258" w:type="dxa"/>
          </w:tcPr>
          <w:p w:rsidR="006C2D7C" w:rsidRPr="00491D55" w:rsidRDefault="006C2D7C" w:rsidP="00491D55">
            <w:r>
              <w:t>Fernando Llambes, Francisco-Javier Silvestre, Antonio Hernandez-Mijares, Rami Guiha, and Raul Caffesse</w:t>
            </w:r>
          </w:p>
        </w:tc>
      </w:tr>
      <w:tr w:rsidR="006C2D7C" w:rsidRPr="00491D55" w:rsidTr="000D289A">
        <w:tc>
          <w:tcPr>
            <w:tcW w:w="5580" w:type="dxa"/>
          </w:tcPr>
          <w:p w:rsidR="006C2D7C" w:rsidRPr="00491D55" w:rsidRDefault="006C2D7C" w:rsidP="00491D55">
            <w:r>
              <w:lastRenderedPageBreak/>
              <w:t>Haemangiopericytoma of the maxillary gingival: report of a case</w:t>
            </w:r>
          </w:p>
        </w:tc>
        <w:tc>
          <w:tcPr>
            <w:tcW w:w="1170" w:type="dxa"/>
          </w:tcPr>
          <w:p w:rsidR="006C2D7C" w:rsidRPr="00491D55" w:rsidRDefault="006C2D7C" w:rsidP="00491D55">
            <w:r>
              <w:t>921</w:t>
            </w:r>
          </w:p>
        </w:tc>
        <w:tc>
          <w:tcPr>
            <w:tcW w:w="3258" w:type="dxa"/>
          </w:tcPr>
          <w:p w:rsidR="006C2D7C" w:rsidRPr="00491D55" w:rsidRDefault="006C2D7C" w:rsidP="00491D55">
            <w:r>
              <w:t>Giovanna petrone, Vittoria Perrotti, Massimiliano Fioroni, Corrado Rubini, and Adriano Piattellis</w:t>
            </w:r>
          </w:p>
        </w:tc>
      </w:tr>
    </w:tbl>
    <w:p w:rsidR="00491D55" w:rsidRDefault="00491D55" w:rsidP="00491D55">
      <w:pPr>
        <w:ind w:firstLine="90"/>
        <w:rPr>
          <w:b/>
          <w:sz w:val="40"/>
          <w:szCs w:val="40"/>
        </w:rPr>
      </w:pPr>
      <w:r>
        <w:rPr>
          <w:b/>
          <w:sz w:val="40"/>
          <w:szCs w:val="40"/>
          <w:u w:val="single"/>
        </w:rPr>
        <w:br/>
      </w:r>
    </w:p>
    <w:p w:rsidR="00491D55" w:rsidRDefault="00491D55" w:rsidP="005A7133">
      <w:pPr>
        <w:ind w:left="2880" w:firstLine="720"/>
        <w:rPr>
          <w:b/>
          <w:sz w:val="56"/>
          <w:szCs w:val="56"/>
        </w:rPr>
      </w:pPr>
    </w:p>
    <w:p w:rsidR="00491D55" w:rsidRDefault="00491D55" w:rsidP="005A7133">
      <w:pPr>
        <w:ind w:left="2880" w:firstLine="720"/>
        <w:rPr>
          <w:b/>
          <w:sz w:val="56"/>
          <w:szCs w:val="56"/>
        </w:rPr>
      </w:pPr>
    </w:p>
    <w:p w:rsidR="00720D28" w:rsidRDefault="00720D28"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3A7956" w:rsidP="005A7133">
      <w:pPr>
        <w:ind w:left="2880" w:firstLine="720"/>
        <w:rPr>
          <w:b/>
          <w:sz w:val="56"/>
          <w:szCs w:val="56"/>
        </w:rPr>
      </w:pPr>
    </w:p>
    <w:p w:rsidR="003A7956" w:rsidRDefault="00A7395F" w:rsidP="00E8017F">
      <w:pPr>
        <w:spacing w:after="0"/>
        <w:rPr>
          <w:b/>
          <w:sz w:val="56"/>
          <w:szCs w:val="56"/>
        </w:rPr>
      </w:pPr>
      <w:r>
        <w:rPr>
          <w:b/>
          <w:sz w:val="56"/>
          <w:szCs w:val="56"/>
        </w:rPr>
        <w:t xml:space="preserve">Journal of </w:t>
      </w:r>
      <w:r w:rsidR="003A7956" w:rsidRPr="000317EB">
        <w:rPr>
          <w:b/>
          <w:sz w:val="56"/>
          <w:szCs w:val="56"/>
        </w:rPr>
        <w:t>Clinical</w:t>
      </w:r>
      <w:r w:rsidR="003A7956">
        <w:rPr>
          <w:b/>
          <w:sz w:val="56"/>
          <w:szCs w:val="56"/>
        </w:rPr>
        <w:t xml:space="preserve"> </w:t>
      </w:r>
      <w:r w:rsidR="003A7956" w:rsidRPr="000317EB">
        <w:rPr>
          <w:b/>
          <w:sz w:val="56"/>
          <w:szCs w:val="56"/>
        </w:rPr>
        <w:t>Periodontology</w:t>
      </w:r>
    </w:p>
    <w:p w:rsidR="003A7956" w:rsidRPr="003A7956" w:rsidRDefault="003A7956" w:rsidP="00E8017F">
      <w:pPr>
        <w:spacing w:after="0"/>
        <w:ind w:firstLine="90"/>
        <w:rPr>
          <w:b/>
        </w:rPr>
      </w:pPr>
      <w:r w:rsidRPr="00394B6E">
        <w:rPr>
          <w:b/>
          <w:sz w:val="40"/>
          <w:szCs w:val="40"/>
        </w:rPr>
        <w:t>CONTENTS</w:t>
      </w:r>
      <w:r>
        <w:rPr>
          <w:b/>
          <w:sz w:val="40"/>
          <w:szCs w:val="40"/>
        </w:rPr>
        <w:t xml:space="preserve"> </w:t>
      </w:r>
      <w:r>
        <w:rPr>
          <w:b/>
          <w:sz w:val="40"/>
          <w:szCs w:val="40"/>
        </w:rPr>
        <w:br/>
      </w:r>
      <w:r w:rsidR="00E8017F">
        <w:rPr>
          <w:b/>
          <w:sz w:val="40"/>
          <w:szCs w:val="40"/>
          <w:u w:val="single"/>
        </w:rPr>
        <w:t xml:space="preserve"> Vol.32–No.9- Sep2005</w:t>
      </w:r>
      <w:r>
        <w:rPr>
          <w:b/>
          <w:sz w:val="40"/>
          <w:szCs w:val="40"/>
          <w:u w:val="single"/>
        </w:rPr>
        <w:br/>
      </w:r>
      <w:r>
        <w:rPr>
          <w:b/>
        </w:rPr>
        <w:br/>
      </w:r>
    </w:p>
    <w:tbl>
      <w:tblPr>
        <w:tblStyle w:val="TableGrid"/>
        <w:tblW w:w="0" w:type="auto"/>
        <w:tblLook w:val="04A0"/>
      </w:tblPr>
      <w:tblGrid>
        <w:gridCol w:w="5430"/>
        <w:gridCol w:w="1209"/>
        <w:gridCol w:w="2937"/>
      </w:tblGrid>
      <w:tr w:rsidR="006C2D7C" w:rsidRPr="003A7956" w:rsidTr="003A7956">
        <w:tc>
          <w:tcPr>
            <w:tcW w:w="5760" w:type="dxa"/>
          </w:tcPr>
          <w:p w:rsidR="006C2D7C" w:rsidRPr="003A7956" w:rsidRDefault="006C2D7C" w:rsidP="003A7956">
            <w:r>
              <w:t>Bone reactions to longstanding functional load at implants: an experimental study in dogs</w:t>
            </w:r>
          </w:p>
        </w:tc>
        <w:tc>
          <w:tcPr>
            <w:tcW w:w="1260" w:type="dxa"/>
          </w:tcPr>
          <w:p w:rsidR="006C2D7C" w:rsidRPr="003A7956" w:rsidRDefault="006C2D7C" w:rsidP="003A7956">
            <w:r>
              <w:t>925</w:t>
            </w:r>
          </w:p>
        </w:tc>
        <w:tc>
          <w:tcPr>
            <w:tcW w:w="3078" w:type="dxa"/>
          </w:tcPr>
          <w:p w:rsidR="006C2D7C" w:rsidRPr="003A7956" w:rsidRDefault="006C2D7C" w:rsidP="003A7956">
            <w:r>
              <w:t>T. Berglundh, I. Abrahamsson and J. Lindhe</w:t>
            </w:r>
          </w:p>
        </w:tc>
      </w:tr>
      <w:tr w:rsidR="006C2D7C" w:rsidRPr="003A7956" w:rsidTr="003A7956">
        <w:tc>
          <w:tcPr>
            <w:tcW w:w="5760" w:type="dxa"/>
          </w:tcPr>
          <w:p w:rsidR="006C2D7C" w:rsidRPr="003A7956" w:rsidRDefault="006C2D7C" w:rsidP="003A7956">
            <w:r>
              <w:t>The effect of immunization on the response to P. gingivalis infection in mice is adjuvant-dependent</w:t>
            </w:r>
          </w:p>
        </w:tc>
        <w:tc>
          <w:tcPr>
            <w:tcW w:w="1260" w:type="dxa"/>
          </w:tcPr>
          <w:p w:rsidR="006C2D7C" w:rsidRPr="003A7956" w:rsidRDefault="006C2D7C" w:rsidP="003A7956">
            <w:r>
              <w:t>933</w:t>
            </w:r>
          </w:p>
        </w:tc>
        <w:tc>
          <w:tcPr>
            <w:tcW w:w="3078" w:type="dxa"/>
          </w:tcPr>
          <w:p w:rsidR="006C2D7C" w:rsidRPr="003A7956" w:rsidRDefault="006C2D7C" w:rsidP="003A7956">
            <w:r>
              <w:t>Yael Houri-Haddad, W. Aubrey Soskolne, Amal Halabi and Lior Shapira</w:t>
            </w:r>
          </w:p>
        </w:tc>
      </w:tr>
      <w:tr w:rsidR="006C2D7C" w:rsidRPr="003A7956" w:rsidTr="003A7956">
        <w:tc>
          <w:tcPr>
            <w:tcW w:w="5760" w:type="dxa"/>
          </w:tcPr>
          <w:p w:rsidR="006C2D7C" w:rsidRPr="003A7956" w:rsidRDefault="006C2D7C" w:rsidP="003A7956">
            <w:r>
              <w:t>Is there an association between periodontal disease, prematurity and how birth weight? A population-based study</w:t>
            </w:r>
          </w:p>
        </w:tc>
        <w:tc>
          <w:tcPr>
            <w:tcW w:w="1260" w:type="dxa"/>
          </w:tcPr>
          <w:p w:rsidR="006C2D7C" w:rsidRPr="003A7956" w:rsidRDefault="006C2D7C" w:rsidP="003A7956">
            <w:r>
              <w:t>938</w:t>
            </w:r>
          </w:p>
        </w:tc>
        <w:tc>
          <w:tcPr>
            <w:tcW w:w="3078" w:type="dxa"/>
          </w:tcPr>
          <w:p w:rsidR="006C2D7C" w:rsidRPr="003A7956" w:rsidRDefault="006C2D7C" w:rsidP="003A7956">
            <w:r>
              <w:t>Abelardo Nunes Lunardilli and Marco Aurelio Peres</w:t>
            </w:r>
          </w:p>
        </w:tc>
      </w:tr>
      <w:tr w:rsidR="006C2D7C" w:rsidRPr="003A7956" w:rsidTr="003A7956">
        <w:tc>
          <w:tcPr>
            <w:tcW w:w="5760" w:type="dxa"/>
          </w:tcPr>
          <w:p w:rsidR="006C2D7C" w:rsidRPr="003A7956" w:rsidRDefault="006C2D7C" w:rsidP="003A7956">
            <w:r>
              <w:t>Evaluation of dentin abrasion during  professional tooth cleaning in an in vitro model</w:t>
            </w:r>
          </w:p>
        </w:tc>
        <w:tc>
          <w:tcPr>
            <w:tcW w:w="1260" w:type="dxa"/>
          </w:tcPr>
          <w:p w:rsidR="006C2D7C" w:rsidRPr="003A7956" w:rsidRDefault="006C2D7C" w:rsidP="003A7956">
            <w:r>
              <w:t>947</w:t>
            </w:r>
          </w:p>
        </w:tc>
        <w:tc>
          <w:tcPr>
            <w:tcW w:w="3078" w:type="dxa"/>
          </w:tcPr>
          <w:p w:rsidR="006C2D7C" w:rsidRPr="003A7956" w:rsidRDefault="006C2D7C" w:rsidP="003A7956">
            <w:r>
              <w:t>S. Zimmer, C. R. Barthel, L. Coffman, W. H.-M. Raab and J.J. Hefferren</w:t>
            </w:r>
          </w:p>
        </w:tc>
      </w:tr>
      <w:tr w:rsidR="006C2D7C" w:rsidRPr="003A7956" w:rsidTr="003A7956">
        <w:tc>
          <w:tcPr>
            <w:tcW w:w="5760" w:type="dxa"/>
          </w:tcPr>
          <w:p w:rsidR="006C2D7C" w:rsidRPr="003A7956" w:rsidRDefault="006C2D7C" w:rsidP="003A7956">
            <w:r>
              <w:t>Prognostic factors for alveolar regeneration: effect of space provision</w:t>
            </w:r>
          </w:p>
        </w:tc>
        <w:tc>
          <w:tcPr>
            <w:tcW w:w="1260" w:type="dxa"/>
          </w:tcPr>
          <w:p w:rsidR="006C2D7C" w:rsidRPr="003A7956" w:rsidRDefault="006C2D7C" w:rsidP="003A7956">
            <w:r>
              <w:t>951</w:t>
            </w:r>
          </w:p>
        </w:tc>
        <w:tc>
          <w:tcPr>
            <w:tcW w:w="3078" w:type="dxa"/>
          </w:tcPr>
          <w:p w:rsidR="006C2D7C" w:rsidRPr="003A7956" w:rsidRDefault="006C2D7C" w:rsidP="003A7956">
            <w:r>
              <w:t>Giuseppe Polimeni, Jasim M. Albandar and Ulf M. E. Wikesjo</w:t>
            </w:r>
          </w:p>
        </w:tc>
      </w:tr>
      <w:tr w:rsidR="006C2D7C" w:rsidRPr="003A7956" w:rsidTr="003A7956">
        <w:tc>
          <w:tcPr>
            <w:tcW w:w="5760" w:type="dxa"/>
          </w:tcPr>
          <w:p w:rsidR="006C2D7C" w:rsidRPr="003A7956" w:rsidRDefault="006C2D7C" w:rsidP="003A7956">
            <w:r>
              <w:t>Interleukin-6 gene polymorphism in renal transplant patients with and without gingival overgrowth</w:t>
            </w:r>
          </w:p>
        </w:tc>
        <w:tc>
          <w:tcPr>
            <w:tcW w:w="1260" w:type="dxa"/>
          </w:tcPr>
          <w:p w:rsidR="006C2D7C" w:rsidRPr="003A7956" w:rsidRDefault="006C2D7C" w:rsidP="003A7956">
            <w:r>
              <w:t>955</w:t>
            </w:r>
          </w:p>
        </w:tc>
        <w:tc>
          <w:tcPr>
            <w:tcW w:w="3078" w:type="dxa"/>
          </w:tcPr>
          <w:p w:rsidR="006C2D7C" w:rsidRPr="003A7956" w:rsidRDefault="006C2D7C" w:rsidP="00885D05">
            <w:r>
              <w:t>M. Drozdzik, M. Kurzawaski, A. Drozdzik, K. Kotrych, J. Banach and A. Pawlik</w:t>
            </w:r>
          </w:p>
        </w:tc>
      </w:tr>
      <w:tr w:rsidR="006C2D7C" w:rsidRPr="003A7956" w:rsidTr="003A7956">
        <w:tc>
          <w:tcPr>
            <w:tcW w:w="5760" w:type="dxa"/>
          </w:tcPr>
          <w:p w:rsidR="006C2D7C" w:rsidRPr="003A7956" w:rsidRDefault="006C2D7C" w:rsidP="003A7956">
            <w:r>
              <w:t>Radiographic study of the prevalence of periodontal bone loss in Australian school-aged children attending the Royal Dental Hospital of Melbourne</w:t>
            </w:r>
          </w:p>
        </w:tc>
        <w:tc>
          <w:tcPr>
            <w:tcW w:w="1260" w:type="dxa"/>
          </w:tcPr>
          <w:p w:rsidR="006C2D7C" w:rsidRPr="003A7956" w:rsidRDefault="006C2D7C" w:rsidP="003A7956">
            <w:r>
              <w:t>959</w:t>
            </w:r>
          </w:p>
        </w:tc>
        <w:tc>
          <w:tcPr>
            <w:tcW w:w="3078" w:type="dxa"/>
          </w:tcPr>
          <w:p w:rsidR="006C2D7C" w:rsidRPr="003A7956" w:rsidRDefault="006C2D7C" w:rsidP="003A7956">
            <w:r>
              <w:t>Ivan B. Darby, Janet Lu and Hanny Calache</w:t>
            </w:r>
          </w:p>
        </w:tc>
      </w:tr>
      <w:tr w:rsidR="006C2D7C" w:rsidRPr="003A7956" w:rsidTr="003A7956">
        <w:tc>
          <w:tcPr>
            <w:tcW w:w="5760" w:type="dxa"/>
          </w:tcPr>
          <w:p w:rsidR="006C2D7C" w:rsidRPr="003A7956" w:rsidRDefault="006C2D7C" w:rsidP="003A7956">
            <w:r>
              <w:t>Analysis of rat calvaria defects implanted with a platelet-rich plasma preparation: histologic and histometric observations</w:t>
            </w:r>
          </w:p>
        </w:tc>
        <w:tc>
          <w:tcPr>
            <w:tcW w:w="1260" w:type="dxa"/>
          </w:tcPr>
          <w:p w:rsidR="006C2D7C" w:rsidRPr="003A7956" w:rsidRDefault="006C2D7C" w:rsidP="003A7956">
            <w:r>
              <w:t>966</w:t>
            </w:r>
          </w:p>
        </w:tc>
        <w:tc>
          <w:tcPr>
            <w:tcW w:w="3078" w:type="dxa"/>
          </w:tcPr>
          <w:p w:rsidR="006C2D7C" w:rsidRPr="003A7956" w:rsidRDefault="006C2D7C" w:rsidP="003A7956">
            <w:r>
              <w:t>Mary E. Pryor, Giuseppe Polimeni, Ki-Tae Koo, Michael J. Hartman, Howard Gross, Milton April, Fayez F. Safadi and Ulf M. E. Wikesjo</w:t>
            </w:r>
          </w:p>
        </w:tc>
      </w:tr>
      <w:tr w:rsidR="006C2D7C" w:rsidRPr="003A7956" w:rsidTr="003A7956">
        <w:tc>
          <w:tcPr>
            <w:tcW w:w="5760" w:type="dxa"/>
          </w:tcPr>
          <w:p w:rsidR="006C2D7C" w:rsidRPr="003A7956" w:rsidRDefault="006C2D7C" w:rsidP="003A7956">
            <w:r>
              <w:t>Impact of smoking on the clinical, microbiological and immunological parameters of adult patients with periodontitis</w:t>
            </w:r>
          </w:p>
        </w:tc>
        <w:tc>
          <w:tcPr>
            <w:tcW w:w="1260" w:type="dxa"/>
          </w:tcPr>
          <w:p w:rsidR="006C2D7C" w:rsidRPr="003A7956" w:rsidRDefault="006C2D7C" w:rsidP="003A7956">
            <w:r>
              <w:t>973</w:t>
            </w:r>
          </w:p>
        </w:tc>
        <w:tc>
          <w:tcPr>
            <w:tcW w:w="3078" w:type="dxa"/>
          </w:tcPr>
          <w:p w:rsidR="006C2D7C" w:rsidRPr="003A7956" w:rsidRDefault="006C2D7C" w:rsidP="003A7956">
            <w:r>
              <w:t>D.A. Apatzidou, M. P. Riggio and D.F. Kinane</w:t>
            </w:r>
          </w:p>
        </w:tc>
      </w:tr>
      <w:tr w:rsidR="006C2D7C" w:rsidRPr="003A7956" w:rsidTr="003A7956">
        <w:tc>
          <w:tcPr>
            <w:tcW w:w="5760" w:type="dxa"/>
          </w:tcPr>
          <w:p w:rsidR="006C2D7C" w:rsidRPr="003A7956" w:rsidRDefault="006C2D7C" w:rsidP="003A7956">
            <w:r>
              <w:t>The natural history of periodontal disease in humans: risk factors for tooth loss in caries-free subjects receiving no oral health care</w:t>
            </w:r>
          </w:p>
        </w:tc>
        <w:tc>
          <w:tcPr>
            <w:tcW w:w="1260" w:type="dxa"/>
          </w:tcPr>
          <w:p w:rsidR="006C2D7C" w:rsidRPr="003A7956" w:rsidRDefault="006C2D7C" w:rsidP="003A7956">
            <w:r>
              <w:t>984</w:t>
            </w:r>
          </w:p>
        </w:tc>
        <w:tc>
          <w:tcPr>
            <w:tcW w:w="3078" w:type="dxa"/>
          </w:tcPr>
          <w:p w:rsidR="006C2D7C" w:rsidRPr="003A7956" w:rsidRDefault="006C2D7C" w:rsidP="003A7956">
            <w:r>
              <w:t>Anthony L. Neely, Theodore R. Holford, Harald Loe, Age Anerud and Hans Boysen</w:t>
            </w:r>
          </w:p>
        </w:tc>
      </w:tr>
      <w:tr w:rsidR="006C2D7C" w:rsidRPr="003A7956" w:rsidTr="003A7956">
        <w:tc>
          <w:tcPr>
            <w:tcW w:w="5760" w:type="dxa"/>
          </w:tcPr>
          <w:p w:rsidR="006C2D7C" w:rsidRPr="003A7956" w:rsidRDefault="006C2D7C" w:rsidP="003A7956">
            <w:r>
              <w:t>Autogenous bone chips: influence of a new piezoelectric device (Piezosurgery) on chip morphology, cell viability and differention</w:t>
            </w:r>
          </w:p>
        </w:tc>
        <w:tc>
          <w:tcPr>
            <w:tcW w:w="1260" w:type="dxa"/>
          </w:tcPr>
          <w:p w:rsidR="006C2D7C" w:rsidRPr="003A7956" w:rsidRDefault="006C2D7C" w:rsidP="003A7956">
            <w:r>
              <w:t>994</w:t>
            </w:r>
          </w:p>
        </w:tc>
        <w:tc>
          <w:tcPr>
            <w:tcW w:w="3078" w:type="dxa"/>
          </w:tcPr>
          <w:p w:rsidR="006C2D7C" w:rsidRPr="003A7956" w:rsidRDefault="006C2D7C" w:rsidP="003A7956">
            <w:r>
              <w:t>G. Chiriac, M. Herten, F. Schwarz, D. Rothamel and J. Becker</w:t>
            </w:r>
          </w:p>
        </w:tc>
      </w:tr>
      <w:tr w:rsidR="006C2D7C" w:rsidRPr="003A7956" w:rsidTr="003A7956">
        <w:tc>
          <w:tcPr>
            <w:tcW w:w="5760" w:type="dxa"/>
          </w:tcPr>
          <w:p w:rsidR="006C2D7C" w:rsidRPr="003A7956" w:rsidRDefault="006C2D7C" w:rsidP="003A7956">
            <w:r>
              <w:lastRenderedPageBreak/>
              <w:t xml:space="preserve">Tobacco smoking and periodontal bone height in a Saudi Arabain population </w:t>
            </w:r>
          </w:p>
        </w:tc>
        <w:tc>
          <w:tcPr>
            <w:tcW w:w="1260" w:type="dxa"/>
          </w:tcPr>
          <w:p w:rsidR="006C2D7C" w:rsidRPr="003A7956" w:rsidRDefault="006C2D7C" w:rsidP="003A7956">
            <w:r>
              <w:t>1000</w:t>
            </w:r>
          </w:p>
        </w:tc>
        <w:tc>
          <w:tcPr>
            <w:tcW w:w="3078" w:type="dxa"/>
          </w:tcPr>
          <w:p w:rsidR="006C2D7C" w:rsidRPr="003A7956" w:rsidRDefault="006C2D7C" w:rsidP="003A7956">
            <w:r>
              <w:t>Suzen Natto, Mostafa  Baljoon, Jan Bergstrom</w:t>
            </w:r>
          </w:p>
        </w:tc>
      </w:tr>
      <w:tr w:rsidR="006C2D7C" w:rsidRPr="003A7956" w:rsidTr="003A7956">
        <w:tc>
          <w:tcPr>
            <w:tcW w:w="5760" w:type="dxa"/>
          </w:tcPr>
          <w:p w:rsidR="006C2D7C" w:rsidRPr="003A7956" w:rsidRDefault="006C2D7C" w:rsidP="003A7956">
            <w:r>
              <w:t>Open flap debridement with or without intentional    cementum removal: a 4-month follow-up</w:t>
            </w:r>
          </w:p>
        </w:tc>
        <w:tc>
          <w:tcPr>
            <w:tcW w:w="1260" w:type="dxa"/>
          </w:tcPr>
          <w:p w:rsidR="006C2D7C" w:rsidRPr="003A7956" w:rsidRDefault="006C2D7C" w:rsidP="003A7956">
            <w:r>
              <w:t>1007</w:t>
            </w:r>
          </w:p>
        </w:tc>
        <w:tc>
          <w:tcPr>
            <w:tcW w:w="3078" w:type="dxa"/>
          </w:tcPr>
          <w:p w:rsidR="006C2D7C" w:rsidRPr="003A7956" w:rsidRDefault="006C2D7C" w:rsidP="003A7956">
            <w:r>
              <w:t>Antonio Wilson Salfum, Renato Vasconcelos Alves, Luclo Flavio Teixeira Damis, Patricia Fernanda Roesler Bertolini, Francisco Humberto Nociti, Jr and Enlison Antonio Sallum</w:t>
            </w:r>
          </w:p>
        </w:tc>
      </w:tr>
      <w:tr w:rsidR="006C2D7C" w:rsidRPr="003A7956" w:rsidTr="003A7956">
        <w:tc>
          <w:tcPr>
            <w:tcW w:w="5760" w:type="dxa"/>
          </w:tcPr>
          <w:p w:rsidR="006C2D7C" w:rsidRPr="003A7956" w:rsidRDefault="006C2D7C" w:rsidP="003A7956">
            <w:r>
              <w:t>Effects of phase I Periodontal treatment on gingival crevicular fluid levels of matrix metalloproteinase-3 and tissue inhibitor of metalloproteinase-1</w:t>
            </w:r>
          </w:p>
        </w:tc>
        <w:tc>
          <w:tcPr>
            <w:tcW w:w="1260" w:type="dxa"/>
          </w:tcPr>
          <w:p w:rsidR="006C2D7C" w:rsidRPr="003A7956" w:rsidRDefault="006C2D7C" w:rsidP="003A7956">
            <w:r>
              <w:t>1011</w:t>
            </w:r>
          </w:p>
        </w:tc>
        <w:tc>
          <w:tcPr>
            <w:tcW w:w="3078" w:type="dxa"/>
          </w:tcPr>
          <w:p w:rsidR="006C2D7C" w:rsidRPr="003A7956" w:rsidRDefault="006C2D7C" w:rsidP="003A7956">
            <w:r>
              <w:t>Gulay Tuter, Bulent Kurtis, Muhittin Serdar, Aysegul Yucel, Eylem Ayhan, Burcu Karaduman, and Gonen Ozcan</w:t>
            </w:r>
          </w:p>
        </w:tc>
      </w:tr>
      <w:tr w:rsidR="006C2D7C" w:rsidRPr="003A7956" w:rsidTr="003A7956">
        <w:tc>
          <w:tcPr>
            <w:tcW w:w="5760" w:type="dxa"/>
          </w:tcPr>
          <w:p w:rsidR="006C2D7C" w:rsidRPr="003A7956" w:rsidRDefault="006C2D7C" w:rsidP="003A7956">
            <w:r>
              <w:t>Periodontal treatment of two siblings with juvenile hyaline fibromatosis</w:t>
            </w:r>
          </w:p>
        </w:tc>
        <w:tc>
          <w:tcPr>
            <w:tcW w:w="1260" w:type="dxa"/>
          </w:tcPr>
          <w:p w:rsidR="006C2D7C" w:rsidRPr="003A7956" w:rsidRDefault="006C2D7C" w:rsidP="003A7956">
            <w:r>
              <w:t>1016</w:t>
            </w:r>
          </w:p>
        </w:tc>
        <w:tc>
          <w:tcPr>
            <w:tcW w:w="3078" w:type="dxa"/>
          </w:tcPr>
          <w:p w:rsidR="006C2D7C" w:rsidRPr="003A7956" w:rsidRDefault="006C2D7C" w:rsidP="003A7956">
            <w:r>
              <w:t>Sema S. Hakki, Tamer Ataoglu, Mustafa C. Avunduk, Esra Erdemil Omer Gunhan and Nazneen Rahman</w:t>
            </w:r>
          </w:p>
        </w:tc>
      </w:tr>
      <w:tr w:rsidR="006C2D7C" w:rsidRPr="003A7956" w:rsidTr="003A7956">
        <w:tc>
          <w:tcPr>
            <w:tcW w:w="5760" w:type="dxa"/>
          </w:tcPr>
          <w:p w:rsidR="006C2D7C" w:rsidRPr="003A7956" w:rsidRDefault="006C2D7C" w:rsidP="003A7956">
            <w:r>
              <w:t>Gorham’s disease of the mandible mimicking periodontal disease on radiograph</w:t>
            </w:r>
          </w:p>
        </w:tc>
        <w:tc>
          <w:tcPr>
            <w:tcW w:w="1260" w:type="dxa"/>
          </w:tcPr>
          <w:p w:rsidR="006C2D7C" w:rsidRPr="003A7956" w:rsidRDefault="006C2D7C" w:rsidP="003A7956">
            <w:r>
              <w:t>1022</w:t>
            </w:r>
          </w:p>
        </w:tc>
        <w:tc>
          <w:tcPr>
            <w:tcW w:w="3078" w:type="dxa"/>
          </w:tcPr>
          <w:p w:rsidR="006C2D7C" w:rsidRPr="003A7956" w:rsidRDefault="006C2D7C" w:rsidP="003A7956">
            <w:r>
              <w:t>Michele Davide Mignogna, Stefano Fedelo, Lucio Lo Russo, Alessandro Lanza, Gaetano Marenzi and Gilberto Sammartino</w:t>
            </w:r>
          </w:p>
        </w:tc>
      </w:tr>
      <w:tr w:rsidR="006C2D7C" w:rsidRPr="003A7956" w:rsidTr="003A7956">
        <w:tc>
          <w:tcPr>
            <w:tcW w:w="5760" w:type="dxa"/>
          </w:tcPr>
          <w:p w:rsidR="006C2D7C" w:rsidRPr="003A7956" w:rsidRDefault="006C2D7C" w:rsidP="003A7956">
            <w:r>
              <w:t>Lipoprotein-associated phospholipase A2 and plasma lipids in patients with destructive periodontal disease</w:t>
            </w:r>
          </w:p>
        </w:tc>
        <w:tc>
          <w:tcPr>
            <w:tcW w:w="1260" w:type="dxa"/>
          </w:tcPr>
          <w:p w:rsidR="006C2D7C" w:rsidRPr="003A7956" w:rsidRDefault="006C2D7C" w:rsidP="003A7956">
            <w:r>
              <w:t>1027</w:t>
            </w:r>
          </w:p>
        </w:tc>
        <w:tc>
          <w:tcPr>
            <w:tcW w:w="3078" w:type="dxa"/>
          </w:tcPr>
          <w:p w:rsidR="006C2D7C" w:rsidRDefault="006C2D7C" w:rsidP="003A7956">
            <w:r>
              <w:t xml:space="preserve">Losche W, Marshal GJ, Krause S, Kocher T, Kinane DF. </w:t>
            </w:r>
          </w:p>
          <w:p w:rsidR="006C2D7C" w:rsidRPr="003A7956" w:rsidRDefault="006C2D7C" w:rsidP="003A7956"/>
        </w:tc>
      </w:tr>
    </w:tbl>
    <w:p w:rsidR="003A7956" w:rsidRPr="003A7956" w:rsidRDefault="003A7956" w:rsidP="003A7956">
      <w:pPr>
        <w:ind w:firstLine="90"/>
        <w:rPr>
          <w:b/>
        </w:rPr>
      </w:pPr>
    </w:p>
    <w:p w:rsidR="003A7956" w:rsidRDefault="003A7956" w:rsidP="005A7133">
      <w:pPr>
        <w:ind w:left="2880" w:firstLine="720"/>
        <w:rPr>
          <w:b/>
          <w:sz w:val="56"/>
          <w:szCs w:val="56"/>
        </w:rPr>
      </w:pPr>
    </w:p>
    <w:p w:rsidR="00E50A13" w:rsidRDefault="00E50A13" w:rsidP="005A7133">
      <w:pPr>
        <w:ind w:left="2880" w:firstLine="720"/>
        <w:rPr>
          <w:b/>
          <w:sz w:val="56"/>
          <w:szCs w:val="56"/>
        </w:rPr>
      </w:pPr>
    </w:p>
    <w:p w:rsidR="00E50A13" w:rsidRDefault="00E50A13" w:rsidP="005A7133">
      <w:pPr>
        <w:ind w:left="2880" w:firstLine="720"/>
        <w:rPr>
          <w:b/>
          <w:sz w:val="56"/>
          <w:szCs w:val="56"/>
        </w:rPr>
      </w:pPr>
    </w:p>
    <w:p w:rsidR="00E50A13" w:rsidRDefault="00E50A13" w:rsidP="005A7133">
      <w:pPr>
        <w:ind w:left="2880" w:firstLine="720"/>
        <w:rPr>
          <w:b/>
          <w:sz w:val="56"/>
          <w:szCs w:val="56"/>
        </w:rPr>
      </w:pPr>
    </w:p>
    <w:p w:rsidR="00E50A13" w:rsidRDefault="00E50A13" w:rsidP="005A7133">
      <w:pPr>
        <w:ind w:left="2880" w:firstLine="720"/>
        <w:rPr>
          <w:b/>
          <w:sz w:val="56"/>
          <w:szCs w:val="56"/>
        </w:rPr>
      </w:pPr>
    </w:p>
    <w:p w:rsidR="00E8017F" w:rsidRDefault="00E8017F" w:rsidP="00E8017F">
      <w:pPr>
        <w:rPr>
          <w:b/>
          <w:sz w:val="56"/>
          <w:szCs w:val="56"/>
        </w:rPr>
      </w:pPr>
    </w:p>
    <w:p w:rsidR="00E50A13" w:rsidRDefault="00A7395F" w:rsidP="00E8017F">
      <w:pPr>
        <w:spacing w:after="0"/>
        <w:rPr>
          <w:b/>
          <w:sz w:val="56"/>
          <w:szCs w:val="56"/>
        </w:rPr>
      </w:pPr>
      <w:r>
        <w:rPr>
          <w:b/>
          <w:sz w:val="56"/>
          <w:szCs w:val="56"/>
        </w:rPr>
        <w:lastRenderedPageBreak/>
        <w:t xml:space="preserve">Journal of </w:t>
      </w:r>
      <w:r w:rsidR="00E50A13" w:rsidRPr="000317EB">
        <w:rPr>
          <w:b/>
          <w:sz w:val="56"/>
          <w:szCs w:val="56"/>
        </w:rPr>
        <w:t>Clinical</w:t>
      </w:r>
      <w:r w:rsidR="00E50A13">
        <w:rPr>
          <w:b/>
          <w:sz w:val="56"/>
          <w:szCs w:val="56"/>
        </w:rPr>
        <w:t xml:space="preserve"> </w:t>
      </w:r>
      <w:r w:rsidR="00E50A13" w:rsidRPr="000317EB">
        <w:rPr>
          <w:b/>
          <w:sz w:val="56"/>
          <w:szCs w:val="56"/>
        </w:rPr>
        <w:t>Periodontology</w:t>
      </w:r>
    </w:p>
    <w:p w:rsidR="00E50A13" w:rsidRPr="00E50A13" w:rsidRDefault="00E50A13" w:rsidP="00E8017F">
      <w:pPr>
        <w:spacing w:after="0"/>
        <w:ind w:firstLine="9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Vol.32–No.10- Oct2005</w:t>
      </w:r>
      <w:r>
        <w:rPr>
          <w:b/>
          <w:sz w:val="40"/>
          <w:szCs w:val="40"/>
          <w:u w:val="single"/>
        </w:rPr>
        <w:br/>
      </w:r>
      <w:r>
        <w:rPr>
          <w:b/>
        </w:rPr>
        <w:br/>
      </w:r>
    </w:p>
    <w:tbl>
      <w:tblPr>
        <w:tblStyle w:val="TableGrid"/>
        <w:tblW w:w="0" w:type="auto"/>
        <w:tblLook w:val="04A0"/>
      </w:tblPr>
      <w:tblGrid>
        <w:gridCol w:w="5541"/>
        <w:gridCol w:w="1124"/>
        <w:gridCol w:w="2911"/>
      </w:tblGrid>
      <w:tr w:rsidR="006C2D7C" w:rsidRPr="00E50A13" w:rsidTr="00E50A13">
        <w:tc>
          <w:tcPr>
            <w:tcW w:w="5940" w:type="dxa"/>
          </w:tcPr>
          <w:p w:rsidR="006C2D7C" w:rsidRPr="00E50A13" w:rsidRDefault="006C2D7C" w:rsidP="00E50A13">
            <w:r>
              <w:t xml:space="preserve">Gingival involvement of oral lichen planus in a series of 700 patients </w:t>
            </w:r>
          </w:p>
        </w:tc>
        <w:tc>
          <w:tcPr>
            <w:tcW w:w="1170" w:type="dxa"/>
          </w:tcPr>
          <w:p w:rsidR="006C2D7C" w:rsidRPr="00E50A13" w:rsidRDefault="006C2D7C" w:rsidP="00E50A13">
            <w:r>
              <w:t>1029</w:t>
            </w:r>
          </w:p>
        </w:tc>
        <w:tc>
          <w:tcPr>
            <w:tcW w:w="2988" w:type="dxa"/>
          </w:tcPr>
          <w:p w:rsidR="006C2D7C" w:rsidRPr="00E50A13" w:rsidRDefault="006C2D7C" w:rsidP="00E50A13">
            <w:r>
              <w:t>Michele D. Mignogna, Lucio Lo Russo and Stefano Fedele</w:t>
            </w:r>
          </w:p>
        </w:tc>
      </w:tr>
      <w:tr w:rsidR="006C2D7C" w:rsidRPr="00E50A13" w:rsidTr="00E50A13">
        <w:tc>
          <w:tcPr>
            <w:tcW w:w="5940" w:type="dxa"/>
          </w:tcPr>
          <w:p w:rsidR="006C2D7C" w:rsidRPr="00E50A13" w:rsidRDefault="006C2D7C" w:rsidP="00E50A13">
            <w:r>
              <w:t>Psychological profile in oral lichen planus</w:t>
            </w:r>
          </w:p>
        </w:tc>
        <w:tc>
          <w:tcPr>
            <w:tcW w:w="1170" w:type="dxa"/>
          </w:tcPr>
          <w:p w:rsidR="006C2D7C" w:rsidRPr="00E50A13" w:rsidRDefault="006C2D7C" w:rsidP="00E50A13">
            <w:r>
              <w:t>1034</w:t>
            </w:r>
          </w:p>
        </w:tc>
        <w:tc>
          <w:tcPr>
            <w:tcW w:w="2988" w:type="dxa"/>
          </w:tcPr>
          <w:p w:rsidR="006C2D7C" w:rsidRPr="00E50A13" w:rsidRDefault="006C2D7C" w:rsidP="00E50A13">
            <w:r>
              <w:t>Kiro Ivanovski, Marija, Nakova, Gary Warburton, Snezana Pesevska, Angelina Filipovska, Salvador, Nares, Martha E. Nunn, Dragana Angelova and Nikola Angelov</w:t>
            </w:r>
          </w:p>
        </w:tc>
      </w:tr>
      <w:tr w:rsidR="006C2D7C" w:rsidRPr="00E50A13" w:rsidTr="00E50A13">
        <w:tc>
          <w:tcPr>
            <w:tcW w:w="5940" w:type="dxa"/>
          </w:tcPr>
          <w:p w:rsidR="006C2D7C" w:rsidRPr="00E50A13" w:rsidRDefault="006C2D7C" w:rsidP="00E50A13">
            <w:r>
              <w:t>Association between passive and actie smoking evaluated by salivary cotinine and periodontitis</w:t>
            </w:r>
          </w:p>
        </w:tc>
        <w:tc>
          <w:tcPr>
            <w:tcW w:w="1170" w:type="dxa"/>
          </w:tcPr>
          <w:p w:rsidR="006C2D7C" w:rsidRPr="00E50A13" w:rsidRDefault="006C2D7C" w:rsidP="00E50A13">
            <w:r>
              <w:t>1041</w:t>
            </w:r>
          </w:p>
        </w:tc>
        <w:tc>
          <w:tcPr>
            <w:tcW w:w="2988" w:type="dxa"/>
          </w:tcPr>
          <w:p w:rsidR="006C2D7C" w:rsidRPr="00E50A13" w:rsidRDefault="006C2D7C" w:rsidP="00E50A13">
            <w:r>
              <w:t>Yumiko Yamamoto, Nobuko Nishida, Muneo Tanaka, Naoji Hayashi, Ryoichi Matsuse, Kunio Nakayama, Kanehisa Morimoto and Satoshi Shizukuishi</w:t>
            </w:r>
          </w:p>
        </w:tc>
      </w:tr>
      <w:tr w:rsidR="006C2D7C" w:rsidRPr="00E50A13" w:rsidTr="00E50A13">
        <w:tc>
          <w:tcPr>
            <w:tcW w:w="5940" w:type="dxa"/>
          </w:tcPr>
          <w:p w:rsidR="006C2D7C" w:rsidRPr="00E50A13" w:rsidRDefault="006C2D7C" w:rsidP="00E50A13">
            <w:r>
              <w:t>Imbalance between soluble tumor necrosis factor receptors type 1 and 2 in chronic periodontitis</w:t>
            </w:r>
          </w:p>
        </w:tc>
        <w:tc>
          <w:tcPr>
            <w:tcW w:w="1170" w:type="dxa"/>
          </w:tcPr>
          <w:p w:rsidR="006C2D7C" w:rsidRPr="00E50A13" w:rsidRDefault="006C2D7C" w:rsidP="00E50A13">
            <w:r>
              <w:t>1047</w:t>
            </w:r>
          </w:p>
        </w:tc>
        <w:tc>
          <w:tcPr>
            <w:tcW w:w="2988" w:type="dxa"/>
          </w:tcPr>
          <w:p w:rsidR="006C2D7C" w:rsidRPr="00E50A13" w:rsidRDefault="006C2D7C" w:rsidP="00E50A13">
            <w:r>
              <w:t>Ikuyo Ikezawa, Hideaki Tai, Yasuko Shimada, Yasutaka Komatsu, Johnah C. Galicla and Hiromasa Yoshie</w:t>
            </w:r>
          </w:p>
        </w:tc>
      </w:tr>
      <w:tr w:rsidR="006C2D7C" w:rsidRPr="00E50A13" w:rsidTr="00E50A13">
        <w:tc>
          <w:tcPr>
            <w:tcW w:w="5940" w:type="dxa"/>
          </w:tcPr>
          <w:p w:rsidR="006C2D7C" w:rsidRPr="00E50A13" w:rsidRDefault="006C2D7C" w:rsidP="00E50A13">
            <w:r>
              <w:t>Infection patterns in chronic and aggressive  periodontitis</w:t>
            </w:r>
          </w:p>
        </w:tc>
        <w:tc>
          <w:tcPr>
            <w:tcW w:w="1170" w:type="dxa"/>
          </w:tcPr>
          <w:p w:rsidR="006C2D7C" w:rsidRPr="00E50A13" w:rsidRDefault="006C2D7C" w:rsidP="00E50A13">
            <w:r>
              <w:t>1055</w:t>
            </w:r>
          </w:p>
        </w:tc>
        <w:tc>
          <w:tcPr>
            <w:tcW w:w="2988" w:type="dxa"/>
          </w:tcPr>
          <w:p w:rsidR="006C2D7C" w:rsidRPr="00E50A13" w:rsidRDefault="006C2D7C" w:rsidP="00E50A13">
            <w:r>
              <w:t>Doros K. Piclos, Julia Lerche-Sehm, Armin Abron, James B. Fine and panos N. Papapanou</w:t>
            </w:r>
          </w:p>
        </w:tc>
      </w:tr>
      <w:tr w:rsidR="006C2D7C" w:rsidRPr="00E50A13" w:rsidTr="00E50A13">
        <w:tc>
          <w:tcPr>
            <w:tcW w:w="5940" w:type="dxa"/>
          </w:tcPr>
          <w:p w:rsidR="006C2D7C" w:rsidRPr="00E50A13" w:rsidRDefault="006C2D7C" w:rsidP="00E50A13">
            <w:r>
              <w:t>Effects of Tempol, a membrane-permeable radical scavenger, in a rodent model periodontitis</w:t>
            </w:r>
          </w:p>
        </w:tc>
        <w:tc>
          <w:tcPr>
            <w:tcW w:w="1170" w:type="dxa"/>
          </w:tcPr>
          <w:p w:rsidR="006C2D7C" w:rsidRPr="00E50A13" w:rsidRDefault="006C2D7C" w:rsidP="00E50A13">
            <w:r>
              <w:t>1062</w:t>
            </w:r>
          </w:p>
        </w:tc>
        <w:tc>
          <w:tcPr>
            <w:tcW w:w="2988" w:type="dxa"/>
          </w:tcPr>
          <w:p w:rsidR="006C2D7C" w:rsidRPr="00E50A13" w:rsidRDefault="006C2D7C" w:rsidP="00E50A13">
            <w:r>
              <w:t>Rosanna Di, Paola, Emanuela Mazzon , Daniele Zito, Daniele Maiere, Domenico Britti, Tiziana Genovese and Salvatore Cuzzocrea</w:t>
            </w:r>
          </w:p>
        </w:tc>
      </w:tr>
      <w:tr w:rsidR="006C2D7C" w:rsidRPr="00E50A13" w:rsidTr="00E50A13">
        <w:tc>
          <w:tcPr>
            <w:tcW w:w="5940" w:type="dxa"/>
          </w:tcPr>
          <w:p w:rsidR="006C2D7C" w:rsidRPr="00E50A13" w:rsidRDefault="006C2D7C" w:rsidP="00E50A13">
            <w:r>
              <w:t xml:space="preserve">Analysis of changes in gingival contour from three-dimensional co-ordinate data in subjects with drug-induced gingival  overgrowth </w:t>
            </w:r>
          </w:p>
        </w:tc>
        <w:tc>
          <w:tcPr>
            <w:tcW w:w="1170" w:type="dxa"/>
          </w:tcPr>
          <w:p w:rsidR="006C2D7C" w:rsidRPr="00E50A13" w:rsidRDefault="006C2D7C" w:rsidP="00E50A13">
            <w:r>
              <w:t>1069</w:t>
            </w:r>
          </w:p>
        </w:tc>
        <w:tc>
          <w:tcPr>
            <w:tcW w:w="2988" w:type="dxa"/>
          </w:tcPr>
          <w:p w:rsidR="006C2D7C" w:rsidRPr="00E50A13" w:rsidRDefault="006C2D7C" w:rsidP="00E50A13">
            <w:r>
              <w:t>J.M. Thomason, J. S. Ellis, V. Jovanovski, M. Corson, E. Lynch and R.A. Seymour</w:t>
            </w:r>
          </w:p>
        </w:tc>
      </w:tr>
      <w:tr w:rsidR="006C2D7C" w:rsidRPr="00E50A13" w:rsidTr="00E50A13">
        <w:tc>
          <w:tcPr>
            <w:tcW w:w="5940" w:type="dxa"/>
          </w:tcPr>
          <w:p w:rsidR="006C2D7C" w:rsidRPr="00E50A13" w:rsidRDefault="006C2D7C" w:rsidP="00E50A13">
            <w:r>
              <w:t>Oral findings and periodontal status on children, adolescents and young adults suffering from renal failure</w:t>
            </w:r>
          </w:p>
        </w:tc>
        <w:tc>
          <w:tcPr>
            <w:tcW w:w="1170" w:type="dxa"/>
          </w:tcPr>
          <w:p w:rsidR="006C2D7C" w:rsidRPr="00E50A13" w:rsidRDefault="006C2D7C" w:rsidP="00E50A13">
            <w:r>
              <w:t>1076</w:t>
            </w:r>
          </w:p>
        </w:tc>
        <w:tc>
          <w:tcPr>
            <w:tcW w:w="2988" w:type="dxa"/>
          </w:tcPr>
          <w:p w:rsidR="006C2D7C" w:rsidRPr="00E50A13" w:rsidRDefault="006C2D7C" w:rsidP="00E50A13">
            <w:r>
              <w:t>E. Davidovich, Z. Schwarz M. Davidovitch, E. Eidelman and E. Bimstein</w:t>
            </w:r>
          </w:p>
        </w:tc>
      </w:tr>
      <w:tr w:rsidR="006C2D7C" w:rsidRPr="00E50A13" w:rsidTr="00E50A13">
        <w:tc>
          <w:tcPr>
            <w:tcW w:w="5940" w:type="dxa"/>
          </w:tcPr>
          <w:p w:rsidR="006C2D7C" w:rsidRPr="00E50A13" w:rsidRDefault="006C2D7C" w:rsidP="00E50A13">
            <w:r>
              <w:t>The effect of a mouth rinse containing phenolic compounds on plaque formation and developing gingivitis</w:t>
            </w:r>
          </w:p>
        </w:tc>
        <w:tc>
          <w:tcPr>
            <w:tcW w:w="1170" w:type="dxa"/>
          </w:tcPr>
          <w:p w:rsidR="006C2D7C" w:rsidRPr="00E50A13" w:rsidRDefault="006C2D7C" w:rsidP="00E50A13">
            <w:r>
              <w:t>1083</w:t>
            </w:r>
          </w:p>
        </w:tc>
        <w:tc>
          <w:tcPr>
            <w:tcW w:w="2988" w:type="dxa"/>
          </w:tcPr>
          <w:p w:rsidR="006C2D7C" w:rsidRPr="00E50A13" w:rsidRDefault="006C2D7C" w:rsidP="00E50A13">
            <w:r>
              <w:t>Satoshi Sekino and Per Ramberg</w:t>
            </w:r>
          </w:p>
        </w:tc>
      </w:tr>
      <w:tr w:rsidR="006C2D7C" w:rsidRPr="00E50A13" w:rsidTr="00E50A13">
        <w:tc>
          <w:tcPr>
            <w:tcW w:w="5940" w:type="dxa"/>
          </w:tcPr>
          <w:p w:rsidR="006C2D7C" w:rsidRPr="00E50A13" w:rsidRDefault="006C2D7C" w:rsidP="00E50A13">
            <w:r>
              <w:t>Use of the Vector TM scaling unit in supportive periodontal therapy: a subjective patient evaluation</w:t>
            </w:r>
          </w:p>
        </w:tc>
        <w:tc>
          <w:tcPr>
            <w:tcW w:w="1170" w:type="dxa"/>
          </w:tcPr>
          <w:p w:rsidR="006C2D7C" w:rsidRPr="00E50A13" w:rsidRDefault="006C2D7C" w:rsidP="00E50A13">
            <w:r>
              <w:t>1089</w:t>
            </w:r>
          </w:p>
        </w:tc>
        <w:tc>
          <w:tcPr>
            <w:tcW w:w="2988" w:type="dxa"/>
          </w:tcPr>
          <w:p w:rsidR="006C2D7C" w:rsidRPr="00E50A13" w:rsidRDefault="006C2D7C" w:rsidP="0077475D">
            <w:pPr>
              <w:pStyle w:val="ListParagraph"/>
              <w:numPr>
                <w:ilvl w:val="0"/>
                <w:numId w:val="17"/>
              </w:numPr>
            </w:pPr>
            <w:r>
              <w:t>Hoffman, R.I. Marshall and P. M. Bartold</w:t>
            </w:r>
          </w:p>
        </w:tc>
      </w:tr>
      <w:tr w:rsidR="006C2D7C" w:rsidRPr="00E50A13" w:rsidTr="00E50A13">
        <w:tc>
          <w:tcPr>
            <w:tcW w:w="5940" w:type="dxa"/>
          </w:tcPr>
          <w:p w:rsidR="006C2D7C" w:rsidRPr="00E50A13" w:rsidRDefault="006C2D7C" w:rsidP="00E50A13">
            <w:r>
              <w:t>Antibiotics in periodontics: are we getting somewhere?</w:t>
            </w:r>
          </w:p>
        </w:tc>
        <w:tc>
          <w:tcPr>
            <w:tcW w:w="1170" w:type="dxa"/>
          </w:tcPr>
          <w:p w:rsidR="006C2D7C" w:rsidRPr="00E50A13" w:rsidRDefault="006C2D7C" w:rsidP="00E50A13">
            <w:r>
              <w:t>1094</w:t>
            </w:r>
          </w:p>
        </w:tc>
        <w:tc>
          <w:tcPr>
            <w:tcW w:w="2988" w:type="dxa"/>
          </w:tcPr>
          <w:p w:rsidR="006C2D7C" w:rsidRPr="00E50A13" w:rsidRDefault="006C2D7C" w:rsidP="00E50A13">
            <w:r>
              <w:t>A.J. van Winkelhoff</w:t>
            </w:r>
          </w:p>
        </w:tc>
      </w:tr>
      <w:tr w:rsidR="006C2D7C" w:rsidRPr="00E50A13" w:rsidTr="00E50A13">
        <w:tc>
          <w:tcPr>
            <w:tcW w:w="5940" w:type="dxa"/>
          </w:tcPr>
          <w:p w:rsidR="006C2D7C" w:rsidRPr="00E50A13" w:rsidRDefault="006C2D7C" w:rsidP="00E50A13">
            <w:r>
              <w:lastRenderedPageBreak/>
              <w:t>Adjunctive benefits of systemic amoxicillin and metronidazole in non-surgical treatment of generalized aggressive periodontitis: a randomized placebo-controlled clinical trial</w:t>
            </w:r>
          </w:p>
        </w:tc>
        <w:tc>
          <w:tcPr>
            <w:tcW w:w="1170" w:type="dxa"/>
          </w:tcPr>
          <w:p w:rsidR="006C2D7C" w:rsidRPr="00E50A13" w:rsidRDefault="006C2D7C" w:rsidP="00E50A13">
            <w:r>
              <w:t>1096</w:t>
            </w:r>
          </w:p>
        </w:tc>
        <w:tc>
          <w:tcPr>
            <w:tcW w:w="2988" w:type="dxa"/>
          </w:tcPr>
          <w:p w:rsidR="006C2D7C" w:rsidRPr="00E50A13" w:rsidRDefault="006C2D7C" w:rsidP="00E50A13">
            <w:r>
              <w:t>Adrian Guerrero, Gareth S. Griffiths, Luigi Nibali, Jean Suvan, David R. Moles, Lars Laurell and Mauizio S. Tonetti</w:t>
            </w:r>
          </w:p>
        </w:tc>
      </w:tr>
      <w:tr w:rsidR="006C2D7C" w:rsidRPr="00E50A13" w:rsidTr="00E50A13">
        <w:tc>
          <w:tcPr>
            <w:tcW w:w="5940" w:type="dxa"/>
          </w:tcPr>
          <w:p w:rsidR="006C2D7C" w:rsidRPr="00E50A13" w:rsidRDefault="006C2D7C" w:rsidP="00E50A13">
            <w:r>
              <w:t>Implant placement in bone formed beyond the skeletal envelope by means of guided tissue regeneration: an experimental study in the rat</w:t>
            </w:r>
          </w:p>
        </w:tc>
        <w:tc>
          <w:tcPr>
            <w:tcW w:w="1170" w:type="dxa"/>
          </w:tcPr>
          <w:p w:rsidR="006C2D7C" w:rsidRPr="00E50A13" w:rsidRDefault="006C2D7C" w:rsidP="00E50A13">
            <w:r>
              <w:t>1108</w:t>
            </w:r>
          </w:p>
        </w:tc>
        <w:tc>
          <w:tcPr>
            <w:tcW w:w="2988" w:type="dxa"/>
          </w:tcPr>
          <w:p w:rsidR="006C2D7C" w:rsidRPr="00E50A13" w:rsidRDefault="006C2D7C" w:rsidP="00E50A13">
            <w:r>
              <w:t xml:space="preserve">Andress Stavropoulos, Jens R. Nyengaard, Lambros Kostopoulos and Thorkild Karring </w:t>
            </w:r>
          </w:p>
        </w:tc>
      </w:tr>
      <w:tr w:rsidR="006C2D7C" w:rsidRPr="00E50A13" w:rsidTr="00E50A13">
        <w:tc>
          <w:tcPr>
            <w:tcW w:w="5940" w:type="dxa"/>
          </w:tcPr>
          <w:p w:rsidR="006C2D7C" w:rsidRPr="00E50A13" w:rsidRDefault="006C2D7C" w:rsidP="00E50A13">
            <w:r>
              <w:t>Morphological and molecular analysis of idiopathic gingival fibromatosis: a case  report</w:t>
            </w:r>
          </w:p>
        </w:tc>
        <w:tc>
          <w:tcPr>
            <w:tcW w:w="1170" w:type="dxa"/>
          </w:tcPr>
          <w:p w:rsidR="006C2D7C" w:rsidRPr="00E50A13" w:rsidRDefault="006C2D7C" w:rsidP="00E50A13">
            <w:r>
              <w:t>1116</w:t>
            </w:r>
          </w:p>
        </w:tc>
        <w:tc>
          <w:tcPr>
            <w:tcW w:w="2988" w:type="dxa"/>
          </w:tcPr>
          <w:p w:rsidR="006C2D7C" w:rsidRPr="00E50A13" w:rsidRDefault="006C2D7C" w:rsidP="00E50A13">
            <w:r>
              <w:t>Nicoletta Ganliano, Claudia Moscheni, Claudia Dellavia Silvia Masiero, Carlo Torri, Favbio Grizzi, Giordano Stabellini and Magda Gioia</w:t>
            </w:r>
          </w:p>
        </w:tc>
      </w:tr>
    </w:tbl>
    <w:p w:rsidR="00E50A13" w:rsidRPr="00E50A13" w:rsidRDefault="00E50A13" w:rsidP="00E50A13">
      <w:pPr>
        <w:ind w:firstLine="90"/>
        <w:rPr>
          <w:b/>
        </w:rPr>
      </w:pPr>
    </w:p>
    <w:p w:rsidR="00E50A13" w:rsidRDefault="00E50A13" w:rsidP="005A7133">
      <w:pPr>
        <w:ind w:left="2880" w:firstLine="720"/>
        <w:rPr>
          <w:b/>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6C2D7C" w:rsidRDefault="006C2D7C" w:rsidP="006C2D7C">
      <w:pPr>
        <w:jc w:val="center"/>
        <w:rPr>
          <w:sz w:val="56"/>
          <w:szCs w:val="56"/>
        </w:rPr>
      </w:pPr>
    </w:p>
    <w:p w:rsidR="00E8017F" w:rsidRDefault="00E8017F" w:rsidP="00E8017F">
      <w:pPr>
        <w:rPr>
          <w:sz w:val="56"/>
          <w:szCs w:val="56"/>
        </w:rPr>
      </w:pPr>
    </w:p>
    <w:p w:rsidR="006C2D7C" w:rsidRPr="006C2D7C" w:rsidRDefault="00A7395F" w:rsidP="00E8017F">
      <w:pPr>
        <w:spacing w:after="0"/>
        <w:rPr>
          <w:b/>
          <w:sz w:val="56"/>
          <w:szCs w:val="56"/>
        </w:rPr>
      </w:pPr>
      <w:r>
        <w:rPr>
          <w:b/>
          <w:sz w:val="56"/>
          <w:szCs w:val="56"/>
        </w:rPr>
        <w:lastRenderedPageBreak/>
        <w:t xml:space="preserve">Journal of </w:t>
      </w:r>
      <w:r w:rsidR="006C2D7C" w:rsidRPr="006C2D7C">
        <w:rPr>
          <w:b/>
          <w:sz w:val="56"/>
          <w:szCs w:val="56"/>
        </w:rPr>
        <w:t>Clinical Periodontology</w:t>
      </w:r>
    </w:p>
    <w:p w:rsidR="006C2D7C" w:rsidRPr="006C2D7C" w:rsidRDefault="006C2D7C" w:rsidP="00E8017F">
      <w:pPr>
        <w:spacing w:after="0"/>
        <w:rPr>
          <w:b/>
          <w:sz w:val="40"/>
          <w:szCs w:val="40"/>
        </w:rPr>
      </w:pPr>
      <w:r w:rsidRPr="006C2D7C">
        <w:rPr>
          <w:b/>
          <w:sz w:val="40"/>
          <w:szCs w:val="40"/>
        </w:rPr>
        <w:t>CONTENTS</w:t>
      </w:r>
    </w:p>
    <w:p w:rsidR="006C2D7C" w:rsidRPr="006C2D7C" w:rsidRDefault="006C2D7C" w:rsidP="00E8017F">
      <w:pPr>
        <w:spacing w:after="0"/>
        <w:rPr>
          <w:b/>
          <w:sz w:val="40"/>
          <w:szCs w:val="40"/>
          <w:u w:val="single"/>
        </w:rPr>
      </w:pPr>
      <w:r w:rsidRPr="006C2D7C">
        <w:rPr>
          <w:b/>
          <w:sz w:val="40"/>
          <w:szCs w:val="40"/>
          <w:u w:val="single"/>
        </w:rPr>
        <w:t>Vol.32-No.10-Oct.(Suppl.)2005</w:t>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6C2D7C" w:rsidRPr="00311BC6" w:rsidTr="006C2D7C">
        <w:tc>
          <w:tcPr>
            <w:tcW w:w="5310" w:type="dxa"/>
          </w:tcPr>
          <w:p w:rsidR="006C2D7C" w:rsidRPr="00311BC6" w:rsidRDefault="006C2D7C" w:rsidP="006C2D7C">
            <w:r w:rsidRPr="00311BC6">
              <w:t>Fifth European Workshop on Periodontology (EWP) of the European Academy of Periodontology (E AP), Charterhouse at lttingen, Thuragau, Switzerland</w:t>
            </w:r>
          </w:p>
        </w:tc>
        <w:tc>
          <w:tcPr>
            <w:tcW w:w="900" w:type="dxa"/>
          </w:tcPr>
          <w:p w:rsidR="006C2D7C" w:rsidRPr="00311BC6" w:rsidRDefault="006C2D7C" w:rsidP="006C2D7C"/>
        </w:tc>
        <w:tc>
          <w:tcPr>
            <w:tcW w:w="3150" w:type="dxa"/>
          </w:tcPr>
          <w:p w:rsidR="006C2D7C" w:rsidRPr="00311BC6" w:rsidRDefault="006C2D7C" w:rsidP="006C2D7C">
            <w:r w:rsidRPr="00311BC6">
              <w:t>Niklaus P. Lang, Thorkild Karring, Denis F. Kinane, Jan Lindhe, Mariano Sanz, Maurizio S. Tonetti</w:t>
            </w:r>
          </w:p>
        </w:tc>
      </w:tr>
      <w:tr w:rsidR="006C2D7C" w:rsidRPr="00311BC6" w:rsidTr="006C2D7C">
        <w:tc>
          <w:tcPr>
            <w:tcW w:w="5310" w:type="dxa"/>
          </w:tcPr>
          <w:p w:rsidR="006C2D7C" w:rsidRPr="00311BC6" w:rsidRDefault="006C2D7C" w:rsidP="006C2D7C">
            <w:r w:rsidRPr="00311BC6">
              <w:t>Dental plaque: biological significance of a biofilm and community life-style</w:t>
            </w:r>
          </w:p>
        </w:tc>
        <w:tc>
          <w:tcPr>
            <w:tcW w:w="900" w:type="dxa"/>
          </w:tcPr>
          <w:p w:rsidR="006C2D7C" w:rsidRPr="00311BC6" w:rsidRDefault="006C2D7C" w:rsidP="006C2D7C">
            <w:r w:rsidRPr="00311BC6">
              <w:t>7</w:t>
            </w:r>
          </w:p>
        </w:tc>
        <w:tc>
          <w:tcPr>
            <w:tcW w:w="3150" w:type="dxa"/>
          </w:tcPr>
          <w:p w:rsidR="006C2D7C" w:rsidRPr="00311BC6" w:rsidRDefault="006C2D7C" w:rsidP="006C2D7C">
            <w:r w:rsidRPr="00311BC6">
              <w:t>P. D. Marsh</w:t>
            </w:r>
          </w:p>
        </w:tc>
      </w:tr>
      <w:tr w:rsidR="006C2D7C" w:rsidRPr="00311BC6" w:rsidTr="006C2D7C">
        <w:tc>
          <w:tcPr>
            <w:tcW w:w="5310" w:type="dxa"/>
          </w:tcPr>
          <w:p w:rsidR="006C2D7C" w:rsidRPr="00311BC6" w:rsidRDefault="006C2D7C" w:rsidP="006C2D7C">
            <w:r w:rsidRPr="00311BC6">
              <w:t xml:space="preserve">Transmission of periodontal Bacteria and models of infection </w:t>
            </w:r>
          </w:p>
        </w:tc>
        <w:tc>
          <w:tcPr>
            <w:tcW w:w="900" w:type="dxa"/>
          </w:tcPr>
          <w:p w:rsidR="006C2D7C" w:rsidRPr="00311BC6" w:rsidRDefault="006C2D7C" w:rsidP="006C2D7C">
            <w:r w:rsidRPr="00311BC6">
              <w:t>16</w:t>
            </w:r>
          </w:p>
        </w:tc>
        <w:tc>
          <w:tcPr>
            <w:tcW w:w="3150" w:type="dxa"/>
          </w:tcPr>
          <w:p w:rsidR="006C2D7C" w:rsidRPr="00311BC6" w:rsidRDefault="006C2D7C" w:rsidP="006C2D7C">
            <w:pPr>
              <w:pStyle w:val="ListParagraph"/>
              <w:numPr>
                <w:ilvl w:val="0"/>
                <w:numId w:val="24"/>
              </w:numPr>
            </w:pPr>
            <w:r w:rsidRPr="00311BC6">
              <w:t>J. Van Winkelhoff and K. Boutaga</w:t>
            </w:r>
          </w:p>
        </w:tc>
      </w:tr>
      <w:tr w:rsidR="006C2D7C" w:rsidRPr="00311BC6" w:rsidTr="006C2D7C">
        <w:tc>
          <w:tcPr>
            <w:tcW w:w="5310" w:type="dxa"/>
          </w:tcPr>
          <w:p w:rsidR="006C2D7C" w:rsidRPr="00311BC6" w:rsidRDefault="006C2D7C" w:rsidP="006C2D7C">
            <w:r w:rsidRPr="00311BC6">
              <w:t xml:space="preserve">Critical pathways in microbial virulence </w:t>
            </w:r>
          </w:p>
        </w:tc>
        <w:tc>
          <w:tcPr>
            <w:tcW w:w="900" w:type="dxa"/>
          </w:tcPr>
          <w:p w:rsidR="006C2D7C" w:rsidRPr="00311BC6" w:rsidRDefault="006C2D7C" w:rsidP="006C2D7C">
            <w:r w:rsidRPr="00311BC6">
              <w:t>28</w:t>
            </w:r>
          </w:p>
        </w:tc>
        <w:tc>
          <w:tcPr>
            <w:tcW w:w="3150" w:type="dxa"/>
          </w:tcPr>
          <w:p w:rsidR="006C2D7C" w:rsidRPr="00311BC6" w:rsidRDefault="006C2D7C" w:rsidP="006C2D7C">
            <w:r w:rsidRPr="00311BC6">
              <w:t>M. A. Curtis, J. M. Slaney and J. Aduse-Opoku</w:t>
            </w:r>
          </w:p>
        </w:tc>
      </w:tr>
      <w:tr w:rsidR="006C2D7C" w:rsidRPr="00311BC6" w:rsidTr="006C2D7C">
        <w:tc>
          <w:tcPr>
            <w:tcW w:w="5310" w:type="dxa"/>
          </w:tcPr>
          <w:p w:rsidR="006C2D7C" w:rsidRPr="00311BC6" w:rsidRDefault="006C2D7C" w:rsidP="006C2D7C">
            <w:r w:rsidRPr="00311BC6">
              <w:t xml:space="preserve">Immune responses and vaccination against periodontal infectons </w:t>
            </w:r>
          </w:p>
        </w:tc>
        <w:tc>
          <w:tcPr>
            <w:tcW w:w="900" w:type="dxa"/>
          </w:tcPr>
          <w:p w:rsidR="006C2D7C" w:rsidRPr="00311BC6" w:rsidRDefault="006C2D7C" w:rsidP="006C2D7C">
            <w:r w:rsidRPr="00311BC6">
              <w:t>39</w:t>
            </w:r>
          </w:p>
        </w:tc>
        <w:tc>
          <w:tcPr>
            <w:tcW w:w="3150" w:type="dxa"/>
          </w:tcPr>
          <w:p w:rsidR="006C2D7C" w:rsidRPr="00311BC6" w:rsidRDefault="006C2D7C" w:rsidP="006C2D7C">
            <w:r w:rsidRPr="00311BC6">
              <w:t>G. Rutger Persson</w:t>
            </w:r>
          </w:p>
        </w:tc>
      </w:tr>
      <w:tr w:rsidR="006C2D7C" w:rsidRPr="00311BC6" w:rsidTr="006C2D7C">
        <w:tc>
          <w:tcPr>
            <w:tcW w:w="5310" w:type="dxa"/>
          </w:tcPr>
          <w:p w:rsidR="006C2D7C" w:rsidRPr="00311BC6" w:rsidRDefault="006C2D7C" w:rsidP="006C2D7C">
            <w:r w:rsidRPr="00311BC6">
              <w:t xml:space="preserve">Advances in the  aetiology of periodontitis </w:t>
            </w:r>
          </w:p>
        </w:tc>
        <w:tc>
          <w:tcPr>
            <w:tcW w:w="900" w:type="dxa"/>
          </w:tcPr>
          <w:p w:rsidR="006C2D7C" w:rsidRPr="00311BC6" w:rsidRDefault="006C2D7C" w:rsidP="006C2D7C">
            <w:r w:rsidRPr="00311BC6">
              <w:t>54</w:t>
            </w:r>
          </w:p>
        </w:tc>
        <w:tc>
          <w:tcPr>
            <w:tcW w:w="3150" w:type="dxa"/>
          </w:tcPr>
          <w:p w:rsidR="006C2D7C" w:rsidRPr="00311BC6" w:rsidRDefault="006C2D7C" w:rsidP="006C2D7C">
            <w:r w:rsidRPr="00311BC6">
              <w:t>M. Sanz, M. Quirynen on behalf of the European Workshop in Periodontology group A</w:t>
            </w:r>
          </w:p>
        </w:tc>
      </w:tr>
      <w:tr w:rsidR="006C2D7C" w:rsidRPr="00311BC6" w:rsidTr="006C2D7C">
        <w:tc>
          <w:tcPr>
            <w:tcW w:w="5310" w:type="dxa"/>
          </w:tcPr>
          <w:p w:rsidR="006C2D7C" w:rsidRPr="00311BC6" w:rsidRDefault="006C2D7C" w:rsidP="006C2D7C">
            <w:r w:rsidRPr="00311BC6">
              <w:t>Generation of inflammatory stimuli: how bacteria set up inflammatory responses in the gingva</w:t>
            </w:r>
          </w:p>
        </w:tc>
        <w:tc>
          <w:tcPr>
            <w:tcW w:w="900" w:type="dxa"/>
          </w:tcPr>
          <w:p w:rsidR="006C2D7C" w:rsidRPr="00311BC6" w:rsidRDefault="006C2D7C" w:rsidP="006C2D7C">
            <w:r w:rsidRPr="00311BC6">
              <w:t>57</w:t>
            </w:r>
          </w:p>
        </w:tc>
        <w:tc>
          <w:tcPr>
            <w:tcW w:w="3150" w:type="dxa"/>
          </w:tcPr>
          <w:p w:rsidR="006C2D7C" w:rsidRPr="00311BC6" w:rsidRDefault="006C2D7C" w:rsidP="006C2D7C">
            <w:r w:rsidRPr="00311BC6">
              <w:t>P. N. Madianos, Y. A. Bobetsis and D. F. Kinane</w:t>
            </w:r>
          </w:p>
        </w:tc>
      </w:tr>
      <w:tr w:rsidR="006C2D7C" w:rsidRPr="00311BC6" w:rsidTr="006C2D7C">
        <w:tc>
          <w:tcPr>
            <w:tcW w:w="5310" w:type="dxa"/>
          </w:tcPr>
          <w:p w:rsidR="006C2D7C" w:rsidRPr="00311BC6" w:rsidRDefault="006C2D7C" w:rsidP="006C2D7C">
            <w:r w:rsidRPr="00311BC6">
              <w:t>Effect of genetic variability on the inflammatory response to periodontal infection</w:t>
            </w:r>
          </w:p>
        </w:tc>
        <w:tc>
          <w:tcPr>
            <w:tcW w:w="900" w:type="dxa"/>
          </w:tcPr>
          <w:p w:rsidR="006C2D7C" w:rsidRPr="00311BC6" w:rsidRDefault="006C2D7C" w:rsidP="006C2D7C">
            <w:r w:rsidRPr="00311BC6">
              <w:t>72</w:t>
            </w:r>
          </w:p>
        </w:tc>
        <w:tc>
          <w:tcPr>
            <w:tcW w:w="3150" w:type="dxa"/>
          </w:tcPr>
          <w:p w:rsidR="006C2D7C" w:rsidRPr="00311BC6" w:rsidRDefault="006C2D7C" w:rsidP="006C2D7C">
            <w:r w:rsidRPr="00311BC6">
              <w:t>Lior Shapira, Asaf Wilensky, Denis F. Kinane</w:t>
            </w:r>
          </w:p>
        </w:tc>
      </w:tr>
      <w:tr w:rsidR="006C2D7C" w:rsidRPr="00311BC6" w:rsidTr="006C2D7C">
        <w:tc>
          <w:tcPr>
            <w:tcW w:w="5310" w:type="dxa"/>
          </w:tcPr>
          <w:p w:rsidR="006C2D7C" w:rsidRPr="00311BC6" w:rsidRDefault="006C2D7C" w:rsidP="006C2D7C">
            <w:r w:rsidRPr="00311BC6">
              <w:t xml:space="preserve">Aspects of adaptive host response in periodontitis </w:t>
            </w:r>
          </w:p>
        </w:tc>
        <w:tc>
          <w:tcPr>
            <w:tcW w:w="900" w:type="dxa"/>
          </w:tcPr>
          <w:p w:rsidR="006C2D7C" w:rsidRPr="00311BC6" w:rsidRDefault="006C2D7C" w:rsidP="006C2D7C">
            <w:r w:rsidRPr="00311BC6">
              <w:t>87</w:t>
            </w:r>
          </w:p>
        </w:tc>
        <w:tc>
          <w:tcPr>
            <w:tcW w:w="3150" w:type="dxa"/>
          </w:tcPr>
          <w:p w:rsidR="006C2D7C" w:rsidRPr="00311BC6" w:rsidRDefault="006C2D7C" w:rsidP="006C2D7C">
            <w:r w:rsidRPr="00311BC6">
              <w:t>Tord Bergluundh and Mauro Donati</w:t>
            </w:r>
          </w:p>
        </w:tc>
      </w:tr>
      <w:tr w:rsidR="006C2D7C" w:rsidRPr="00311BC6" w:rsidTr="006C2D7C">
        <w:tc>
          <w:tcPr>
            <w:tcW w:w="5310" w:type="dxa"/>
          </w:tcPr>
          <w:p w:rsidR="006C2D7C" w:rsidRPr="00311BC6" w:rsidRDefault="006C2D7C" w:rsidP="006C2D7C">
            <w:r w:rsidRPr="00311BC6">
              <w:t xml:space="preserve">Host response modulation in the management of periodontal diseases </w:t>
            </w:r>
          </w:p>
        </w:tc>
        <w:tc>
          <w:tcPr>
            <w:tcW w:w="900" w:type="dxa"/>
          </w:tcPr>
          <w:p w:rsidR="006C2D7C" w:rsidRPr="00311BC6" w:rsidRDefault="006C2D7C" w:rsidP="006C2D7C">
            <w:r w:rsidRPr="00311BC6">
              <w:t>108</w:t>
            </w:r>
          </w:p>
        </w:tc>
        <w:tc>
          <w:tcPr>
            <w:tcW w:w="3150" w:type="dxa"/>
          </w:tcPr>
          <w:p w:rsidR="006C2D7C" w:rsidRPr="00311BC6" w:rsidRDefault="006C2D7C" w:rsidP="006C2D7C">
            <w:r w:rsidRPr="00311BC6">
              <w:t>Giovanni E. Salvi and Niklaus P. Lang</w:t>
            </w:r>
          </w:p>
        </w:tc>
      </w:tr>
      <w:tr w:rsidR="006C2D7C" w:rsidRPr="00311BC6" w:rsidTr="006C2D7C">
        <w:tc>
          <w:tcPr>
            <w:tcW w:w="5310" w:type="dxa"/>
          </w:tcPr>
          <w:p w:rsidR="006C2D7C" w:rsidRPr="00311BC6" w:rsidRDefault="006C2D7C" w:rsidP="006C2D7C">
            <w:r w:rsidRPr="00311BC6">
              <w:t xml:space="preserve">Advances in the pathogenesis of priodontitiss </w:t>
            </w:r>
          </w:p>
        </w:tc>
        <w:tc>
          <w:tcPr>
            <w:tcW w:w="900" w:type="dxa"/>
          </w:tcPr>
          <w:p w:rsidR="006C2D7C" w:rsidRPr="00311BC6" w:rsidRDefault="006C2D7C" w:rsidP="006C2D7C">
            <w:r w:rsidRPr="00311BC6">
              <w:t>130</w:t>
            </w:r>
          </w:p>
        </w:tc>
        <w:tc>
          <w:tcPr>
            <w:tcW w:w="3150" w:type="dxa"/>
          </w:tcPr>
          <w:p w:rsidR="006C2D7C" w:rsidRPr="00311BC6" w:rsidRDefault="006C2D7C" w:rsidP="006C2D7C">
            <w:r w:rsidRPr="00311BC6">
              <w:t>D.F. Kinane and R. Attstrom on behalf of the European Workshop in Periodontology group B</w:t>
            </w:r>
          </w:p>
        </w:tc>
      </w:tr>
      <w:tr w:rsidR="006C2D7C" w:rsidRPr="00311BC6" w:rsidTr="006C2D7C">
        <w:tc>
          <w:tcPr>
            <w:tcW w:w="5310" w:type="dxa"/>
          </w:tcPr>
          <w:p w:rsidR="006C2D7C" w:rsidRPr="00311BC6" w:rsidRDefault="006C2D7C" w:rsidP="006C2D7C">
            <w:r w:rsidRPr="00311BC6">
              <w:t>Analytical epidemiology of periodontitis</w:t>
            </w:r>
          </w:p>
        </w:tc>
        <w:tc>
          <w:tcPr>
            <w:tcW w:w="900" w:type="dxa"/>
          </w:tcPr>
          <w:p w:rsidR="006C2D7C" w:rsidRPr="00311BC6" w:rsidRDefault="006C2D7C" w:rsidP="006C2D7C">
            <w:r w:rsidRPr="00311BC6">
              <w:t>132</w:t>
            </w:r>
          </w:p>
        </w:tc>
        <w:tc>
          <w:tcPr>
            <w:tcW w:w="3150" w:type="dxa"/>
          </w:tcPr>
          <w:p w:rsidR="006C2D7C" w:rsidRPr="00311BC6" w:rsidRDefault="006C2D7C" w:rsidP="006C2D7C">
            <w:r w:rsidRPr="00311BC6">
              <w:t>Luisa N. Borrell and Panos N. Papapanou</w:t>
            </w:r>
          </w:p>
        </w:tc>
      </w:tr>
      <w:tr w:rsidR="006C2D7C" w:rsidRPr="00311BC6" w:rsidTr="006C2D7C">
        <w:tc>
          <w:tcPr>
            <w:tcW w:w="5310" w:type="dxa"/>
          </w:tcPr>
          <w:p w:rsidR="006C2D7C" w:rsidRPr="00311BC6" w:rsidRDefault="006C2D7C" w:rsidP="006C2D7C">
            <w:r w:rsidRPr="00311BC6">
              <w:t>Identification of genetic risk factors for periodontitis and possible mechanisms of action</w:t>
            </w:r>
          </w:p>
        </w:tc>
        <w:tc>
          <w:tcPr>
            <w:tcW w:w="900" w:type="dxa"/>
          </w:tcPr>
          <w:p w:rsidR="006C2D7C" w:rsidRPr="00311BC6" w:rsidRDefault="006C2D7C" w:rsidP="006C2D7C">
            <w:r w:rsidRPr="00311BC6">
              <w:t>159</w:t>
            </w:r>
          </w:p>
        </w:tc>
        <w:tc>
          <w:tcPr>
            <w:tcW w:w="3150" w:type="dxa"/>
          </w:tcPr>
          <w:p w:rsidR="006C2D7C" w:rsidRPr="00311BC6" w:rsidRDefault="006C2D7C" w:rsidP="006C2D7C">
            <w:r w:rsidRPr="00311BC6">
              <w:t>Bruno G. Loos, Raymond P. John and Marja L. Laine</w:t>
            </w:r>
          </w:p>
        </w:tc>
      </w:tr>
      <w:tr w:rsidR="006C2D7C" w:rsidRPr="00311BC6" w:rsidTr="006C2D7C">
        <w:tc>
          <w:tcPr>
            <w:tcW w:w="5310" w:type="dxa"/>
          </w:tcPr>
          <w:p w:rsidR="006C2D7C" w:rsidRPr="00311BC6" w:rsidRDefault="006C2D7C" w:rsidP="006C2D7C">
            <w:r w:rsidRPr="00311BC6">
              <w:t>Mechanisms of action of environmental factors – tobacco smoking</w:t>
            </w:r>
          </w:p>
        </w:tc>
        <w:tc>
          <w:tcPr>
            <w:tcW w:w="900" w:type="dxa"/>
          </w:tcPr>
          <w:p w:rsidR="006C2D7C" w:rsidRPr="00311BC6" w:rsidRDefault="006C2D7C" w:rsidP="006C2D7C">
            <w:r w:rsidRPr="00311BC6">
              <w:t>180</w:t>
            </w:r>
          </w:p>
        </w:tc>
        <w:tc>
          <w:tcPr>
            <w:tcW w:w="3150" w:type="dxa"/>
          </w:tcPr>
          <w:p w:rsidR="006C2D7C" w:rsidRPr="00311BC6" w:rsidRDefault="006C2D7C" w:rsidP="006C2D7C">
            <w:r w:rsidRPr="00311BC6">
              <w:t>Richard M. Palmer, Ron F. Wilson, Adam S. Hasan and David A. Scott</w:t>
            </w:r>
          </w:p>
        </w:tc>
      </w:tr>
      <w:tr w:rsidR="006C2D7C" w:rsidRPr="00311BC6" w:rsidTr="006C2D7C">
        <w:tc>
          <w:tcPr>
            <w:tcW w:w="5310" w:type="dxa"/>
          </w:tcPr>
          <w:p w:rsidR="006C2D7C" w:rsidRPr="00311BC6" w:rsidRDefault="006C2D7C" w:rsidP="006C2D7C">
            <w:r w:rsidRPr="00311BC6">
              <w:t xml:space="preserve">Disease progression: identification fo high-risk groups and individuals for periodontitis </w:t>
            </w:r>
          </w:p>
        </w:tc>
        <w:tc>
          <w:tcPr>
            <w:tcW w:w="900" w:type="dxa"/>
          </w:tcPr>
          <w:p w:rsidR="006C2D7C" w:rsidRPr="00311BC6" w:rsidRDefault="006C2D7C" w:rsidP="006C2D7C">
            <w:r w:rsidRPr="00311BC6">
              <w:t>196</w:t>
            </w:r>
          </w:p>
        </w:tc>
        <w:tc>
          <w:tcPr>
            <w:tcW w:w="3150" w:type="dxa"/>
          </w:tcPr>
          <w:p w:rsidR="006C2D7C" w:rsidRPr="00311BC6" w:rsidRDefault="006C2D7C" w:rsidP="006C2D7C">
            <w:r w:rsidRPr="00311BC6">
              <w:t>L. J. A. Heitz-Mayfield</w:t>
            </w:r>
          </w:p>
        </w:tc>
      </w:tr>
      <w:tr w:rsidR="006C2D7C" w:rsidRPr="00311BC6" w:rsidTr="006C2D7C">
        <w:tc>
          <w:tcPr>
            <w:tcW w:w="5310" w:type="dxa"/>
          </w:tcPr>
          <w:p w:rsidR="006C2D7C" w:rsidRPr="00311BC6" w:rsidRDefault="006C2D7C" w:rsidP="006C2D7C">
            <w:r w:rsidRPr="00311BC6">
              <w:t xml:space="preserve">Advances in the progression of periodontitis and proposal of definitions of a periodontitis case and disease profression for use in risk factor research </w:t>
            </w:r>
          </w:p>
        </w:tc>
        <w:tc>
          <w:tcPr>
            <w:tcW w:w="900" w:type="dxa"/>
          </w:tcPr>
          <w:p w:rsidR="006C2D7C" w:rsidRPr="00311BC6" w:rsidRDefault="006C2D7C" w:rsidP="006C2D7C">
            <w:r w:rsidRPr="00311BC6">
              <w:t>210</w:t>
            </w:r>
          </w:p>
        </w:tc>
        <w:tc>
          <w:tcPr>
            <w:tcW w:w="3150" w:type="dxa"/>
          </w:tcPr>
          <w:p w:rsidR="006C2D7C" w:rsidRPr="00311BC6" w:rsidRDefault="006C2D7C" w:rsidP="006C2D7C">
            <w:r w:rsidRPr="00311BC6">
              <w:t>M. S. Tonetti and N. Claffey on behalf of the European Workshop in Periodontology group C</w:t>
            </w:r>
          </w:p>
        </w:tc>
      </w:tr>
      <w:tr w:rsidR="006C2D7C" w:rsidRPr="00311BC6" w:rsidTr="006C2D7C">
        <w:tc>
          <w:tcPr>
            <w:tcW w:w="5310" w:type="dxa"/>
          </w:tcPr>
          <w:p w:rsidR="006C2D7C" w:rsidRPr="00311BC6" w:rsidRDefault="006C2D7C" w:rsidP="006C2D7C">
            <w:r w:rsidRPr="00311BC6">
              <w:lastRenderedPageBreak/>
              <w:t>A systematic review of the effectiveness of self-performed mechanical plaque removal in adults with gingivitis using a manual toothbroush</w:t>
            </w:r>
          </w:p>
        </w:tc>
        <w:tc>
          <w:tcPr>
            <w:tcW w:w="900" w:type="dxa"/>
          </w:tcPr>
          <w:p w:rsidR="006C2D7C" w:rsidRPr="00311BC6" w:rsidRDefault="006C2D7C" w:rsidP="006C2D7C">
            <w:r w:rsidRPr="00311BC6">
              <w:t>214</w:t>
            </w:r>
          </w:p>
        </w:tc>
        <w:tc>
          <w:tcPr>
            <w:tcW w:w="3150" w:type="dxa"/>
          </w:tcPr>
          <w:p w:rsidR="006C2D7C" w:rsidRPr="00311BC6" w:rsidRDefault="006C2D7C" w:rsidP="006C2D7C">
            <w:r w:rsidRPr="00311BC6">
              <w:t>G. A. van der Weijden and K. P. K.Hioe</w:t>
            </w:r>
          </w:p>
        </w:tc>
      </w:tr>
      <w:tr w:rsidR="006C2D7C" w:rsidRPr="00311BC6" w:rsidTr="006C2D7C">
        <w:tc>
          <w:tcPr>
            <w:tcW w:w="5310" w:type="dxa"/>
          </w:tcPr>
          <w:p w:rsidR="006C2D7C" w:rsidRPr="00311BC6" w:rsidRDefault="006C2D7C" w:rsidP="006C2D7C">
            <w:r w:rsidRPr="00311BC6">
              <w:t xml:space="preserve">A systematic review of professional mechanical plaque removal for prevention of periodontal diseases </w:t>
            </w:r>
          </w:p>
        </w:tc>
        <w:tc>
          <w:tcPr>
            <w:tcW w:w="900" w:type="dxa"/>
          </w:tcPr>
          <w:p w:rsidR="006C2D7C" w:rsidRPr="00311BC6" w:rsidRDefault="006C2D7C" w:rsidP="006C2D7C">
            <w:r w:rsidRPr="00311BC6">
              <w:t>229</w:t>
            </w:r>
          </w:p>
        </w:tc>
        <w:tc>
          <w:tcPr>
            <w:tcW w:w="3150" w:type="dxa"/>
          </w:tcPr>
          <w:p w:rsidR="006C2D7C" w:rsidRPr="00311BC6" w:rsidRDefault="006C2D7C" w:rsidP="006C2D7C">
            <w:r w:rsidRPr="00311BC6">
              <w:t>Ian Needleman, Jean Suvan, David R. Moles And Jean Pimlott</w:t>
            </w:r>
          </w:p>
        </w:tc>
      </w:tr>
      <w:tr w:rsidR="006C2D7C" w:rsidRPr="00311BC6" w:rsidTr="006C2D7C">
        <w:tc>
          <w:tcPr>
            <w:tcW w:w="5310" w:type="dxa"/>
          </w:tcPr>
          <w:p w:rsidR="006C2D7C" w:rsidRPr="00311BC6" w:rsidRDefault="006C2D7C" w:rsidP="006C2D7C">
            <w:r w:rsidRPr="00311BC6">
              <w:t xml:space="preserve">Potential impact of subject-based risk factor control on periodontitis </w:t>
            </w:r>
          </w:p>
        </w:tc>
        <w:tc>
          <w:tcPr>
            <w:tcW w:w="900" w:type="dxa"/>
          </w:tcPr>
          <w:p w:rsidR="006C2D7C" w:rsidRPr="00311BC6" w:rsidRDefault="006C2D7C" w:rsidP="006C2D7C">
            <w:r w:rsidRPr="00311BC6">
              <w:t>283</w:t>
            </w:r>
          </w:p>
        </w:tc>
        <w:tc>
          <w:tcPr>
            <w:tcW w:w="3150" w:type="dxa"/>
          </w:tcPr>
          <w:p w:rsidR="006C2D7C" w:rsidRPr="00311BC6" w:rsidRDefault="006C2D7C" w:rsidP="006C2D7C">
            <w:r w:rsidRPr="00311BC6">
              <w:t>Christoph A. Ramseier</w:t>
            </w:r>
          </w:p>
        </w:tc>
      </w:tr>
      <w:tr w:rsidR="006C2D7C" w:rsidRPr="00311BC6" w:rsidTr="006C2D7C">
        <w:tc>
          <w:tcPr>
            <w:tcW w:w="5310" w:type="dxa"/>
          </w:tcPr>
          <w:p w:rsidR="006C2D7C" w:rsidRPr="00311BC6" w:rsidRDefault="006C2D7C" w:rsidP="006C2D7C">
            <w:r w:rsidRPr="00311BC6">
              <w:t xml:space="preserve">Advances in the prevention of periodontitis </w:t>
            </w:r>
          </w:p>
        </w:tc>
        <w:tc>
          <w:tcPr>
            <w:tcW w:w="900" w:type="dxa"/>
          </w:tcPr>
          <w:p w:rsidR="006C2D7C" w:rsidRPr="00311BC6" w:rsidRDefault="006C2D7C" w:rsidP="006C2D7C">
            <w:r w:rsidRPr="00311BC6">
              <w:t>291</w:t>
            </w:r>
          </w:p>
        </w:tc>
        <w:tc>
          <w:tcPr>
            <w:tcW w:w="3150" w:type="dxa"/>
          </w:tcPr>
          <w:p w:rsidR="006C2D7C" w:rsidRPr="00311BC6" w:rsidRDefault="006C2D7C" w:rsidP="006C2D7C">
            <w:r w:rsidRPr="00311BC6">
              <w:t>N. P. Lang, J. Lindhe, and U. van der Velden on behalf of the European Workshop in Periodontology group D</w:t>
            </w:r>
          </w:p>
        </w:tc>
      </w:tr>
      <w:tr w:rsidR="006C2D7C" w:rsidRPr="00311BC6" w:rsidTr="006C2D7C">
        <w:tc>
          <w:tcPr>
            <w:tcW w:w="5310" w:type="dxa"/>
          </w:tcPr>
          <w:p w:rsidR="006C2D7C" w:rsidRPr="00311BC6" w:rsidRDefault="006C2D7C" w:rsidP="006C2D7C">
            <w:r w:rsidRPr="00311BC6">
              <w:t xml:space="preserve">Impact of periodontal preventive programmes on the data from epidemiologic studies </w:t>
            </w:r>
          </w:p>
        </w:tc>
        <w:tc>
          <w:tcPr>
            <w:tcW w:w="900" w:type="dxa"/>
          </w:tcPr>
          <w:p w:rsidR="006C2D7C" w:rsidRPr="00311BC6" w:rsidRDefault="006C2D7C" w:rsidP="006C2D7C">
            <w:r w:rsidRPr="00311BC6">
              <w:t>294</w:t>
            </w:r>
          </w:p>
        </w:tc>
        <w:tc>
          <w:tcPr>
            <w:tcW w:w="3150" w:type="dxa"/>
          </w:tcPr>
          <w:p w:rsidR="006C2D7C" w:rsidRPr="00311BC6" w:rsidRDefault="006C2D7C" w:rsidP="006C2D7C">
            <w:r w:rsidRPr="00311BC6">
              <w:t>Per E. Gjermo</w:t>
            </w:r>
          </w:p>
        </w:tc>
      </w:tr>
      <w:tr w:rsidR="006C2D7C" w:rsidRPr="00311BC6" w:rsidTr="006C2D7C">
        <w:tc>
          <w:tcPr>
            <w:tcW w:w="5310" w:type="dxa"/>
          </w:tcPr>
          <w:p w:rsidR="006C2D7C" w:rsidRPr="00311BC6" w:rsidRDefault="006C2D7C" w:rsidP="006C2D7C">
            <w:r w:rsidRPr="00311BC6">
              <w:t>Cost-benefit, cost-effectiveness and cost-utility analyses of periodontitis prevention</w:t>
            </w:r>
          </w:p>
        </w:tc>
        <w:tc>
          <w:tcPr>
            <w:tcW w:w="900" w:type="dxa"/>
          </w:tcPr>
          <w:p w:rsidR="006C2D7C" w:rsidRPr="00311BC6" w:rsidRDefault="006C2D7C" w:rsidP="006C2D7C">
            <w:r w:rsidRPr="00311BC6">
              <w:t>301</w:t>
            </w:r>
          </w:p>
        </w:tc>
        <w:tc>
          <w:tcPr>
            <w:tcW w:w="3150" w:type="dxa"/>
          </w:tcPr>
          <w:p w:rsidR="006C2D7C" w:rsidRPr="00311BC6" w:rsidRDefault="006C2D7C" w:rsidP="006C2D7C">
            <w:r w:rsidRPr="00311BC6">
              <w:t>Urs Braegger</w:t>
            </w:r>
          </w:p>
        </w:tc>
      </w:tr>
      <w:tr w:rsidR="006C2D7C" w:rsidRPr="00311BC6" w:rsidTr="006C2D7C">
        <w:tc>
          <w:tcPr>
            <w:tcW w:w="5310" w:type="dxa"/>
          </w:tcPr>
          <w:p w:rsidR="006C2D7C" w:rsidRPr="00311BC6" w:rsidRDefault="006C2D7C" w:rsidP="006C2D7C">
            <w:r w:rsidRPr="00311BC6">
              <w:t>A socio-economic perspective on periodontal diseases: a systematic review</w:t>
            </w:r>
          </w:p>
        </w:tc>
        <w:tc>
          <w:tcPr>
            <w:tcW w:w="900" w:type="dxa"/>
          </w:tcPr>
          <w:p w:rsidR="006C2D7C" w:rsidRPr="00311BC6" w:rsidRDefault="006C2D7C" w:rsidP="006C2D7C">
            <w:r w:rsidRPr="00311BC6">
              <w:t>314</w:t>
            </w:r>
          </w:p>
        </w:tc>
        <w:tc>
          <w:tcPr>
            <w:tcW w:w="3150" w:type="dxa"/>
          </w:tcPr>
          <w:p w:rsidR="006C2D7C" w:rsidRPr="00311BC6" w:rsidRDefault="006C2D7C" w:rsidP="006C2D7C">
            <w:r w:rsidRPr="00311BC6">
              <w:t>Bjorn Klinge and Anders Norlund</w:t>
            </w:r>
          </w:p>
        </w:tc>
      </w:tr>
      <w:tr w:rsidR="006C2D7C" w:rsidRPr="00311BC6" w:rsidTr="006C2D7C">
        <w:tc>
          <w:tcPr>
            <w:tcW w:w="5310" w:type="dxa"/>
          </w:tcPr>
          <w:p w:rsidR="006C2D7C" w:rsidRPr="00311BC6" w:rsidRDefault="006C2D7C" w:rsidP="006C2D7C">
            <w:r w:rsidRPr="00311BC6">
              <w:t xml:space="preserve">Advances in the behavioural and public health aspects of periodontitis </w:t>
            </w:r>
          </w:p>
        </w:tc>
        <w:tc>
          <w:tcPr>
            <w:tcW w:w="900" w:type="dxa"/>
          </w:tcPr>
          <w:p w:rsidR="006C2D7C" w:rsidRPr="00311BC6" w:rsidRDefault="006C2D7C" w:rsidP="006C2D7C">
            <w:r w:rsidRPr="00311BC6">
              <w:t>326</w:t>
            </w:r>
          </w:p>
        </w:tc>
        <w:tc>
          <w:tcPr>
            <w:tcW w:w="3150" w:type="dxa"/>
          </w:tcPr>
          <w:p w:rsidR="006C2D7C" w:rsidRPr="00311BC6" w:rsidRDefault="006C2D7C" w:rsidP="006C2D7C">
            <w:r w:rsidRPr="00311BC6">
              <w:t>Ian Davies, Thorkild Karring and Ola Norderyd on behalf of the European Workshop in Periodontology group E</w:t>
            </w:r>
          </w:p>
        </w:tc>
      </w:tr>
      <w:tr w:rsidR="006C2D7C" w:rsidRPr="00311BC6" w:rsidTr="006C2D7C">
        <w:tc>
          <w:tcPr>
            <w:tcW w:w="5310" w:type="dxa"/>
          </w:tcPr>
          <w:p w:rsidR="006C2D7C" w:rsidRPr="00311BC6" w:rsidRDefault="006C2D7C" w:rsidP="006C2D7C">
            <w:r w:rsidRPr="00311BC6">
              <w:t>Author index</w:t>
            </w:r>
          </w:p>
        </w:tc>
        <w:tc>
          <w:tcPr>
            <w:tcW w:w="900" w:type="dxa"/>
          </w:tcPr>
          <w:p w:rsidR="006C2D7C" w:rsidRPr="00311BC6" w:rsidRDefault="006C2D7C" w:rsidP="006C2D7C">
            <w:r w:rsidRPr="00311BC6">
              <w:t>328</w:t>
            </w:r>
          </w:p>
        </w:tc>
        <w:tc>
          <w:tcPr>
            <w:tcW w:w="3150" w:type="dxa"/>
          </w:tcPr>
          <w:p w:rsidR="006C2D7C" w:rsidRPr="00311BC6" w:rsidRDefault="006C2D7C" w:rsidP="006C2D7C"/>
        </w:tc>
      </w:tr>
    </w:tbl>
    <w:p w:rsidR="006C2D7C" w:rsidRDefault="006C2D7C" w:rsidP="006C2D7C">
      <w:pPr>
        <w:ind w:left="2880" w:firstLine="720"/>
        <w:rPr>
          <w:b/>
          <w:sz w:val="56"/>
          <w:szCs w:val="56"/>
        </w:rPr>
      </w:pPr>
    </w:p>
    <w:p w:rsidR="002A00D2" w:rsidRDefault="002A00D2" w:rsidP="005A7133">
      <w:pPr>
        <w:ind w:left="2880" w:firstLine="720"/>
        <w:rPr>
          <w:b/>
          <w:sz w:val="56"/>
          <w:szCs w:val="56"/>
        </w:rPr>
      </w:pPr>
    </w:p>
    <w:p w:rsidR="002A00D2" w:rsidRDefault="002A00D2" w:rsidP="005A7133">
      <w:pPr>
        <w:ind w:left="2880" w:firstLine="720"/>
        <w:rPr>
          <w:b/>
          <w:sz w:val="56"/>
          <w:szCs w:val="56"/>
        </w:rPr>
      </w:pPr>
    </w:p>
    <w:p w:rsidR="002A00D2" w:rsidRDefault="002A00D2" w:rsidP="005A7133">
      <w:pPr>
        <w:ind w:left="2880" w:firstLine="720"/>
        <w:rPr>
          <w:b/>
          <w:sz w:val="56"/>
          <w:szCs w:val="56"/>
        </w:rPr>
      </w:pPr>
    </w:p>
    <w:p w:rsidR="002A00D2" w:rsidRDefault="002A00D2" w:rsidP="005A7133">
      <w:pPr>
        <w:ind w:left="2880" w:firstLine="720"/>
        <w:rPr>
          <w:b/>
          <w:sz w:val="56"/>
          <w:szCs w:val="56"/>
        </w:rPr>
      </w:pPr>
    </w:p>
    <w:p w:rsidR="006C2D7C" w:rsidRDefault="006C2D7C" w:rsidP="006C2D7C">
      <w:pPr>
        <w:rPr>
          <w:b/>
          <w:sz w:val="56"/>
          <w:szCs w:val="56"/>
        </w:rPr>
      </w:pPr>
    </w:p>
    <w:p w:rsidR="00A7395F" w:rsidRDefault="00A7395F" w:rsidP="00A7395F">
      <w:pPr>
        <w:rPr>
          <w:b/>
          <w:sz w:val="56"/>
          <w:szCs w:val="56"/>
        </w:rPr>
      </w:pPr>
    </w:p>
    <w:p w:rsidR="002A00D2" w:rsidRDefault="00A7395F" w:rsidP="00E8017F">
      <w:pPr>
        <w:spacing w:after="0"/>
        <w:rPr>
          <w:b/>
          <w:sz w:val="56"/>
          <w:szCs w:val="56"/>
        </w:rPr>
      </w:pPr>
      <w:r>
        <w:rPr>
          <w:b/>
          <w:sz w:val="56"/>
          <w:szCs w:val="56"/>
        </w:rPr>
        <w:lastRenderedPageBreak/>
        <w:t>Journal of</w:t>
      </w:r>
      <w:r w:rsidR="002A00D2" w:rsidRPr="000317EB">
        <w:rPr>
          <w:b/>
          <w:sz w:val="56"/>
          <w:szCs w:val="56"/>
        </w:rPr>
        <w:t>Clinical</w:t>
      </w:r>
      <w:r w:rsidR="002A00D2">
        <w:rPr>
          <w:b/>
          <w:sz w:val="56"/>
          <w:szCs w:val="56"/>
        </w:rPr>
        <w:t xml:space="preserve"> </w:t>
      </w:r>
      <w:r w:rsidR="002A00D2" w:rsidRPr="000317EB">
        <w:rPr>
          <w:b/>
          <w:sz w:val="56"/>
          <w:szCs w:val="56"/>
        </w:rPr>
        <w:t>Periodontology</w:t>
      </w:r>
    </w:p>
    <w:p w:rsidR="002A00D2" w:rsidRPr="002A00D2" w:rsidRDefault="002A00D2" w:rsidP="00E8017F">
      <w:pPr>
        <w:spacing w:after="0"/>
        <w:ind w:firstLine="9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Vol.32–No.11-Nov2005</w:t>
      </w:r>
      <w:r>
        <w:rPr>
          <w:b/>
          <w:sz w:val="40"/>
          <w:szCs w:val="40"/>
          <w:u w:val="single"/>
        </w:rPr>
        <w:br/>
      </w:r>
      <w:r>
        <w:rPr>
          <w:b/>
        </w:rPr>
        <w:br/>
      </w:r>
    </w:p>
    <w:tbl>
      <w:tblPr>
        <w:tblStyle w:val="TableGrid"/>
        <w:tblW w:w="0" w:type="auto"/>
        <w:tblLook w:val="04A0"/>
      </w:tblPr>
      <w:tblGrid>
        <w:gridCol w:w="5192"/>
        <w:gridCol w:w="1296"/>
        <w:gridCol w:w="3088"/>
      </w:tblGrid>
      <w:tr w:rsidR="006C2D7C" w:rsidRPr="002A00D2" w:rsidTr="002A00D2">
        <w:tc>
          <w:tcPr>
            <w:tcW w:w="5490" w:type="dxa"/>
          </w:tcPr>
          <w:p w:rsidR="006C2D7C" w:rsidRPr="002A00D2" w:rsidRDefault="006C2D7C" w:rsidP="002A00D2">
            <w:r>
              <w:t xml:space="preserve">Osteonecrosis of the jaws in periodontal patients with a history of bisphosphonates treatment </w:t>
            </w:r>
          </w:p>
        </w:tc>
        <w:tc>
          <w:tcPr>
            <w:tcW w:w="1350" w:type="dxa"/>
          </w:tcPr>
          <w:p w:rsidR="006C2D7C" w:rsidRPr="002A00D2" w:rsidRDefault="006C2D7C" w:rsidP="002A00D2">
            <w:r>
              <w:t>1123</w:t>
            </w:r>
          </w:p>
        </w:tc>
        <w:tc>
          <w:tcPr>
            <w:tcW w:w="3168" w:type="dxa"/>
          </w:tcPr>
          <w:p w:rsidR="006C2D7C" w:rsidRPr="002A00D2" w:rsidRDefault="006C2D7C" w:rsidP="002A00D2">
            <w:r>
              <w:t>G. Ficarra, F.Beninati, I. Rubino, A. Vannucchi, G. Longo, P. Tonelli and G. Pini Prato</w:t>
            </w:r>
          </w:p>
        </w:tc>
      </w:tr>
      <w:tr w:rsidR="006C2D7C" w:rsidRPr="002A00D2" w:rsidTr="002A00D2">
        <w:tc>
          <w:tcPr>
            <w:tcW w:w="5490" w:type="dxa"/>
          </w:tcPr>
          <w:p w:rsidR="006C2D7C" w:rsidRPr="002A00D2" w:rsidRDefault="006C2D7C" w:rsidP="002A00D2">
            <w:r>
              <w:t>Relationship between bleeding on probing and periodontal disease progression in community-dwelling older adults</w:t>
            </w:r>
          </w:p>
        </w:tc>
        <w:tc>
          <w:tcPr>
            <w:tcW w:w="1350" w:type="dxa"/>
          </w:tcPr>
          <w:p w:rsidR="006C2D7C" w:rsidRPr="002A00D2" w:rsidRDefault="006C2D7C" w:rsidP="002A00D2">
            <w:r>
              <w:t>1129</w:t>
            </w:r>
          </w:p>
        </w:tc>
        <w:tc>
          <w:tcPr>
            <w:tcW w:w="3168" w:type="dxa"/>
          </w:tcPr>
          <w:p w:rsidR="006C2D7C" w:rsidRPr="002A00D2" w:rsidRDefault="006C2D7C" w:rsidP="002A00D2">
            <w:pPr>
              <w:pStyle w:val="ListParagraph"/>
              <w:numPr>
                <w:ilvl w:val="0"/>
                <w:numId w:val="18"/>
              </w:numPr>
            </w:pPr>
            <w:r>
              <w:t>Rahardjo, A. Yoshihara, N. Amarasena, H. Ogawa K. Nakashima and H. Miyazaki</w:t>
            </w:r>
          </w:p>
        </w:tc>
      </w:tr>
      <w:tr w:rsidR="006C2D7C" w:rsidRPr="002A00D2" w:rsidTr="002A00D2">
        <w:tc>
          <w:tcPr>
            <w:tcW w:w="5490" w:type="dxa"/>
          </w:tcPr>
          <w:p w:rsidR="006C2D7C" w:rsidRPr="002A00D2" w:rsidRDefault="006C2D7C" w:rsidP="002A00D2">
            <w:r>
              <w:t>Psychosocial factors as risk indicators of periodontitis</w:t>
            </w:r>
          </w:p>
        </w:tc>
        <w:tc>
          <w:tcPr>
            <w:tcW w:w="1350" w:type="dxa"/>
          </w:tcPr>
          <w:p w:rsidR="006C2D7C" w:rsidRPr="002A00D2" w:rsidRDefault="006C2D7C" w:rsidP="002A00D2">
            <w:r>
              <w:t>1134</w:t>
            </w:r>
          </w:p>
        </w:tc>
        <w:tc>
          <w:tcPr>
            <w:tcW w:w="3168" w:type="dxa"/>
          </w:tcPr>
          <w:p w:rsidR="006C2D7C" w:rsidRPr="002A00D2" w:rsidRDefault="006C2D7C" w:rsidP="002A00D2">
            <w:r>
              <w:t>Marijana Dolic , Josef Bailer , Hans Jorg Staehle and Peter Eickholz</w:t>
            </w:r>
          </w:p>
        </w:tc>
      </w:tr>
      <w:tr w:rsidR="006C2D7C" w:rsidRPr="002A00D2" w:rsidTr="002A00D2">
        <w:tc>
          <w:tcPr>
            <w:tcW w:w="5490" w:type="dxa"/>
          </w:tcPr>
          <w:p w:rsidR="006C2D7C" w:rsidRPr="002A00D2" w:rsidRDefault="006C2D7C" w:rsidP="002A00D2">
            <w:r>
              <w:t xml:space="preserve">Specification and analysis of the effects of coping in research on the relationship between psychosocial stress and periodontal disease </w:t>
            </w:r>
          </w:p>
        </w:tc>
        <w:tc>
          <w:tcPr>
            <w:tcW w:w="1350" w:type="dxa"/>
          </w:tcPr>
          <w:p w:rsidR="006C2D7C" w:rsidRPr="002A00D2" w:rsidRDefault="006C2D7C" w:rsidP="002A00D2">
            <w:r>
              <w:t>1141</w:t>
            </w:r>
          </w:p>
        </w:tc>
        <w:tc>
          <w:tcPr>
            <w:tcW w:w="3168" w:type="dxa"/>
          </w:tcPr>
          <w:p w:rsidR="006C2D7C" w:rsidRPr="002A00D2" w:rsidRDefault="006C2D7C" w:rsidP="002A00D2">
            <w:r>
              <w:t>Tim Newton</w:t>
            </w:r>
          </w:p>
        </w:tc>
      </w:tr>
      <w:tr w:rsidR="006C2D7C" w:rsidRPr="002A00D2" w:rsidTr="002A00D2">
        <w:tc>
          <w:tcPr>
            <w:tcW w:w="5490" w:type="dxa"/>
          </w:tcPr>
          <w:p w:rsidR="006C2D7C" w:rsidRPr="002A00D2" w:rsidRDefault="006C2D7C" w:rsidP="002A00D2">
            <w:r>
              <w:t>Modulation of clinical expression of plaque-induced gingivitis: effects of personality traits, social support and stress</w:t>
            </w:r>
          </w:p>
        </w:tc>
        <w:tc>
          <w:tcPr>
            <w:tcW w:w="1350" w:type="dxa"/>
          </w:tcPr>
          <w:p w:rsidR="006C2D7C" w:rsidRPr="002A00D2" w:rsidRDefault="006C2D7C" w:rsidP="002A00D2">
            <w:r>
              <w:t>1143</w:t>
            </w:r>
          </w:p>
        </w:tc>
        <w:tc>
          <w:tcPr>
            <w:tcW w:w="3168" w:type="dxa"/>
          </w:tcPr>
          <w:p w:rsidR="006C2D7C" w:rsidRPr="002A00D2" w:rsidRDefault="006C2D7C" w:rsidP="002A00D2">
            <w:r>
              <w:t>Leonardo Trombelli, Chiara Scapoli, Dimitris N. Tatakis and Luigi Grassi</w:t>
            </w:r>
          </w:p>
        </w:tc>
      </w:tr>
      <w:tr w:rsidR="006C2D7C" w:rsidRPr="002A00D2" w:rsidTr="002A00D2">
        <w:tc>
          <w:tcPr>
            <w:tcW w:w="5490" w:type="dxa"/>
          </w:tcPr>
          <w:p w:rsidR="006C2D7C" w:rsidRPr="002A00D2" w:rsidRDefault="006C2D7C" w:rsidP="002A00D2">
            <w:r>
              <w:t>Removal of Streptococcus mutans biofilm by bubbles</w:t>
            </w:r>
          </w:p>
        </w:tc>
        <w:tc>
          <w:tcPr>
            <w:tcW w:w="1350" w:type="dxa"/>
          </w:tcPr>
          <w:p w:rsidR="006C2D7C" w:rsidRPr="002A00D2" w:rsidRDefault="006C2D7C" w:rsidP="002A00D2">
            <w:r>
              <w:t>1151</w:t>
            </w:r>
          </w:p>
        </w:tc>
        <w:tc>
          <w:tcPr>
            <w:tcW w:w="3168" w:type="dxa"/>
          </w:tcPr>
          <w:p w:rsidR="006C2D7C" w:rsidRPr="002A00D2" w:rsidRDefault="006C2D7C" w:rsidP="002A00D2">
            <w:r>
              <w:t>Michrel R. Parini, Dennis L. Eggett and William G. Pitt</w:t>
            </w:r>
          </w:p>
        </w:tc>
      </w:tr>
      <w:tr w:rsidR="006C2D7C" w:rsidRPr="002A00D2" w:rsidTr="002A00D2">
        <w:tc>
          <w:tcPr>
            <w:tcW w:w="5490" w:type="dxa"/>
          </w:tcPr>
          <w:p w:rsidR="006C2D7C" w:rsidRPr="002A00D2" w:rsidRDefault="006C2D7C" w:rsidP="002A00D2">
            <w:r>
              <w:t>The crossover  design to evaluate the efficacy of plaque removal in tooth-brushing studies</w:t>
            </w:r>
          </w:p>
        </w:tc>
        <w:tc>
          <w:tcPr>
            <w:tcW w:w="1350" w:type="dxa"/>
          </w:tcPr>
          <w:p w:rsidR="006C2D7C" w:rsidRPr="002A00D2" w:rsidRDefault="006C2D7C" w:rsidP="002A00D2">
            <w:r>
              <w:t>1157</w:t>
            </w:r>
          </w:p>
        </w:tc>
        <w:tc>
          <w:tcPr>
            <w:tcW w:w="3168" w:type="dxa"/>
          </w:tcPr>
          <w:p w:rsidR="006C2D7C" w:rsidRPr="002A00D2" w:rsidRDefault="006C2D7C" w:rsidP="002A00D2">
            <w:r>
              <w:t>G.I. McCracken, N. Steen, P.M. Preshaw, L. Heasman and F. Stacey, P. A. Heasman</w:t>
            </w:r>
          </w:p>
        </w:tc>
      </w:tr>
      <w:tr w:rsidR="006C2D7C" w:rsidRPr="002A00D2" w:rsidTr="002A00D2">
        <w:tc>
          <w:tcPr>
            <w:tcW w:w="5490" w:type="dxa"/>
          </w:tcPr>
          <w:p w:rsidR="006C2D7C" w:rsidRPr="002A00D2" w:rsidRDefault="006C2D7C" w:rsidP="002A00D2">
            <w:r>
              <w:t>Long-term treatment with sub-antimicrobial dose doxycycline has no antibacterial</w:t>
            </w:r>
          </w:p>
        </w:tc>
        <w:tc>
          <w:tcPr>
            <w:tcW w:w="1350" w:type="dxa"/>
          </w:tcPr>
          <w:p w:rsidR="006C2D7C" w:rsidRPr="002A00D2" w:rsidRDefault="006C2D7C" w:rsidP="002A00D2">
            <w:r>
              <w:t>1163</w:t>
            </w:r>
          </w:p>
        </w:tc>
        <w:tc>
          <w:tcPr>
            <w:tcW w:w="3168" w:type="dxa"/>
          </w:tcPr>
          <w:p w:rsidR="006C2D7C" w:rsidRPr="002A00D2" w:rsidRDefault="006C2D7C" w:rsidP="002A00D2">
            <w:r>
              <w:t>Clay Walker, Philip M. Preshaw, John Novak, Arthur, F. Hefti, Mark Bradshaw and Christopher Powala</w:t>
            </w:r>
          </w:p>
        </w:tc>
      </w:tr>
      <w:tr w:rsidR="006C2D7C" w:rsidRPr="002A00D2" w:rsidTr="002A00D2">
        <w:tc>
          <w:tcPr>
            <w:tcW w:w="5490" w:type="dxa"/>
          </w:tcPr>
          <w:p w:rsidR="006C2D7C" w:rsidRPr="002A00D2" w:rsidRDefault="006C2D7C" w:rsidP="002A00D2">
            <w:r>
              <w:t>Effect of the menstrual cycle on pain experience associated with periodontal therapy</w:t>
            </w:r>
          </w:p>
        </w:tc>
        <w:tc>
          <w:tcPr>
            <w:tcW w:w="1350" w:type="dxa"/>
          </w:tcPr>
          <w:p w:rsidR="006C2D7C" w:rsidRPr="002A00D2" w:rsidRDefault="006C2D7C" w:rsidP="002A00D2">
            <w:r>
              <w:t>1170</w:t>
            </w:r>
          </w:p>
        </w:tc>
        <w:tc>
          <w:tcPr>
            <w:tcW w:w="3168" w:type="dxa"/>
          </w:tcPr>
          <w:p w:rsidR="006C2D7C" w:rsidRPr="002A00D2" w:rsidRDefault="006C2D7C" w:rsidP="002A00D2">
            <w:r>
              <w:t>Ozgun Ozcake, Nurgun Bcakc and Timur Kose</w:t>
            </w:r>
          </w:p>
        </w:tc>
      </w:tr>
      <w:tr w:rsidR="006C2D7C" w:rsidRPr="002A00D2" w:rsidTr="002A00D2">
        <w:tc>
          <w:tcPr>
            <w:tcW w:w="5490" w:type="dxa"/>
          </w:tcPr>
          <w:p w:rsidR="006C2D7C" w:rsidRPr="002A00D2" w:rsidRDefault="006C2D7C" w:rsidP="002A00D2">
            <w:r>
              <w:t>Host response to microbial challenge following respective/non-resective periodontal</w:t>
            </w:r>
          </w:p>
        </w:tc>
        <w:tc>
          <w:tcPr>
            <w:tcW w:w="1350" w:type="dxa"/>
          </w:tcPr>
          <w:p w:rsidR="006C2D7C" w:rsidRPr="002A00D2" w:rsidRDefault="006C2D7C" w:rsidP="002A00D2">
            <w:r>
              <w:t>1175</w:t>
            </w:r>
          </w:p>
        </w:tc>
        <w:tc>
          <w:tcPr>
            <w:tcW w:w="3168" w:type="dxa"/>
          </w:tcPr>
          <w:p w:rsidR="006C2D7C" w:rsidRPr="002A00D2" w:rsidRDefault="006C2D7C" w:rsidP="002A00D2">
            <w:r>
              <w:t>N.U. Zitzmann, J. Lindhe and T. Berglundh</w:t>
            </w:r>
          </w:p>
        </w:tc>
      </w:tr>
      <w:tr w:rsidR="006C2D7C" w:rsidRPr="002A00D2" w:rsidTr="002A00D2">
        <w:tc>
          <w:tcPr>
            <w:tcW w:w="5490" w:type="dxa"/>
          </w:tcPr>
          <w:p w:rsidR="006C2D7C" w:rsidRPr="002A00D2" w:rsidRDefault="006C2D7C" w:rsidP="002A00D2">
            <w:r>
              <w:t>Coronally advanced flap with or without enamel matrix derivative for root coverage: a 2-year study</w:t>
            </w:r>
          </w:p>
        </w:tc>
        <w:tc>
          <w:tcPr>
            <w:tcW w:w="1350" w:type="dxa"/>
          </w:tcPr>
          <w:p w:rsidR="006C2D7C" w:rsidRPr="002A00D2" w:rsidRDefault="006C2D7C" w:rsidP="002A00D2">
            <w:r>
              <w:t>1181</w:t>
            </w:r>
          </w:p>
        </w:tc>
        <w:tc>
          <w:tcPr>
            <w:tcW w:w="3168" w:type="dxa"/>
          </w:tcPr>
          <w:p w:rsidR="006C2D7C" w:rsidRPr="002A00D2" w:rsidRDefault="006C2D7C" w:rsidP="002A00D2">
            <w:r>
              <w:t>M. Del Pizzo, G. Zucchelli, F. Modica, R. Villa and C.Debernardis</w:t>
            </w:r>
          </w:p>
        </w:tc>
      </w:tr>
    </w:tbl>
    <w:p w:rsidR="002A00D2" w:rsidRPr="002A00D2" w:rsidRDefault="002A00D2" w:rsidP="002A00D2">
      <w:pPr>
        <w:ind w:firstLine="90"/>
        <w:rPr>
          <w:b/>
        </w:rPr>
      </w:pPr>
    </w:p>
    <w:p w:rsidR="00E8017F" w:rsidRDefault="00E8017F" w:rsidP="00E8017F">
      <w:pPr>
        <w:rPr>
          <w:b/>
          <w:sz w:val="56"/>
          <w:szCs w:val="56"/>
        </w:rPr>
      </w:pPr>
    </w:p>
    <w:p w:rsidR="006C2D7C" w:rsidRPr="006C2D7C" w:rsidRDefault="00A7395F" w:rsidP="00E8017F">
      <w:pPr>
        <w:spacing w:after="0"/>
        <w:rPr>
          <w:b/>
          <w:sz w:val="56"/>
          <w:szCs w:val="56"/>
        </w:rPr>
      </w:pPr>
      <w:r>
        <w:rPr>
          <w:b/>
          <w:sz w:val="56"/>
          <w:szCs w:val="56"/>
        </w:rPr>
        <w:lastRenderedPageBreak/>
        <w:t xml:space="preserve">Journal of </w:t>
      </w:r>
      <w:r w:rsidR="006C2D7C" w:rsidRPr="006C2D7C">
        <w:rPr>
          <w:b/>
          <w:sz w:val="56"/>
          <w:szCs w:val="56"/>
        </w:rPr>
        <w:t>Clinical Periodontology</w:t>
      </w:r>
    </w:p>
    <w:p w:rsidR="006C2D7C" w:rsidRPr="006C2D7C" w:rsidRDefault="006C2D7C" w:rsidP="00E8017F">
      <w:pPr>
        <w:spacing w:after="0"/>
        <w:rPr>
          <w:b/>
          <w:sz w:val="40"/>
          <w:szCs w:val="40"/>
        </w:rPr>
      </w:pPr>
      <w:r w:rsidRPr="006C2D7C">
        <w:rPr>
          <w:b/>
          <w:sz w:val="40"/>
          <w:szCs w:val="40"/>
        </w:rPr>
        <w:t>CONTENTS</w:t>
      </w:r>
    </w:p>
    <w:p w:rsidR="006C2D7C" w:rsidRPr="006C2D7C" w:rsidRDefault="006C2D7C" w:rsidP="00E8017F">
      <w:pPr>
        <w:spacing w:after="0"/>
        <w:rPr>
          <w:b/>
          <w:sz w:val="40"/>
          <w:szCs w:val="40"/>
          <w:u w:val="single"/>
        </w:rPr>
      </w:pPr>
      <w:r w:rsidRPr="006C2D7C">
        <w:rPr>
          <w:b/>
          <w:sz w:val="40"/>
          <w:szCs w:val="40"/>
          <w:u w:val="single"/>
        </w:rPr>
        <w:t>Vol.32-No.12-Dec.2005</w:t>
      </w:r>
    </w:p>
    <w:tbl>
      <w:tblPr>
        <w:tblStyle w:val="TableGrid"/>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3150"/>
      </w:tblGrid>
      <w:tr w:rsidR="006C2D7C" w:rsidRPr="00311BC6" w:rsidTr="006C2D7C">
        <w:tc>
          <w:tcPr>
            <w:tcW w:w="5310" w:type="dxa"/>
          </w:tcPr>
          <w:p w:rsidR="006C2D7C" w:rsidRPr="00311BC6" w:rsidRDefault="006C2D7C" w:rsidP="006C2D7C">
            <w:r w:rsidRPr="00311BC6">
              <w:t>Serum antibodies to periodontal pathogens and markers of systemic inflammation</w:t>
            </w:r>
          </w:p>
        </w:tc>
        <w:tc>
          <w:tcPr>
            <w:tcW w:w="900" w:type="dxa"/>
          </w:tcPr>
          <w:p w:rsidR="006C2D7C" w:rsidRPr="00311BC6" w:rsidRDefault="006C2D7C" w:rsidP="006C2D7C">
            <w:r w:rsidRPr="00311BC6">
              <w:t>1189</w:t>
            </w:r>
          </w:p>
        </w:tc>
        <w:tc>
          <w:tcPr>
            <w:tcW w:w="3150" w:type="dxa"/>
          </w:tcPr>
          <w:p w:rsidR="006C2D7C" w:rsidRPr="00311BC6" w:rsidRDefault="006C2D7C" w:rsidP="006C2D7C">
            <w:r w:rsidRPr="00311BC6">
              <w:t>Bruce A. Dye, Khalid Choudhary, Steven Shea and Panos N. Papapanou</w:t>
            </w:r>
          </w:p>
        </w:tc>
      </w:tr>
      <w:tr w:rsidR="006C2D7C" w:rsidRPr="00311BC6" w:rsidTr="006C2D7C">
        <w:tc>
          <w:tcPr>
            <w:tcW w:w="5310" w:type="dxa"/>
          </w:tcPr>
          <w:p w:rsidR="006C2D7C" w:rsidRPr="00311BC6" w:rsidRDefault="006C2D7C" w:rsidP="006C2D7C">
            <w:r w:rsidRPr="00311BC6">
              <w:t>Nicotine inhibits human gingival fibroblast migration via modulation of Rac signalling pathways</w:t>
            </w:r>
          </w:p>
        </w:tc>
        <w:tc>
          <w:tcPr>
            <w:tcW w:w="900" w:type="dxa"/>
          </w:tcPr>
          <w:p w:rsidR="006C2D7C" w:rsidRPr="00311BC6" w:rsidRDefault="006C2D7C" w:rsidP="006C2D7C">
            <w:r w:rsidRPr="00311BC6">
              <w:t>1200</w:t>
            </w:r>
          </w:p>
        </w:tc>
        <w:tc>
          <w:tcPr>
            <w:tcW w:w="3150" w:type="dxa"/>
          </w:tcPr>
          <w:p w:rsidR="006C2D7C" w:rsidRPr="00311BC6" w:rsidRDefault="006C2D7C" w:rsidP="006C2D7C">
            <w:r w:rsidRPr="00311BC6">
              <w:t>Yiyu Fang and Kathy K. H. Svoboda</w:t>
            </w:r>
          </w:p>
        </w:tc>
      </w:tr>
      <w:tr w:rsidR="006C2D7C" w:rsidRPr="00311BC6" w:rsidTr="006C2D7C">
        <w:tc>
          <w:tcPr>
            <w:tcW w:w="5310" w:type="dxa"/>
          </w:tcPr>
          <w:p w:rsidR="006C2D7C" w:rsidRPr="00311BC6" w:rsidRDefault="006C2D7C" w:rsidP="006C2D7C">
            <w:r w:rsidRPr="00311BC6">
              <w:t xml:space="preserve">Effect of smoking on the gingival capillary density: assessment of gingival capillary density with orthogonal polarization spectral imaging </w:t>
            </w:r>
          </w:p>
        </w:tc>
        <w:tc>
          <w:tcPr>
            <w:tcW w:w="900" w:type="dxa"/>
          </w:tcPr>
          <w:p w:rsidR="006C2D7C" w:rsidRPr="00311BC6" w:rsidRDefault="006C2D7C" w:rsidP="006C2D7C">
            <w:r w:rsidRPr="00311BC6">
              <w:t>1208</w:t>
            </w:r>
          </w:p>
        </w:tc>
        <w:tc>
          <w:tcPr>
            <w:tcW w:w="3150" w:type="dxa"/>
          </w:tcPr>
          <w:p w:rsidR="006C2D7C" w:rsidRPr="00311BC6" w:rsidRDefault="006C2D7C" w:rsidP="006C2D7C">
            <w:r w:rsidRPr="00311BC6">
              <w:t>J. A. Lindeboom, K. R. Mathura, S. Harkisoen, H. P. van den Akker and C. Ince</w:t>
            </w:r>
          </w:p>
        </w:tc>
      </w:tr>
      <w:tr w:rsidR="006C2D7C" w:rsidRPr="00311BC6" w:rsidTr="006C2D7C">
        <w:tc>
          <w:tcPr>
            <w:tcW w:w="5310" w:type="dxa"/>
          </w:tcPr>
          <w:p w:rsidR="006C2D7C" w:rsidRPr="00311BC6" w:rsidRDefault="006C2D7C" w:rsidP="006C2D7C">
            <w:r w:rsidRPr="00311BC6">
              <w:t xml:space="preserve">Clinical and microbiological characterizationof periodontal abscesses </w:t>
            </w:r>
          </w:p>
        </w:tc>
        <w:tc>
          <w:tcPr>
            <w:tcW w:w="900" w:type="dxa"/>
          </w:tcPr>
          <w:p w:rsidR="006C2D7C" w:rsidRPr="00311BC6" w:rsidRDefault="006C2D7C" w:rsidP="006C2D7C">
            <w:r w:rsidRPr="00311BC6">
              <w:t>1213</w:t>
            </w:r>
          </w:p>
        </w:tc>
        <w:tc>
          <w:tcPr>
            <w:tcW w:w="3150" w:type="dxa"/>
          </w:tcPr>
          <w:p w:rsidR="006C2D7C" w:rsidRPr="00311BC6" w:rsidRDefault="006C2D7C" w:rsidP="006C2D7C">
            <w:r w:rsidRPr="00311BC6">
              <w:t xml:space="preserve">Adriana Jaramillo, Roger Mauriclo Arce, David Herrera, Marisol Betancourth , Javier Enrique Botero and Adolfo Contreras </w:t>
            </w:r>
          </w:p>
        </w:tc>
      </w:tr>
      <w:tr w:rsidR="006C2D7C" w:rsidRPr="00311BC6" w:rsidTr="006C2D7C">
        <w:tc>
          <w:tcPr>
            <w:tcW w:w="5310" w:type="dxa"/>
          </w:tcPr>
          <w:p w:rsidR="006C2D7C" w:rsidRPr="00311BC6" w:rsidRDefault="006C2D7C" w:rsidP="006C2D7C">
            <w:r w:rsidRPr="00311BC6">
              <w:t>Controlled clinical and psychometric studies on the relation between periodontitis and depressive mood</w:t>
            </w:r>
          </w:p>
        </w:tc>
        <w:tc>
          <w:tcPr>
            <w:tcW w:w="900" w:type="dxa"/>
          </w:tcPr>
          <w:p w:rsidR="006C2D7C" w:rsidRPr="00311BC6" w:rsidRDefault="006C2D7C" w:rsidP="006C2D7C">
            <w:r w:rsidRPr="00311BC6">
              <w:t>1219</w:t>
            </w:r>
          </w:p>
        </w:tc>
        <w:tc>
          <w:tcPr>
            <w:tcW w:w="3150" w:type="dxa"/>
          </w:tcPr>
          <w:p w:rsidR="006C2D7C" w:rsidRPr="00311BC6" w:rsidRDefault="006C2D7C" w:rsidP="006C2D7C">
            <w:r w:rsidRPr="00311BC6">
              <w:t>Alexander Saletu, Helene Pirker-Fruhauf, Franziska Saletu, Leopold Linzmayer, Peter Anderer and Michael Matejka</w:t>
            </w:r>
          </w:p>
        </w:tc>
      </w:tr>
      <w:tr w:rsidR="006C2D7C" w:rsidRPr="00311BC6" w:rsidTr="006C2D7C">
        <w:tc>
          <w:tcPr>
            <w:tcW w:w="5310" w:type="dxa"/>
          </w:tcPr>
          <w:p w:rsidR="006C2D7C" w:rsidRPr="00311BC6" w:rsidRDefault="006C2D7C" w:rsidP="006C2D7C">
            <w:r w:rsidRPr="00311BC6">
              <w:t xml:space="preserve">The influence of stress and anxiety on the response of non-surgical periodontal treatment </w:t>
            </w:r>
          </w:p>
        </w:tc>
        <w:tc>
          <w:tcPr>
            <w:tcW w:w="900" w:type="dxa"/>
          </w:tcPr>
          <w:p w:rsidR="006C2D7C" w:rsidRPr="00311BC6" w:rsidRDefault="006C2D7C" w:rsidP="006C2D7C">
            <w:r w:rsidRPr="00311BC6">
              <w:t>1226</w:t>
            </w:r>
          </w:p>
        </w:tc>
        <w:tc>
          <w:tcPr>
            <w:tcW w:w="3150" w:type="dxa"/>
          </w:tcPr>
          <w:p w:rsidR="006C2D7C" w:rsidRPr="00311BC6" w:rsidRDefault="006C2D7C" w:rsidP="006C2D7C">
            <w:r w:rsidRPr="00311BC6">
              <w:t>M. Vettore, R. S. Quintanilha, A. M. Monteiro da Silva, G. A. Lamarca and A. T. T. Leao</w:t>
            </w:r>
          </w:p>
        </w:tc>
      </w:tr>
      <w:tr w:rsidR="006C2D7C" w:rsidRPr="00311BC6" w:rsidTr="006C2D7C">
        <w:tc>
          <w:tcPr>
            <w:tcW w:w="5310" w:type="dxa"/>
          </w:tcPr>
          <w:p w:rsidR="006C2D7C" w:rsidRPr="00311BC6" w:rsidRDefault="006C2D7C" w:rsidP="006C2D7C">
            <w:r w:rsidRPr="00311BC6">
              <w:t>Sonic-Powered toothbrushes and reversal of experimental gingivitis</w:t>
            </w:r>
          </w:p>
        </w:tc>
        <w:tc>
          <w:tcPr>
            <w:tcW w:w="900" w:type="dxa"/>
          </w:tcPr>
          <w:p w:rsidR="006C2D7C" w:rsidRPr="00311BC6" w:rsidRDefault="006C2D7C" w:rsidP="006C2D7C">
            <w:r w:rsidRPr="00311BC6">
              <w:t>1236</w:t>
            </w:r>
          </w:p>
        </w:tc>
        <w:tc>
          <w:tcPr>
            <w:tcW w:w="3150" w:type="dxa"/>
          </w:tcPr>
          <w:p w:rsidR="006C2D7C" w:rsidRPr="00311BC6" w:rsidRDefault="006C2D7C" w:rsidP="006C2D7C">
            <w:r w:rsidRPr="00311BC6">
              <w:t>P. A. Versteeg, M. F. Timmerman, N. A. M. Rosema, P. R. Warren, G. A. Van der Weijden</w:t>
            </w:r>
          </w:p>
        </w:tc>
      </w:tr>
      <w:tr w:rsidR="006C2D7C" w:rsidRPr="00311BC6" w:rsidTr="006C2D7C">
        <w:tc>
          <w:tcPr>
            <w:tcW w:w="5310" w:type="dxa"/>
          </w:tcPr>
          <w:p w:rsidR="006C2D7C" w:rsidRPr="00311BC6" w:rsidRDefault="006C2D7C" w:rsidP="006C2D7C">
            <w:r w:rsidRPr="00311BC6">
              <w:t xml:space="preserve">Wear of dentine in vitro by toothpaste abrasives and detergents alone and combined </w:t>
            </w:r>
          </w:p>
        </w:tc>
        <w:tc>
          <w:tcPr>
            <w:tcW w:w="900" w:type="dxa"/>
          </w:tcPr>
          <w:p w:rsidR="006C2D7C" w:rsidRPr="00311BC6" w:rsidRDefault="006C2D7C" w:rsidP="006C2D7C">
            <w:r w:rsidRPr="00311BC6">
              <w:t>1242</w:t>
            </w:r>
          </w:p>
        </w:tc>
        <w:tc>
          <w:tcPr>
            <w:tcW w:w="3150" w:type="dxa"/>
          </w:tcPr>
          <w:p w:rsidR="006C2D7C" w:rsidRPr="00311BC6" w:rsidRDefault="006C2D7C" w:rsidP="006C2D7C">
            <w:pPr>
              <w:pStyle w:val="ListParagraph"/>
              <w:numPr>
                <w:ilvl w:val="0"/>
                <w:numId w:val="25"/>
              </w:numPr>
            </w:pPr>
            <w:r w:rsidRPr="00311BC6">
              <w:t>Moore and M. Addy</w:t>
            </w:r>
          </w:p>
        </w:tc>
      </w:tr>
      <w:tr w:rsidR="006C2D7C" w:rsidRPr="00311BC6" w:rsidTr="006C2D7C">
        <w:tc>
          <w:tcPr>
            <w:tcW w:w="5310" w:type="dxa"/>
          </w:tcPr>
          <w:p w:rsidR="006C2D7C" w:rsidRPr="00311BC6" w:rsidRDefault="006C2D7C" w:rsidP="006C2D7C">
            <w:r w:rsidRPr="00311BC6">
              <w:t xml:space="preserve">Methyl cellulose gel obstructed bone formationby GBR: and experimental study in rats </w:t>
            </w:r>
          </w:p>
        </w:tc>
        <w:tc>
          <w:tcPr>
            <w:tcW w:w="900" w:type="dxa"/>
          </w:tcPr>
          <w:p w:rsidR="006C2D7C" w:rsidRPr="00311BC6" w:rsidRDefault="006C2D7C" w:rsidP="006C2D7C">
            <w:r w:rsidRPr="00311BC6">
              <w:t>1247</w:t>
            </w:r>
          </w:p>
        </w:tc>
        <w:tc>
          <w:tcPr>
            <w:tcW w:w="3150" w:type="dxa"/>
          </w:tcPr>
          <w:p w:rsidR="006C2D7C" w:rsidRPr="00311BC6" w:rsidRDefault="006C2D7C" w:rsidP="006C2D7C">
            <w:r w:rsidRPr="00311BC6">
              <w:t>Natalia Lioubavina-ack, Thorkild Karring, Samuel E. Lynch and Jan Lindhe</w:t>
            </w:r>
          </w:p>
        </w:tc>
      </w:tr>
      <w:tr w:rsidR="006C2D7C" w:rsidRPr="00311BC6" w:rsidTr="006C2D7C">
        <w:tc>
          <w:tcPr>
            <w:tcW w:w="5310" w:type="dxa"/>
          </w:tcPr>
          <w:p w:rsidR="006C2D7C" w:rsidRPr="00311BC6" w:rsidRDefault="006C2D7C" w:rsidP="006C2D7C">
            <w:r w:rsidRPr="00311BC6">
              <w:t>Effect of Bio-Oss with or without platelet-derived growht factor on bone formation by “guided tissue regeneration”: a pilot study in rats</w:t>
            </w:r>
          </w:p>
        </w:tc>
        <w:tc>
          <w:tcPr>
            <w:tcW w:w="900" w:type="dxa"/>
          </w:tcPr>
          <w:p w:rsidR="006C2D7C" w:rsidRPr="00311BC6" w:rsidRDefault="006C2D7C" w:rsidP="006C2D7C">
            <w:r w:rsidRPr="00311BC6">
              <w:t>1254</w:t>
            </w:r>
          </w:p>
        </w:tc>
        <w:tc>
          <w:tcPr>
            <w:tcW w:w="3150" w:type="dxa"/>
          </w:tcPr>
          <w:p w:rsidR="006C2D7C" w:rsidRPr="00311BC6" w:rsidRDefault="006C2D7C" w:rsidP="006C2D7C">
            <w:r w:rsidRPr="00311BC6">
              <w:t>Natalia Lioubavina-Hack, Daniela Carmagnola, Samuel E. Lynch And Thorkild Karring</w:t>
            </w:r>
          </w:p>
        </w:tc>
      </w:tr>
    </w:tbl>
    <w:p w:rsidR="006C2D7C" w:rsidRDefault="006C2D7C" w:rsidP="006C2D7C">
      <w:pPr>
        <w:rPr>
          <w:sz w:val="40"/>
          <w:szCs w:val="40"/>
          <w:u w:val="single"/>
        </w:rPr>
      </w:pPr>
    </w:p>
    <w:p w:rsidR="00E8017F" w:rsidRDefault="00E8017F" w:rsidP="00F34F26">
      <w:pPr>
        <w:jc w:val="center"/>
        <w:rPr>
          <w:sz w:val="40"/>
          <w:szCs w:val="40"/>
          <w:u w:val="single"/>
        </w:rPr>
      </w:pPr>
    </w:p>
    <w:p w:rsidR="00E8017F" w:rsidRDefault="00E8017F" w:rsidP="00F34F26">
      <w:pPr>
        <w:jc w:val="center"/>
        <w:rPr>
          <w:sz w:val="40"/>
          <w:szCs w:val="40"/>
          <w:u w:val="single"/>
        </w:rPr>
      </w:pP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602F55" w:rsidRDefault="00F34F26" w:rsidP="00E8017F">
      <w:pPr>
        <w:spacing w:after="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Vol.33–No.1-Jan2006</w:t>
      </w:r>
      <w:r>
        <w:rPr>
          <w:b/>
          <w:u w:val="single"/>
        </w:rPr>
        <w:br/>
      </w:r>
      <w:r>
        <w:rPr>
          <w:b/>
          <w:u w:val="single"/>
        </w:rPr>
        <w:br/>
      </w:r>
    </w:p>
    <w:tbl>
      <w:tblPr>
        <w:tblStyle w:val="TableGrid"/>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1276"/>
        <w:gridCol w:w="3352"/>
      </w:tblGrid>
      <w:tr w:rsidR="00F34F26" w:rsidRPr="00602F55" w:rsidTr="00E8017F">
        <w:tc>
          <w:tcPr>
            <w:tcW w:w="5261" w:type="dxa"/>
          </w:tcPr>
          <w:p w:rsidR="00F34F26" w:rsidRPr="00602F55" w:rsidRDefault="00F34F26" w:rsidP="00A7395F">
            <w:r>
              <w:t>A review of the effects of stannous fluoride on gingivitis</w:t>
            </w:r>
          </w:p>
        </w:tc>
        <w:tc>
          <w:tcPr>
            <w:tcW w:w="1276" w:type="dxa"/>
          </w:tcPr>
          <w:p w:rsidR="00F34F26" w:rsidRPr="00602F55" w:rsidRDefault="00F34F26" w:rsidP="00A7395F">
            <w:r>
              <w:t>1</w:t>
            </w:r>
          </w:p>
        </w:tc>
        <w:tc>
          <w:tcPr>
            <w:tcW w:w="3352" w:type="dxa"/>
          </w:tcPr>
          <w:p w:rsidR="00F34F26" w:rsidRPr="00602F55" w:rsidRDefault="00F34F26" w:rsidP="00A7395F">
            <w:r>
              <w:t xml:space="preserve">S. Paraskevas and G.A. van der Weijden </w:t>
            </w:r>
          </w:p>
        </w:tc>
      </w:tr>
      <w:tr w:rsidR="00F34F26" w:rsidRPr="00602F55" w:rsidTr="00E8017F">
        <w:tc>
          <w:tcPr>
            <w:tcW w:w="5261" w:type="dxa"/>
          </w:tcPr>
          <w:p w:rsidR="00F34F26" w:rsidRPr="00602F55" w:rsidRDefault="00F34F26" w:rsidP="00A7395F">
            <w:r>
              <w:t>A method to study sustained antimicrobial activity of rinse and dentifrice components on  biofilm viability in vivo</w:t>
            </w:r>
          </w:p>
        </w:tc>
        <w:tc>
          <w:tcPr>
            <w:tcW w:w="1276" w:type="dxa"/>
          </w:tcPr>
          <w:p w:rsidR="00F34F26" w:rsidRPr="00602F55" w:rsidRDefault="00F34F26" w:rsidP="00A7395F">
            <w:r>
              <w:t>14</w:t>
            </w:r>
          </w:p>
        </w:tc>
        <w:tc>
          <w:tcPr>
            <w:tcW w:w="3352" w:type="dxa"/>
          </w:tcPr>
          <w:p w:rsidR="00F34F26" w:rsidRPr="00602F55" w:rsidRDefault="00F34F26" w:rsidP="00A7395F">
            <w:r>
              <w:t>H.C. van der Mel, D. J. White, J. Atema-smit, E. van de Belt-Gritter and H.J. Busscher</w:t>
            </w:r>
          </w:p>
        </w:tc>
      </w:tr>
      <w:tr w:rsidR="00F34F26" w:rsidRPr="00602F55" w:rsidTr="00E8017F">
        <w:tc>
          <w:tcPr>
            <w:tcW w:w="5261" w:type="dxa"/>
          </w:tcPr>
          <w:p w:rsidR="00F34F26" w:rsidRPr="00602F55" w:rsidRDefault="00F34F26" w:rsidP="00A7395F">
            <w:r>
              <w:t xml:space="preserve">Cynical hostility as a determinant of toothbrushing frequency and oral   hygiene </w:t>
            </w:r>
          </w:p>
        </w:tc>
        <w:tc>
          <w:tcPr>
            <w:tcW w:w="1276" w:type="dxa"/>
          </w:tcPr>
          <w:p w:rsidR="00F34F26" w:rsidRPr="00602F55" w:rsidRDefault="00F34F26" w:rsidP="00A7395F">
            <w:r>
              <w:t>21</w:t>
            </w:r>
          </w:p>
        </w:tc>
        <w:tc>
          <w:tcPr>
            <w:tcW w:w="3352" w:type="dxa"/>
          </w:tcPr>
          <w:p w:rsidR="00F34F26" w:rsidRPr="00602F55" w:rsidRDefault="00F34F26" w:rsidP="00A7395F">
            <w:r>
              <w:t>Hanna-Leena Mettovaara, Anna-Lilsa Suominen-Taipale, Antti K. Uutela, Tuija P. Martelin and Matti, L.E. Knuuttila</w:t>
            </w:r>
          </w:p>
        </w:tc>
      </w:tr>
      <w:tr w:rsidR="00F34F26" w:rsidRPr="00602F55" w:rsidTr="00E8017F">
        <w:tc>
          <w:tcPr>
            <w:tcW w:w="5261" w:type="dxa"/>
          </w:tcPr>
          <w:p w:rsidR="00F34F26" w:rsidRPr="00602F55" w:rsidRDefault="00F34F26" w:rsidP="00A7395F">
            <w:r>
              <w:t>Bad breath and periodontal disease: how related are they?</w:t>
            </w:r>
          </w:p>
        </w:tc>
        <w:tc>
          <w:tcPr>
            <w:tcW w:w="1276" w:type="dxa"/>
          </w:tcPr>
          <w:p w:rsidR="00F34F26" w:rsidRPr="00602F55" w:rsidRDefault="00F34F26" w:rsidP="00A7395F">
            <w:r>
              <w:t>29</w:t>
            </w:r>
          </w:p>
        </w:tc>
        <w:tc>
          <w:tcPr>
            <w:tcW w:w="3352" w:type="dxa"/>
          </w:tcPr>
          <w:p w:rsidR="00F34F26" w:rsidRPr="00602F55" w:rsidRDefault="00F34F26" w:rsidP="00A7395F">
            <w:r>
              <w:t>Mel Rosenberg</w:t>
            </w:r>
          </w:p>
        </w:tc>
      </w:tr>
      <w:tr w:rsidR="00F34F26" w:rsidRPr="00602F55" w:rsidTr="00E8017F">
        <w:tc>
          <w:tcPr>
            <w:tcW w:w="5261" w:type="dxa"/>
          </w:tcPr>
          <w:p w:rsidR="00F34F26" w:rsidRPr="00602F55" w:rsidRDefault="00F34F26" w:rsidP="00A7395F">
            <w:r>
              <w:t>Oral malodor-related parameters in the Chinese general population</w:t>
            </w:r>
          </w:p>
        </w:tc>
        <w:tc>
          <w:tcPr>
            <w:tcW w:w="1276" w:type="dxa"/>
          </w:tcPr>
          <w:p w:rsidR="00F34F26" w:rsidRPr="00602F55" w:rsidRDefault="00F34F26" w:rsidP="00A7395F">
            <w:r>
              <w:t>31</w:t>
            </w:r>
          </w:p>
        </w:tc>
        <w:tc>
          <w:tcPr>
            <w:tcW w:w="3352" w:type="dxa"/>
          </w:tcPr>
          <w:p w:rsidR="00F34F26" w:rsidRPr="00602F55" w:rsidRDefault="00F34F26" w:rsidP="00A7395F">
            <w:r>
              <w:t>Xue Nan Liu, Kayoko Shinada, Xiao Chi Chen, Bo Xue  Zhang, Ken Yaegaki and Yoko Kawaguchi</w:t>
            </w:r>
          </w:p>
        </w:tc>
      </w:tr>
      <w:tr w:rsidR="00F34F26" w:rsidRPr="00602F55" w:rsidTr="00E8017F">
        <w:tc>
          <w:tcPr>
            <w:tcW w:w="5261" w:type="dxa"/>
          </w:tcPr>
          <w:p w:rsidR="00F34F26" w:rsidRPr="00602F55" w:rsidRDefault="00F34F26" w:rsidP="00A7395F">
            <w:r>
              <w:t>The effect of wear on ultrasonic scaler tip displacement amplitude</w:t>
            </w:r>
          </w:p>
        </w:tc>
        <w:tc>
          <w:tcPr>
            <w:tcW w:w="1276" w:type="dxa"/>
          </w:tcPr>
          <w:p w:rsidR="00F34F26" w:rsidRPr="00602F55" w:rsidRDefault="00F34F26" w:rsidP="00A7395F">
            <w:r>
              <w:t>37</w:t>
            </w:r>
          </w:p>
        </w:tc>
        <w:tc>
          <w:tcPr>
            <w:tcW w:w="3352" w:type="dxa"/>
          </w:tcPr>
          <w:p w:rsidR="00F34F26" w:rsidRPr="00602F55" w:rsidRDefault="00F34F26" w:rsidP="00A7395F">
            <w:r>
              <w:t>Simon C. Lea, Gabriel Landini and A. Damien Walmsley</w:t>
            </w:r>
          </w:p>
        </w:tc>
      </w:tr>
      <w:tr w:rsidR="00F34F26" w:rsidRPr="00602F55" w:rsidTr="00E8017F">
        <w:tc>
          <w:tcPr>
            <w:tcW w:w="5261" w:type="dxa"/>
          </w:tcPr>
          <w:p w:rsidR="00F34F26" w:rsidRPr="00602F55" w:rsidRDefault="00F34F26" w:rsidP="00A7395F">
            <w:r>
              <w:t xml:space="preserve"> Immediate effect of instrumentation on the subgingival microflora in deep inflamed pockets under strict plaque control</w:t>
            </w:r>
          </w:p>
        </w:tc>
        <w:tc>
          <w:tcPr>
            <w:tcW w:w="1276" w:type="dxa"/>
          </w:tcPr>
          <w:p w:rsidR="00F34F26" w:rsidRPr="00602F55" w:rsidRDefault="00F34F26" w:rsidP="00A7395F">
            <w:r>
              <w:t>42</w:t>
            </w:r>
          </w:p>
        </w:tc>
        <w:tc>
          <w:tcPr>
            <w:tcW w:w="3352" w:type="dxa"/>
          </w:tcPr>
          <w:p w:rsidR="00F34F26" w:rsidRPr="00602F55" w:rsidRDefault="00F34F26" w:rsidP="00A7395F">
            <w:r>
              <w:t>G.E. Rhemrev, M.   F. Timmerman, I. Veldkamp, A.J. Van Winkelhoff and U. Van der  Velden</w:t>
            </w:r>
          </w:p>
        </w:tc>
      </w:tr>
      <w:tr w:rsidR="00F34F26" w:rsidRPr="00602F55" w:rsidTr="00E8017F">
        <w:tc>
          <w:tcPr>
            <w:tcW w:w="5261" w:type="dxa"/>
          </w:tcPr>
          <w:p w:rsidR="00F34F26" w:rsidRPr="00602F55" w:rsidRDefault="00F34F26" w:rsidP="00A7395F">
            <w:r>
              <w:t xml:space="preserve">Impact of antiseptics on one-stage, full-mouth disinfection </w:t>
            </w:r>
          </w:p>
        </w:tc>
        <w:tc>
          <w:tcPr>
            <w:tcW w:w="1276" w:type="dxa"/>
          </w:tcPr>
          <w:p w:rsidR="00F34F26" w:rsidRPr="00602F55" w:rsidRDefault="00F34F26" w:rsidP="00A7395F">
            <w:r>
              <w:t>49</w:t>
            </w:r>
          </w:p>
        </w:tc>
        <w:tc>
          <w:tcPr>
            <w:tcW w:w="3352" w:type="dxa"/>
          </w:tcPr>
          <w:p w:rsidR="00F34F26" w:rsidRPr="00602F55" w:rsidRDefault="00F34F26" w:rsidP="00A7395F">
            <w:r>
              <w:t>Marc Quiryen, Wim Teughels and Daniel van Steenberghe</w:t>
            </w:r>
          </w:p>
        </w:tc>
      </w:tr>
      <w:tr w:rsidR="00F34F26" w:rsidRPr="00602F55" w:rsidTr="00E8017F">
        <w:tc>
          <w:tcPr>
            <w:tcW w:w="5261" w:type="dxa"/>
          </w:tcPr>
          <w:p w:rsidR="00F34F26" w:rsidRPr="00602F55" w:rsidRDefault="00F34F26" w:rsidP="00A7395F">
            <w:r>
              <w:t>Loss of molars in periodontally treated patients: a retrospective analysis five years or more after active periodontal treatment</w:t>
            </w:r>
          </w:p>
        </w:tc>
        <w:tc>
          <w:tcPr>
            <w:tcW w:w="1276" w:type="dxa"/>
          </w:tcPr>
          <w:p w:rsidR="00F34F26" w:rsidRPr="00602F55" w:rsidRDefault="00F34F26" w:rsidP="00A7395F">
            <w:r>
              <w:t>53</w:t>
            </w:r>
          </w:p>
        </w:tc>
        <w:tc>
          <w:tcPr>
            <w:tcW w:w="3352" w:type="dxa"/>
          </w:tcPr>
          <w:p w:rsidR="00F34F26" w:rsidRPr="00602F55" w:rsidRDefault="00F34F26" w:rsidP="00A7395F">
            <w:r>
              <w:t>Bettina Dannewitz, Jorg K. Krieger, Johannes Husing     and Peter Eickholz</w:t>
            </w:r>
          </w:p>
        </w:tc>
      </w:tr>
      <w:tr w:rsidR="00F34F26" w:rsidRPr="00602F55" w:rsidTr="00E8017F">
        <w:tc>
          <w:tcPr>
            <w:tcW w:w="5261" w:type="dxa"/>
          </w:tcPr>
          <w:p w:rsidR="00F34F26" w:rsidRPr="00602F55" w:rsidRDefault="00F34F26" w:rsidP="00A7395F">
            <w:r>
              <w:t>Microbial colonization patterns predict the outcomes of surgical treatment of intrabony defects</w:t>
            </w:r>
          </w:p>
        </w:tc>
        <w:tc>
          <w:tcPr>
            <w:tcW w:w="1276" w:type="dxa"/>
          </w:tcPr>
          <w:p w:rsidR="00F34F26" w:rsidRPr="00602F55" w:rsidRDefault="00F34F26" w:rsidP="00A7395F">
            <w:r>
              <w:t>62</w:t>
            </w:r>
          </w:p>
        </w:tc>
        <w:tc>
          <w:tcPr>
            <w:tcW w:w="3352" w:type="dxa"/>
          </w:tcPr>
          <w:p w:rsidR="00F34F26" w:rsidRPr="00602F55" w:rsidRDefault="00F34F26" w:rsidP="00A7395F">
            <w:r>
              <w:t>Lisa Heitz-Mayfield Maurizio S. Tonetti, Pierpaolo Cotellini, Niklaus P. Lang on behalf of Europen Research Group on Periodontology (ERGOPERIO)</w:t>
            </w:r>
          </w:p>
        </w:tc>
      </w:tr>
      <w:tr w:rsidR="00F34F26" w:rsidRPr="00602F55" w:rsidTr="00E8017F">
        <w:tc>
          <w:tcPr>
            <w:tcW w:w="5261" w:type="dxa"/>
          </w:tcPr>
          <w:p w:rsidR="00F34F26" w:rsidRPr="00602F55" w:rsidRDefault="00F34F26" w:rsidP="00A7395F">
            <w:r>
              <w:t>Autogenous bone graft in conjunction with enamel matrix derivative in the treatment of deep periodontal intra-osseous defects: a report of 13 consecutively treated patients</w:t>
            </w:r>
          </w:p>
        </w:tc>
        <w:tc>
          <w:tcPr>
            <w:tcW w:w="1276" w:type="dxa"/>
          </w:tcPr>
          <w:p w:rsidR="00F34F26" w:rsidRPr="00602F55" w:rsidRDefault="00F34F26" w:rsidP="00A7395F">
            <w:r>
              <w:t>69</w:t>
            </w:r>
          </w:p>
        </w:tc>
        <w:tc>
          <w:tcPr>
            <w:tcW w:w="3352" w:type="dxa"/>
          </w:tcPr>
          <w:p w:rsidR="00F34F26" w:rsidRPr="00602F55" w:rsidRDefault="00F34F26" w:rsidP="00A7395F">
            <w:r>
              <w:t xml:space="preserve">Leonardo Trombelli, Marco Annunziata, Salvatore Belardo, Roberto Farina, Alessandro Scabbia and Luigi Guida </w:t>
            </w:r>
          </w:p>
        </w:tc>
      </w:tr>
      <w:tr w:rsidR="00F34F26" w:rsidRPr="00602F55" w:rsidTr="00E8017F">
        <w:tc>
          <w:tcPr>
            <w:tcW w:w="5261" w:type="dxa"/>
          </w:tcPr>
          <w:p w:rsidR="00F34F26" w:rsidRPr="00602F55" w:rsidRDefault="00F34F26" w:rsidP="00A7395F">
            <w:r>
              <w:t>Soft tissue myxoma:  report of and unusual case located on the gingival</w:t>
            </w:r>
          </w:p>
        </w:tc>
        <w:tc>
          <w:tcPr>
            <w:tcW w:w="1276" w:type="dxa"/>
          </w:tcPr>
          <w:p w:rsidR="00F34F26" w:rsidRPr="00602F55" w:rsidRDefault="00F34F26" w:rsidP="00A7395F">
            <w:r>
              <w:t>76</w:t>
            </w:r>
          </w:p>
        </w:tc>
        <w:tc>
          <w:tcPr>
            <w:tcW w:w="3352" w:type="dxa"/>
          </w:tcPr>
          <w:p w:rsidR="00F34F26" w:rsidRPr="00602F55" w:rsidRDefault="00F34F26" w:rsidP="00A7395F">
            <w:r>
              <w:t>Vittoria Perrotti, Corrado, Rubini, Massimiliano Fioroni and Adriano Piattelli</w:t>
            </w:r>
          </w:p>
        </w:tc>
      </w:tr>
    </w:tbl>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F34F26" w:rsidRDefault="00F34F26" w:rsidP="00E8017F">
      <w:pPr>
        <w:spacing w:after="0"/>
        <w:rPr>
          <w:b/>
          <w:sz w:val="40"/>
          <w:szCs w:val="40"/>
        </w:rPr>
      </w:pPr>
      <w:r w:rsidRPr="00F34F26">
        <w:rPr>
          <w:b/>
          <w:sz w:val="40"/>
          <w:szCs w:val="40"/>
        </w:rPr>
        <w:t>CONTENTS</w:t>
      </w:r>
    </w:p>
    <w:p w:rsidR="00F34F26" w:rsidRPr="00F34F26" w:rsidRDefault="00F34F26" w:rsidP="00E8017F">
      <w:pPr>
        <w:spacing w:after="0"/>
        <w:rPr>
          <w:b/>
          <w:sz w:val="40"/>
          <w:szCs w:val="40"/>
          <w:u w:val="single"/>
        </w:rPr>
      </w:pPr>
      <w:r w:rsidRPr="00F34F26">
        <w:rPr>
          <w:b/>
          <w:sz w:val="40"/>
          <w:szCs w:val="40"/>
          <w:u w:val="single"/>
        </w:rPr>
        <w:t>Vol.33-No.2-Feb.2006</w:t>
      </w:r>
    </w:p>
    <w:tbl>
      <w:tblPr>
        <w:tblStyle w:val="TableGrid"/>
        <w:tblW w:w="94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7"/>
        <w:gridCol w:w="878"/>
        <w:gridCol w:w="3519"/>
      </w:tblGrid>
      <w:tr w:rsidR="00F34F26" w:rsidRPr="00311BC6" w:rsidTr="00F34F26">
        <w:tc>
          <w:tcPr>
            <w:tcW w:w="5077" w:type="dxa"/>
          </w:tcPr>
          <w:p w:rsidR="00F34F26" w:rsidRPr="00311BC6" w:rsidRDefault="00F34F26" w:rsidP="00A7395F">
            <w:r w:rsidRPr="00311BC6">
              <w:t>Modulation of clinical expression of plaque-induced gingivitis: response in aggressive periodontitis subjects</w:t>
            </w:r>
          </w:p>
        </w:tc>
        <w:tc>
          <w:tcPr>
            <w:tcW w:w="878" w:type="dxa"/>
          </w:tcPr>
          <w:p w:rsidR="00F34F26" w:rsidRPr="00311BC6" w:rsidRDefault="00F34F26" w:rsidP="00A7395F">
            <w:r w:rsidRPr="00311BC6">
              <w:t>79</w:t>
            </w:r>
          </w:p>
        </w:tc>
        <w:tc>
          <w:tcPr>
            <w:tcW w:w="3519" w:type="dxa"/>
          </w:tcPr>
          <w:p w:rsidR="00F34F26" w:rsidRPr="00311BC6" w:rsidRDefault="00F34F26" w:rsidP="00A7395F">
            <w:r w:rsidRPr="00311BC6">
              <w:t>Leonardo trombelli, Chiara Scapoli, Dimitris N. Tatakis and luigi Minenna</w:t>
            </w:r>
          </w:p>
        </w:tc>
      </w:tr>
      <w:tr w:rsidR="00F34F26" w:rsidRPr="00311BC6" w:rsidTr="00F34F26">
        <w:tc>
          <w:tcPr>
            <w:tcW w:w="5077" w:type="dxa"/>
          </w:tcPr>
          <w:p w:rsidR="00F34F26" w:rsidRPr="00311BC6" w:rsidRDefault="00F34F26" w:rsidP="00A7395F">
            <w:r w:rsidRPr="00311BC6">
              <w:t>Anti-gingivitis effect of a dentifrice containing bioactive glass  (NovaMin) particulate</w:t>
            </w:r>
          </w:p>
        </w:tc>
        <w:tc>
          <w:tcPr>
            <w:tcW w:w="878" w:type="dxa"/>
          </w:tcPr>
          <w:p w:rsidR="00F34F26" w:rsidRPr="00311BC6" w:rsidRDefault="00F34F26" w:rsidP="00A7395F">
            <w:r w:rsidRPr="00311BC6">
              <w:t>86</w:t>
            </w:r>
          </w:p>
        </w:tc>
        <w:tc>
          <w:tcPr>
            <w:tcW w:w="3519" w:type="dxa"/>
          </w:tcPr>
          <w:p w:rsidR="00F34F26" w:rsidRPr="00311BC6" w:rsidRDefault="00F34F26" w:rsidP="00A7395F">
            <w:r w:rsidRPr="00311BC6">
              <w:t>Bao Jun Tai, Zhuan Bian, Han Jiang, David C. Greenspan, Jipin Zhong, Arthur E. Clark and Min Quan Du</w:t>
            </w:r>
          </w:p>
        </w:tc>
      </w:tr>
      <w:tr w:rsidR="00F34F26" w:rsidRPr="00311BC6" w:rsidTr="00F34F26">
        <w:tc>
          <w:tcPr>
            <w:tcW w:w="5077" w:type="dxa"/>
          </w:tcPr>
          <w:p w:rsidR="00F34F26" w:rsidRPr="00311BC6" w:rsidRDefault="00F34F26" w:rsidP="00A7395F">
            <w:r w:rsidRPr="00311BC6">
              <w:t>Gingivitis, dental caries and tooth loss: risk factors for cardiovascular diseases or indicators of elevated health risks</w:t>
            </w:r>
          </w:p>
        </w:tc>
        <w:tc>
          <w:tcPr>
            <w:tcW w:w="878" w:type="dxa"/>
          </w:tcPr>
          <w:p w:rsidR="00F34F26" w:rsidRPr="00311BC6" w:rsidRDefault="00F34F26" w:rsidP="00A7395F">
            <w:r w:rsidRPr="00311BC6">
              <w:t>92</w:t>
            </w:r>
          </w:p>
        </w:tc>
        <w:tc>
          <w:tcPr>
            <w:tcW w:w="3519" w:type="dxa"/>
          </w:tcPr>
          <w:p w:rsidR="00F34F26" w:rsidRPr="00311BC6" w:rsidRDefault="00F34F26" w:rsidP="00A7395F">
            <w:r w:rsidRPr="00311BC6">
              <w:t>P. V. Ylostalo, M. R. Jarvelin, J. Laitinen and M. L. Knuuttila</w:t>
            </w:r>
          </w:p>
        </w:tc>
      </w:tr>
      <w:tr w:rsidR="00F34F26" w:rsidRPr="00311BC6" w:rsidTr="00F34F26">
        <w:tc>
          <w:tcPr>
            <w:tcW w:w="5077" w:type="dxa"/>
          </w:tcPr>
          <w:p w:rsidR="00F34F26" w:rsidRPr="00311BC6" w:rsidRDefault="00F34F26" w:rsidP="00A7395F">
            <w:r w:rsidRPr="00311BC6">
              <w:t xml:space="preserve">The importance of assessing confounding and effect modific ation in research involving periodontal disease and systemic diseases </w:t>
            </w:r>
          </w:p>
        </w:tc>
        <w:tc>
          <w:tcPr>
            <w:tcW w:w="878" w:type="dxa"/>
          </w:tcPr>
          <w:p w:rsidR="00F34F26" w:rsidRPr="00311BC6" w:rsidRDefault="00F34F26" w:rsidP="00A7395F">
            <w:r w:rsidRPr="00311BC6">
              <w:t>102</w:t>
            </w:r>
          </w:p>
        </w:tc>
        <w:tc>
          <w:tcPr>
            <w:tcW w:w="3519" w:type="dxa"/>
          </w:tcPr>
          <w:p w:rsidR="00F34F26" w:rsidRPr="00311BC6" w:rsidRDefault="00F34F26" w:rsidP="00A7395F">
            <w:r w:rsidRPr="00311BC6">
              <w:t>Jeffrey Hyman</w:t>
            </w:r>
          </w:p>
        </w:tc>
      </w:tr>
      <w:tr w:rsidR="00F34F26" w:rsidRPr="00311BC6" w:rsidTr="00F34F26">
        <w:tc>
          <w:tcPr>
            <w:tcW w:w="5077" w:type="dxa"/>
          </w:tcPr>
          <w:p w:rsidR="00F34F26" w:rsidRPr="00311BC6" w:rsidRDefault="00F34F26" w:rsidP="00A7395F">
            <w:r w:rsidRPr="00311BC6">
              <w:t>Confounding and effect modification: possible explanation for variation in the results on the association between oral and systemic diseases</w:t>
            </w:r>
          </w:p>
        </w:tc>
        <w:tc>
          <w:tcPr>
            <w:tcW w:w="878" w:type="dxa"/>
          </w:tcPr>
          <w:p w:rsidR="00F34F26" w:rsidRPr="00311BC6" w:rsidRDefault="00F34F26" w:rsidP="00A7395F">
            <w:r w:rsidRPr="00311BC6">
              <w:t>104</w:t>
            </w:r>
          </w:p>
        </w:tc>
        <w:tc>
          <w:tcPr>
            <w:tcW w:w="3519" w:type="dxa"/>
          </w:tcPr>
          <w:p w:rsidR="00F34F26" w:rsidRPr="00311BC6" w:rsidRDefault="00F34F26" w:rsidP="00A7395F">
            <w:r w:rsidRPr="00311BC6">
              <w:t>P. V. Ylostalo and M. L. Knuuttila</w:t>
            </w:r>
          </w:p>
        </w:tc>
      </w:tr>
      <w:tr w:rsidR="00F34F26" w:rsidRPr="00311BC6" w:rsidTr="00F34F26">
        <w:tc>
          <w:tcPr>
            <w:tcW w:w="5077" w:type="dxa"/>
          </w:tcPr>
          <w:p w:rsidR="00F34F26" w:rsidRPr="00311BC6" w:rsidRDefault="00F34F26" w:rsidP="00A7395F">
            <w:r w:rsidRPr="00311BC6">
              <w:t xml:space="preserve"> Association between psychosocial factors and periodontitis: a case-control study</w:t>
            </w:r>
          </w:p>
        </w:tc>
        <w:tc>
          <w:tcPr>
            <w:tcW w:w="878" w:type="dxa"/>
          </w:tcPr>
          <w:p w:rsidR="00F34F26" w:rsidRPr="00311BC6" w:rsidRDefault="00F34F26" w:rsidP="00A7395F">
            <w:r w:rsidRPr="00311BC6">
              <w:t>109</w:t>
            </w:r>
          </w:p>
        </w:tc>
        <w:tc>
          <w:tcPr>
            <w:tcW w:w="3519" w:type="dxa"/>
          </w:tcPr>
          <w:p w:rsidR="00F34F26" w:rsidRPr="00311BC6" w:rsidRDefault="00F34F26" w:rsidP="00A7395F">
            <w:r w:rsidRPr="00311BC6">
              <w:t>G. D. C. Castro, R. V. Oppermannn,A. N. HAAs, R. Winter and J. C. Alcdhieri</w:t>
            </w:r>
          </w:p>
        </w:tc>
      </w:tr>
      <w:tr w:rsidR="00F34F26" w:rsidRPr="00311BC6" w:rsidTr="00F34F26">
        <w:tc>
          <w:tcPr>
            <w:tcW w:w="5077" w:type="dxa"/>
          </w:tcPr>
          <w:p w:rsidR="00F34F26" w:rsidRPr="00311BC6" w:rsidRDefault="00F34F26" w:rsidP="00A7395F">
            <w:r w:rsidRPr="00311BC6">
              <w:t>The relationship between maternal periodontitis, adverse pregnacy outcome and miscarriage in never smokers</w:t>
            </w:r>
          </w:p>
        </w:tc>
        <w:tc>
          <w:tcPr>
            <w:tcW w:w="878" w:type="dxa"/>
          </w:tcPr>
          <w:p w:rsidR="00F34F26" w:rsidRPr="00311BC6" w:rsidRDefault="00F34F26" w:rsidP="00A7395F">
            <w:r w:rsidRPr="00311BC6">
              <w:t>115</w:t>
            </w:r>
          </w:p>
        </w:tc>
        <w:tc>
          <w:tcPr>
            <w:tcW w:w="3519" w:type="dxa"/>
          </w:tcPr>
          <w:p w:rsidR="00F34F26" w:rsidRPr="00311BC6" w:rsidRDefault="00F34F26" w:rsidP="00A7395F">
            <w:r w:rsidRPr="00311BC6">
              <w:t>S. Farrell (nee Moore) M. Ide and R. F. Wilson</w:t>
            </w:r>
          </w:p>
        </w:tc>
      </w:tr>
      <w:tr w:rsidR="00F34F26" w:rsidRPr="00311BC6" w:rsidTr="00F34F26">
        <w:tc>
          <w:tcPr>
            <w:tcW w:w="5077" w:type="dxa"/>
          </w:tcPr>
          <w:p w:rsidR="00F34F26" w:rsidRPr="00311BC6" w:rsidRDefault="00F34F26" w:rsidP="00A7395F">
            <w:r w:rsidRPr="00311BC6">
              <w:t>Periodontal status among relatives of aggressive periodontitis patients nad reliability of family history report</w:t>
            </w:r>
          </w:p>
        </w:tc>
        <w:tc>
          <w:tcPr>
            <w:tcW w:w="878" w:type="dxa"/>
          </w:tcPr>
          <w:p w:rsidR="00F34F26" w:rsidRPr="00311BC6" w:rsidRDefault="00F34F26" w:rsidP="00A7395F">
            <w:r w:rsidRPr="00311BC6">
              <w:t>121</w:t>
            </w:r>
          </w:p>
        </w:tc>
        <w:tc>
          <w:tcPr>
            <w:tcW w:w="3519" w:type="dxa"/>
          </w:tcPr>
          <w:p w:rsidR="00F34F26" w:rsidRPr="00311BC6" w:rsidRDefault="00F34F26" w:rsidP="00A7395F">
            <w:r w:rsidRPr="00311BC6">
              <w:t>M. A. Llorente and G. S. Griffiths</w:t>
            </w:r>
          </w:p>
        </w:tc>
      </w:tr>
      <w:tr w:rsidR="00F34F26" w:rsidRPr="00311BC6" w:rsidTr="00F34F26">
        <w:tc>
          <w:tcPr>
            <w:tcW w:w="5077" w:type="dxa"/>
          </w:tcPr>
          <w:p w:rsidR="00F34F26" w:rsidRPr="00311BC6" w:rsidRDefault="00F34F26" w:rsidP="00A7395F">
            <w:r w:rsidRPr="00311BC6">
              <w:t xml:space="preserve">Hyper-reactive mononuclear cells and neutrophils in chronic periodontitis </w:t>
            </w:r>
          </w:p>
        </w:tc>
        <w:tc>
          <w:tcPr>
            <w:tcW w:w="878" w:type="dxa"/>
          </w:tcPr>
          <w:p w:rsidR="00F34F26" w:rsidRPr="00311BC6" w:rsidRDefault="00F34F26" w:rsidP="00A7395F">
            <w:r w:rsidRPr="00311BC6">
              <w:t>126</w:t>
            </w:r>
          </w:p>
        </w:tc>
        <w:tc>
          <w:tcPr>
            <w:tcW w:w="3519" w:type="dxa"/>
          </w:tcPr>
          <w:p w:rsidR="00F34F26" w:rsidRPr="00311BC6" w:rsidRDefault="00F34F26" w:rsidP="00A7395F">
            <w:pPr>
              <w:pStyle w:val="ListParagraph"/>
              <w:numPr>
                <w:ilvl w:val="0"/>
                <w:numId w:val="31"/>
              </w:numPr>
            </w:pPr>
            <w:r w:rsidRPr="00311BC6">
              <w:t>Gustafsson, H. lto, B. Asman And K. Bergstrom</w:t>
            </w:r>
          </w:p>
        </w:tc>
      </w:tr>
      <w:tr w:rsidR="00F34F26" w:rsidRPr="00311BC6" w:rsidTr="00F34F26">
        <w:tc>
          <w:tcPr>
            <w:tcW w:w="5077" w:type="dxa"/>
          </w:tcPr>
          <w:p w:rsidR="00F34F26" w:rsidRPr="00311BC6" w:rsidRDefault="00F34F26" w:rsidP="00A7395F">
            <w:r w:rsidRPr="00311BC6">
              <w:t>In vitro calculus detection with a moved smart ultrasonic device</w:t>
            </w:r>
          </w:p>
        </w:tc>
        <w:tc>
          <w:tcPr>
            <w:tcW w:w="878" w:type="dxa"/>
          </w:tcPr>
          <w:p w:rsidR="00F34F26" w:rsidRPr="00311BC6" w:rsidRDefault="00F34F26" w:rsidP="00A7395F">
            <w:r w:rsidRPr="00311BC6">
              <w:t>130</w:t>
            </w:r>
          </w:p>
        </w:tc>
        <w:tc>
          <w:tcPr>
            <w:tcW w:w="3519" w:type="dxa"/>
          </w:tcPr>
          <w:p w:rsidR="00F34F26" w:rsidRPr="00311BC6" w:rsidRDefault="00F34F26" w:rsidP="00A7395F">
            <w:r w:rsidRPr="00311BC6">
              <w:t>Grit Meissner, Bernd Oehme, Jens Strackeljan and Thomas Kocher</w:t>
            </w:r>
          </w:p>
        </w:tc>
      </w:tr>
      <w:tr w:rsidR="00F34F26" w:rsidRPr="00311BC6" w:rsidTr="00F34F26">
        <w:tc>
          <w:tcPr>
            <w:tcW w:w="5077" w:type="dxa"/>
          </w:tcPr>
          <w:p w:rsidR="00F34F26" w:rsidRPr="00311BC6" w:rsidRDefault="00F34F26" w:rsidP="00A7395F">
            <w:r w:rsidRPr="00311BC6">
              <w:t>Effect of rhPDGG-BB on bone turnover during periodontal repair</w:t>
            </w:r>
          </w:p>
        </w:tc>
        <w:tc>
          <w:tcPr>
            <w:tcW w:w="878" w:type="dxa"/>
          </w:tcPr>
          <w:p w:rsidR="00F34F26" w:rsidRPr="00311BC6" w:rsidRDefault="00F34F26" w:rsidP="00A7395F">
            <w:r w:rsidRPr="00311BC6">
              <w:t>135</w:t>
            </w:r>
          </w:p>
        </w:tc>
        <w:tc>
          <w:tcPr>
            <w:tcW w:w="3519" w:type="dxa"/>
          </w:tcPr>
          <w:p w:rsidR="00F34F26" w:rsidRPr="00311BC6" w:rsidRDefault="00F34F26" w:rsidP="00A7395F">
            <w:r w:rsidRPr="00311BC6">
              <w:t>David P. Sarment, Jason W. Coode, Sarah E. Miller, Qiming Jin, Michael K. McClain, Bradley S. McAllister, Samuel E, Lych and William V. Giannobile</w:t>
            </w:r>
          </w:p>
        </w:tc>
      </w:tr>
      <w:tr w:rsidR="00F34F26" w:rsidRPr="00311BC6" w:rsidTr="00F34F26">
        <w:tc>
          <w:tcPr>
            <w:tcW w:w="5077" w:type="dxa"/>
          </w:tcPr>
          <w:p w:rsidR="00F34F26" w:rsidRPr="00311BC6" w:rsidRDefault="00F34F26" w:rsidP="00A7395F">
            <w:r w:rsidRPr="00311BC6">
              <w:t>Supportive periodontal therapy using mechanical instrumentation or 2% minocycline gel: a 12 month randomized, controlled, single masked pilot study</w:t>
            </w:r>
          </w:p>
        </w:tc>
        <w:tc>
          <w:tcPr>
            <w:tcW w:w="878" w:type="dxa"/>
          </w:tcPr>
          <w:p w:rsidR="00F34F26" w:rsidRPr="00311BC6" w:rsidRDefault="00F34F26" w:rsidP="00A7395F">
            <w:r w:rsidRPr="00311BC6">
              <w:t>141</w:t>
            </w:r>
          </w:p>
        </w:tc>
        <w:tc>
          <w:tcPr>
            <w:tcW w:w="3519" w:type="dxa"/>
          </w:tcPr>
          <w:p w:rsidR="00F34F26" w:rsidRPr="00311BC6" w:rsidRDefault="00F34F26" w:rsidP="00F34F26">
            <w:pPr>
              <w:pStyle w:val="ListParagraph"/>
              <w:numPr>
                <w:ilvl w:val="0"/>
                <w:numId w:val="19"/>
              </w:numPr>
            </w:pPr>
            <w:r w:rsidRPr="00311BC6">
              <w:t>McColl, K. Patel, G. Dahlen, M. Tonetti, F. Graziani, J. Suvan and L. Laurell</w:t>
            </w:r>
          </w:p>
        </w:tc>
      </w:tr>
      <w:tr w:rsidR="00F34F26" w:rsidRPr="00311BC6" w:rsidTr="00F34F26">
        <w:trPr>
          <w:trHeight w:val="1208"/>
        </w:trPr>
        <w:tc>
          <w:tcPr>
            <w:tcW w:w="5077" w:type="dxa"/>
          </w:tcPr>
          <w:p w:rsidR="00F34F26" w:rsidRPr="00311BC6" w:rsidRDefault="00F34F26" w:rsidP="00A7395F">
            <w:r w:rsidRPr="00311BC6">
              <w:t>Evaluating the quality of active-control trials in periodontal research</w:t>
            </w:r>
          </w:p>
        </w:tc>
        <w:tc>
          <w:tcPr>
            <w:tcW w:w="878" w:type="dxa"/>
          </w:tcPr>
          <w:p w:rsidR="00F34F26" w:rsidRPr="00311BC6" w:rsidRDefault="00F34F26" w:rsidP="00A7395F">
            <w:r w:rsidRPr="00311BC6">
              <w:t>151</w:t>
            </w:r>
          </w:p>
        </w:tc>
        <w:tc>
          <w:tcPr>
            <w:tcW w:w="3519" w:type="dxa"/>
          </w:tcPr>
          <w:p w:rsidR="00F34F26" w:rsidRPr="00311BC6" w:rsidRDefault="00F34F26" w:rsidP="00A7395F">
            <w:r w:rsidRPr="00311BC6">
              <w:t>Yu-Kang Tu, lan Maddick, Margaret Kellett, Valerie Clerehugh and Mark S. Gilthorpe</w:t>
            </w:r>
          </w:p>
        </w:tc>
      </w:tr>
      <w:tr w:rsidR="00F34F26" w:rsidRPr="00311BC6" w:rsidTr="00F34F26">
        <w:tc>
          <w:tcPr>
            <w:tcW w:w="5077" w:type="dxa"/>
          </w:tcPr>
          <w:p w:rsidR="00F34F26" w:rsidRPr="00311BC6" w:rsidRDefault="00F34F26" w:rsidP="00A7395F">
            <w:r w:rsidRPr="00311BC6">
              <w:t xml:space="preserve">Letter to the Editor </w:t>
            </w:r>
          </w:p>
        </w:tc>
        <w:tc>
          <w:tcPr>
            <w:tcW w:w="878" w:type="dxa"/>
          </w:tcPr>
          <w:p w:rsidR="00F34F26" w:rsidRPr="00311BC6" w:rsidRDefault="00F34F26" w:rsidP="00A7395F">
            <w:r w:rsidRPr="00311BC6">
              <w:t>157</w:t>
            </w:r>
          </w:p>
        </w:tc>
        <w:tc>
          <w:tcPr>
            <w:tcW w:w="3519" w:type="dxa"/>
          </w:tcPr>
          <w:p w:rsidR="00F34F26" w:rsidRPr="00311BC6" w:rsidRDefault="00F34F26" w:rsidP="00A7395F"/>
        </w:tc>
      </w:tr>
    </w:tbl>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3E37A2" w:rsidRDefault="00F34F26" w:rsidP="00E8017F">
      <w:pPr>
        <w:spacing w:after="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Vol.33–No.3-Mar2006</w:t>
      </w:r>
      <w:r>
        <w:rPr>
          <w:b/>
          <w:u w:val="single"/>
        </w:rPr>
        <w:br/>
      </w:r>
      <w:r>
        <w:rPr>
          <w:b/>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9"/>
        <w:gridCol w:w="1111"/>
        <w:gridCol w:w="3266"/>
      </w:tblGrid>
      <w:tr w:rsidR="00F34F26" w:rsidRPr="003E37A2" w:rsidTr="00F34F26">
        <w:tc>
          <w:tcPr>
            <w:tcW w:w="5580" w:type="dxa"/>
          </w:tcPr>
          <w:p w:rsidR="00F34F26" w:rsidRPr="003E37A2" w:rsidRDefault="00F34F26" w:rsidP="00A7395F">
            <w:r>
              <w:t>Effects of smoking and gingival inflammation on salivary antioxidant capacity</w:t>
            </w:r>
          </w:p>
        </w:tc>
        <w:tc>
          <w:tcPr>
            <w:tcW w:w="1170" w:type="dxa"/>
          </w:tcPr>
          <w:p w:rsidR="00F34F26" w:rsidRPr="003E37A2" w:rsidRDefault="00F34F26" w:rsidP="00A7395F">
            <w:r>
              <w:t>159</w:t>
            </w:r>
          </w:p>
        </w:tc>
        <w:tc>
          <w:tcPr>
            <w:tcW w:w="3348" w:type="dxa"/>
          </w:tcPr>
          <w:p w:rsidR="00F34F26" w:rsidRPr="003E37A2" w:rsidRDefault="00F34F26" w:rsidP="00A7395F">
            <w:r>
              <w:t>Nurcan Buduneli Levent Kardesler, Hasan Isik, C. Steadman Willis  III, Samuel I. Haekins, Denis F. Kinane and David A. Scott</w:t>
            </w:r>
          </w:p>
        </w:tc>
      </w:tr>
      <w:tr w:rsidR="00F34F26" w:rsidRPr="003E37A2" w:rsidTr="00F34F26">
        <w:tc>
          <w:tcPr>
            <w:tcW w:w="5580" w:type="dxa"/>
          </w:tcPr>
          <w:p w:rsidR="00F34F26" w:rsidRPr="003E37A2" w:rsidRDefault="00F34F26" w:rsidP="00A7395F">
            <w:r>
              <w:t>Transforming growth factor-β stimulates Interleukin -11 production by human periodontal ligament and gingival fibroblasts</w:t>
            </w:r>
          </w:p>
        </w:tc>
        <w:tc>
          <w:tcPr>
            <w:tcW w:w="1170" w:type="dxa"/>
          </w:tcPr>
          <w:p w:rsidR="00F34F26" w:rsidRPr="003E37A2" w:rsidRDefault="00F34F26" w:rsidP="00A7395F">
            <w:r>
              <w:t>165</w:t>
            </w:r>
          </w:p>
        </w:tc>
        <w:tc>
          <w:tcPr>
            <w:tcW w:w="3348" w:type="dxa"/>
          </w:tcPr>
          <w:p w:rsidR="00F34F26" w:rsidRPr="003E37A2" w:rsidRDefault="00F34F26" w:rsidP="00A7395F">
            <w:r>
              <w:t>R. Yashiro, T. Nagasawa, M. Kiji , D. Hormdee, H. Kobayashi, G. Koshy H. Nitta and I. Ishikawa</w:t>
            </w:r>
          </w:p>
        </w:tc>
      </w:tr>
      <w:tr w:rsidR="00F34F26" w:rsidRPr="003E37A2" w:rsidTr="00F34F26">
        <w:tc>
          <w:tcPr>
            <w:tcW w:w="5580" w:type="dxa"/>
          </w:tcPr>
          <w:p w:rsidR="00F34F26" w:rsidRPr="003E37A2" w:rsidRDefault="00F34F26" w:rsidP="00A7395F">
            <w:r>
              <w:t>Measuring plaque in clinical trials: index or weight?</w:t>
            </w:r>
          </w:p>
        </w:tc>
        <w:tc>
          <w:tcPr>
            <w:tcW w:w="1170" w:type="dxa"/>
          </w:tcPr>
          <w:p w:rsidR="00F34F26" w:rsidRPr="003E37A2" w:rsidRDefault="00F34F26" w:rsidP="00A7395F">
            <w:r>
              <w:t>172</w:t>
            </w:r>
          </w:p>
        </w:tc>
        <w:tc>
          <w:tcPr>
            <w:tcW w:w="3348" w:type="dxa"/>
          </w:tcPr>
          <w:p w:rsidR="00F34F26" w:rsidRPr="003E37A2" w:rsidRDefault="00F34F26" w:rsidP="00A7395F">
            <w:r>
              <w:t>G.I. McCracken, P. M. Preshaw, I. N. Steen, M Swan, M. deJager and P.A Heasman</w:t>
            </w:r>
          </w:p>
        </w:tc>
      </w:tr>
      <w:tr w:rsidR="00F34F26" w:rsidRPr="003E37A2" w:rsidTr="00F34F26">
        <w:tc>
          <w:tcPr>
            <w:tcW w:w="5580" w:type="dxa"/>
          </w:tcPr>
          <w:p w:rsidR="00F34F26" w:rsidRPr="003E37A2" w:rsidRDefault="00F34F26" w:rsidP="00A7395F">
            <w:r>
              <w:t xml:space="preserve">Is pre-term labour associated with periodontitis in a Danish maternity ward? </w:t>
            </w:r>
          </w:p>
        </w:tc>
        <w:tc>
          <w:tcPr>
            <w:tcW w:w="1170" w:type="dxa"/>
          </w:tcPr>
          <w:p w:rsidR="00F34F26" w:rsidRPr="003E37A2" w:rsidRDefault="00F34F26" w:rsidP="00A7395F">
            <w:r>
              <w:t>177</w:t>
            </w:r>
          </w:p>
        </w:tc>
        <w:tc>
          <w:tcPr>
            <w:tcW w:w="3348" w:type="dxa"/>
          </w:tcPr>
          <w:p w:rsidR="00F34F26" w:rsidRPr="003E37A2" w:rsidRDefault="00F34F26" w:rsidP="00A7395F">
            <w:r>
              <w:t>T. Skuldbol, K. H. Johansen, G. Dahlen, K. StoItze and P. Holmstrup</w:t>
            </w:r>
          </w:p>
        </w:tc>
      </w:tr>
      <w:tr w:rsidR="00F34F26" w:rsidRPr="003E37A2" w:rsidTr="00F34F26">
        <w:tc>
          <w:tcPr>
            <w:tcW w:w="5580" w:type="dxa"/>
          </w:tcPr>
          <w:p w:rsidR="00F34F26" w:rsidRPr="003E37A2" w:rsidRDefault="00F34F26" w:rsidP="00A7395F">
            <w:r>
              <w:t>Risk factors and prevalence of periodontitis in community-dwelling elders in Mexico</w:t>
            </w:r>
          </w:p>
        </w:tc>
        <w:tc>
          <w:tcPr>
            <w:tcW w:w="1170" w:type="dxa"/>
          </w:tcPr>
          <w:p w:rsidR="00F34F26" w:rsidRPr="003E37A2" w:rsidRDefault="00F34F26" w:rsidP="00A7395F">
            <w:r>
              <w:t>184</w:t>
            </w:r>
          </w:p>
        </w:tc>
        <w:tc>
          <w:tcPr>
            <w:tcW w:w="3348" w:type="dxa"/>
          </w:tcPr>
          <w:p w:rsidR="00F34F26" w:rsidRPr="003E37A2" w:rsidRDefault="00F34F26" w:rsidP="00A7395F">
            <w:r>
              <w:t>S. Aida Borges-Yanez, Maria Esther, Irigoyen-Camacho and Gerardo Maupome</w:t>
            </w:r>
          </w:p>
        </w:tc>
      </w:tr>
      <w:tr w:rsidR="00F34F26" w:rsidRPr="003E37A2" w:rsidTr="00F34F26">
        <w:tc>
          <w:tcPr>
            <w:tcW w:w="5580" w:type="dxa"/>
          </w:tcPr>
          <w:p w:rsidR="00F34F26" w:rsidRPr="003E37A2" w:rsidRDefault="00F34F26" w:rsidP="00A7395F">
            <w:r>
              <w:t>A nea system to detect residual subgingival calculus: in vitro detection limits</w:t>
            </w:r>
          </w:p>
        </w:tc>
        <w:tc>
          <w:tcPr>
            <w:tcW w:w="1170" w:type="dxa"/>
          </w:tcPr>
          <w:p w:rsidR="00F34F26" w:rsidRPr="003E37A2" w:rsidRDefault="00F34F26" w:rsidP="00A7395F">
            <w:r>
              <w:t>195</w:t>
            </w:r>
          </w:p>
        </w:tc>
        <w:tc>
          <w:tcPr>
            <w:tcW w:w="3348" w:type="dxa"/>
          </w:tcPr>
          <w:p w:rsidR="00F34F26" w:rsidRPr="003E37A2" w:rsidRDefault="00F34F26" w:rsidP="00A7395F">
            <w:r>
              <w:t>Grit Meissner, Bernd Oehme, Jens Strackeljan and Thomas Kocher</w:t>
            </w:r>
          </w:p>
        </w:tc>
      </w:tr>
      <w:tr w:rsidR="00F34F26" w:rsidRPr="003E37A2" w:rsidTr="00F34F26">
        <w:tc>
          <w:tcPr>
            <w:tcW w:w="5580" w:type="dxa"/>
          </w:tcPr>
          <w:p w:rsidR="00F34F26" w:rsidRPr="003E37A2" w:rsidRDefault="00F34F26" w:rsidP="00A7395F">
            <w:r>
              <w:t>Influence of fluorescence-controlled Er: YAG laser radiation, the VectorTM system and hand instruments on  periodontally diseased root surfaces in vivo</w:t>
            </w:r>
          </w:p>
        </w:tc>
        <w:tc>
          <w:tcPr>
            <w:tcW w:w="1170" w:type="dxa"/>
          </w:tcPr>
          <w:p w:rsidR="00F34F26" w:rsidRPr="003E37A2" w:rsidRDefault="00F34F26" w:rsidP="00A7395F">
            <w:r>
              <w:t>200</w:t>
            </w:r>
          </w:p>
        </w:tc>
        <w:tc>
          <w:tcPr>
            <w:tcW w:w="3348" w:type="dxa"/>
          </w:tcPr>
          <w:p w:rsidR="00F34F26" w:rsidRPr="003E37A2" w:rsidRDefault="00F34F26" w:rsidP="00A7395F">
            <w:r>
              <w:t>F. Schwarz, K. Bieling, S. Venghaus, A. Sculean, S. Jepsen and J. Becker</w:t>
            </w:r>
          </w:p>
        </w:tc>
      </w:tr>
      <w:tr w:rsidR="00F34F26" w:rsidRPr="003E37A2" w:rsidTr="00F34F26">
        <w:tc>
          <w:tcPr>
            <w:tcW w:w="5580" w:type="dxa"/>
          </w:tcPr>
          <w:p w:rsidR="00F34F26" w:rsidRPr="003E37A2" w:rsidRDefault="00F34F26" w:rsidP="00A7395F">
            <w:r>
              <w:t xml:space="preserve">Clinical outcome of quadrant root planning versus full-mouth root planning </w:t>
            </w:r>
          </w:p>
        </w:tc>
        <w:tc>
          <w:tcPr>
            <w:tcW w:w="1170" w:type="dxa"/>
          </w:tcPr>
          <w:p w:rsidR="00F34F26" w:rsidRPr="003E37A2" w:rsidRDefault="00F34F26" w:rsidP="00A7395F">
            <w:r>
              <w:t>209</w:t>
            </w:r>
          </w:p>
        </w:tc>
        <w:tc>
          <w:tcPr>
            <w:tcW w:w="3348" w:type="dxa"/>
          </w:tcPr>
          <w:p w:rsidR="00F34F26" w:rsidRPr="003E37A2" w:rsidRDefault="00F34F26" w:rsidP="00A7395F">
            <w:r>
              <w:t>P.-M. Jervoe-Stom, E. Semaan, H. AlAhdab, S. Engel, R. Fimmers and S. Jepsen</w:t>
            </w:r>
          </w:p>
        </w:tc>
      </w:tr>
      <w:tr w:rsidR="00F34F26" w:rsidRPr="003E37A2" w:rsidTr="00F34F26">
        <w:tc>
          <w:tcPr>
            <w:tcW w:w="5580" w:type="dxa"/>
          </w:tcPr>
          <w:p w:rsidR="00F34F26" w:rsidRPr="003E37A2" w:rsidRDefault="00F34F26" w:rsidP="00A7395F">
            <w:r>
              <w:t>Interviews and assessments of returning non-compliant periodontal maintenance patients</w:t>
            </w:r>
          </w:p>
        </w:tc>
        <w:tc>
          <w:tcPr>
            <w:tcW w:w="1170" w:type="dxa"/>
          </w:tcPr>
          <w:p w:rsidR="00F34F26" w:rsidRPr="003E37A2" w:rsidRDefault="00F34F26" w:rsidP="00A7395F">
            <w:r>
              <w:t>216</w:t>
            </w:r>
          </w:p>
        </w:tc>
        <w:tc>
          <w:tcPr>
            <w:tcW w:w="3348" w:type="dxa"/>
          </w:tcPr>
          <w:p w:rsidR="00F34F26" w:rsidRPr="003E37A2" w:rsidRDefault="00F34F26" w:rsidP="00A7395F">
            <w:r>
              <w:t>Oystein Fardal</w:t>
            </w:r>
          </w:p>
        </w:tc>
      </w:tr>
      <w:tr w:rsidR="00F34F26" w:rsidRPr="003E37A2" w:rsidTr="00F34F26">
        <w:tc>
          <w:tcPr>
            <w:tcW w:w="5580" w:type="dxa"/>
          </w:tcPr>
          <w:p w:rsidR="00F34F26" w:rsidRPr="003E37A2" w:rsidRDefault="00F34F26" w:rsidP="00A7395F">
            <w:r>
              <w:t xml:space="preserve">Estimation of the remaining periodontal ligament from attachment-level measurements </w:t>
            </w:r>
          </w:p>
        </w:tc>
        <w:tc>
          <w:tcPr>
            <w:tcW w:w="1170" w:type="dxa"/>
          </w:tcPr>
          <w:p w:rsidR="00F34F26" w:rsidRPr="003E37A2" w:rsidRDefault="00F34F26" w:rsidP="00A7395F">
            <w:r>
              <w:t>221</w:t>
            </w:r>
          </w:p>
        </w:tc>
        <w:tc>
          <w:tcPr>
            <w:tcW w:w="3348" w:type="dxa"/>
          </w:tcPr>
          <w:p w:rsidR="00F34F26" w:rsidRPr="003E37A2" w:rsidRDefault="00F34F26" w:rsidP="00A7395F">
            <w:r>
              <w:t>T. Yamamoto, Y. Kinoshita, M. Tsuneishi, H. Takizawa O. Umemura and T. Watanabe</w:t>
            </w:r>
          </w:p>
        </w:tc>
      </w:tr>
      <w:tr w:rsidR="00F34F26" w:rsidRPr="003E37A2" w:rsidTr="00F34F26">
        <w:tc>
          <w:tcPr>
            <w:tcW w:w="5580" w:type="dxa"/>
          </w:tcPr>
          <w:p w:rsidR="00F34F26" w:rsidRPr="003E37A2" w:rsidRDefault="00F34F26" w:rsidP="00A7395F">
            <w:r>
              <w:t>Inhibitory effect of Weissella cibaria isolates on the production of volatile sulphur compounds</w:t>
            </w:r>
          </w:p>
        </w:tc>
        <w:tc>
          <w:tcPr>
            <w:tcW w:w="1170" w:type="dxa"/>
          </w:tcPr>
          <w:p w:rsidR="00F34F26" w:rsidRPr="003E37A2" w:rsidRDefault="00F34F26" w:rsidP="00A7395F">
            <w:r>
              <w:t>226</w:t>
            </w:r>
          </w:p>
        </w:tc>
        <w:tc>
          <w:tcPr>
            <w:tcW w:w="3348" w:type="dxa"/>
          </w:tcPr>
          <w:p w:rsidR="00F34F26" w:rsidRPr="003E37A2" w:rsidRDefault="00F34F26" w:rsidP="00A7395F">
            <w:r>
              <w:t>Mi-Sun Kang, Byung-Gook Kim, Jin Chung, Hyun-Chul Lee and Jong-Suk Oh</w:t>
            </w:r>
          </w:p>
        </w:tc>
      </w:tr>
      <w:tr w:rsidR="00F34F26" w:rsidRPr="003E37A2" w:rsidTr="00F34F26">
        <w:tc>
          <w:tcPr>
            <w:tcW w:w="5580" w:type="dxa"/>
          </w:tcPr>
          <w:p w:rsidR="00F34F26" w:rsidRPr="003E37A2" w:rsidRDefault="00F34F26" w:rsidP="00A7395F">
            <w:r>
              <w:t>Clinical and radiological results of patients treated with two loading protocols for mandibular overdentures on Branemark implants</w:t>
            </w:r>
          </w:p>
        </w:tc>
        <w:tc>
          <w:tcPr>
            <w:tcW w:w="1170" w:type="dxa"/>
          </w:tcPr>
          <w:p w:rsidR="00F34F26" w:rsidRPr="003E37A2" w:rsidRDefault="00F34F26" w:rsidP="00A7395F">
            <w:r>
              <w:t>233</w:t>
            </w:r>
          </w:p>
        </w:tc>
        <w:tc>
          <w:tcPr>
            <w:tcW w:w="3348" w:type="dxa"/>
          </w:tcPr>
          <w:p w:rsidR="00F34F26" w:rsidRPr="003E37A2" w:rsidRDefault="00F34F26" w:rsidP="00A7395F">
            <w:r>
              <w:t xml:space="preserve">IIser Turkyilmaz   </w:t>
            </w:r>
          </w:p>
        </w:tc>
      </w:tr>
      <w:tr w:rsidR="00F34F26" w:rsidRPr="003E37A2" w:rsidTr="00F34F26">
        <w:tc>
          <w:tcPr>
            <w:tcW w:w="5580" w:type="dxa"/>
          </w:tcPr>
          <w:p w:rsidR="00F34F26" w:rsidRDefault="00F34F26" w:rsidP="00A7395F">
            <w:r>
              <w:t>Erratum</w:t>
            </w:r>
          </w:p>
        </w:tc>
        <w:tc>
          <w:tcPr>
            <w:tcW w:w="1170" w:type="dxa"/>
          </w:tcPr>
          <w:p w:rsidR="00F34F26" w:rsidRDefault="00F34F26" w:rsidP="00A7395F">
            <w:r>
              <w:t>239</w:t>
            </w:r>
          </w:p>
        </w:tc>
        <w:tc>
          <w:tcPr>
            <w:tcW w:w="3348" w:type="dxa"/>
          </w:tcPr>
          <w:p w:rsidR="00F34F26" w:rsidRDefault="00F34F26" w:rsidP="00F34F26">
            <w:pPr>
              <w:pStyle w:val="ListParagraph"/>
              <w:numPr>
                <w:ilvl w:val="0"/>
                <w:numId w:val="28"/>
              </w:numPr>
            </w:pPr>
            <w:r>
              <w:t>Needleman&amp; M. Wilson</w:t>
            </w:r>
          </w:p>
        </w:tc>
      </w:tr>
    </w:tbl>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F34F26" w:rsidRDefault="00F34F26" w:rsidP="00E8017F">
      <w:pPr>
        <w:spacing w:after="0"/>
        <w:rPr>
          <w:b/>
          <w:sz w:val="40"/>
          <w:szCs w:val="40"/>
        </w:rPr>
      </w:pPr>
      <w:r w:rsidRPr="00F34F26">
        <w:rPr>
          <w:b/>
          <w:sz w:val="40"/>
          <w:szCs w:val="40"/>
        </w:rPr>
        <w:t>CONTENTS</w:t>
      </w:r>
    </w:p>
    <w:p w:rsidR="00F34F26" w:rsidRPr="00F34F26" w:rsidRDefault="00F34F26" w:rsidP="00E8017F">
      <w:pPr>
        <w:spacing w:after="0"/>
        <w:rPr>
          <w:b/>
          <w:sz w:val="40"/>
          <w:szCs w:val="40"/>
          <w:u w:val="single"/>
        </w:rPr>
      </w:pPr>
      <w:r w:rsidRPr="00F34F26">
        <w:rPr>
          <w:b/>
          <w:sz w:val="40"/>
          <w:szCs w:val="40"/>
          <w:u w:val="single"/>
        </w:rPr>
        <w:t>Vol.33-No.4-Apirl.2006</w:t>
      </w:r>
    </w:p>
    <w:p w:rsidR="00F34F26" w:rsidRPr="00311BC6" w:rsidRDefault="00F34F26" w:rsidP="00F34F26">
      <w:pPr>
        <w:jc w:val="center"/>
        <w:rPr>
          <w:sz w:val="40"/>
          <w:szCs w:val="40"/>
          <w:u w:val="single"/>
        </w:rPr>
      </w:pPr>
    </w:p>
    <w:tbl>
      <w:tblPr>
        <w:tblStyle w:val="TableGrid"/>
        <w:tblpPr w:leftFromText="180" w:rightFromText="180" w:vertAnchor="text" w:horzAnchor="page" w:tblpX="355" w:tblpY="-6"/>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4"/>
        <w:gridCol w:w="914"/>
        <w:gridCol w:w="3221"/>
      </w:tblGrid>
      <w:tr w:rsidR="00F34F26" w:rsidRPr="00311BC6" w:rsidTr="00F34F26">
        <w:trPr>
          <w:trHeight w:val="90"/>
        </w:trPr>
        <w:tc>
          <w:tcPr>
            <w:tcW w:w="5284" w:type="dxa"/>
          </w:tcPr>
          <w:p w:rsidR="00F34F26" w:rsidRPr="00311BC6" w:rsidRDefault="00F34F26" w:rsidP="00F34F26">
            <w:r w:rsidRPr="00311BC6">
              <w:t>The effect of smoking on periodontal treatment response: a review of clinical evidence</w:t>
            </w:r>
          </w:p>
        </w:tc>
        <w:tc>
          <w:tcPr>
            <w:tcW w:w="914" w:type="dxa"/>
          </w:tcPr>
          <w:p w:rsidR="00F34F26" w:rsidRPr="00311BC6" w:rsidRDefault="00F34F26" w:rsidP="00F34F26">
            <w:r w:rsidRPr="00311BC6">
              <w:t>241</w:t>
            </w:r>
          </w:p>
        </w:tc>
        <w:tc>
          <w:tcPr>
            <w:tcW w:w="3221" w:type="dxa"/>
          </w:tcPr>
          <w:p w:rsidR="00F34F26" w:rsidRPr="00311BC6" w:rsidRDefault="00F34F26" w:rsidP="00F34F26">
            <w:r w:rsidRPr="00311BC6">
              <w:t>L. Heasman, F. Stacey, P. M. Preshaw, G. I. McCracken, S. Hepburn and P. A. Heasman</w:t>
            </w:r>
          </w:p>
        </w:tc>
      </w:tr>
      <w:tr w:rsidR="00F34F26" w:rsidRPr="00311BC6" w:rsidTr="00F34F26">
        <w:tc>
          <w:tcPr>
            <w:tcW w:w="5284" w:type="dxa"/>
          </w:tcPr>
          <w:p w:rsidR="00F34F26" w:rsidRPr="00311BC6" w:rsidRDefault="00F34F26" w:rsidP="00F34F26">
            <w:r w:rsidRPr="00311BC6">
              <w:t>Clinical and microbiological effects of different antimicrobials on generalized aggressive periodontios</w:t>
            </w:r>
          </w:p>
        </w:tc>
        <w:tc>
          <w:tcPr>
            <w:tcW w:w="914" w:type="dxa"/>
          </w:tcPr>
          <w:p w:rsidR="00F34F26" w:rsidRPr="00311BC6" w:rsidRDefault="00F34F26" w:rsidP="00F34F26">
            <w:r w:rsidRPr="00311BC6">
              <w:t>254</w:t>
            </w:r>
          </w:p>
        </w:tc>
        <w:tc>
          <w:tcPr>
            <w:tcW w:w="3221" w:type="dxa"/>
          </w:tcPr>
          <w:p w:rsidR="00F34F26" w:rsidRPr="00311BC6" w:rsidRDefault="00F34F26" w:rsidP="00F34F26">
            <w:r w:rsidRPr="00311BC6">
              <w:t>Christiana Xajigeorgiou, Dimitra Sakellari, Theodora Slini, Antonis Konstantinidis</w:t>
            </w:r>
          </w:p>
        </w:tc>
      </w:tr>
      <w:tr w:rsidR="00F34F26" w:rsidRPr="00311BC6" w:rsidTr="00F34F26">
        <w:tc>
          <w:tcPr>
            <w:tcW w:w="5284" w:type="dxa"/>
          </w:tcPr>
          <w:p w:rsidR="00F34F26" w:rsidRPr="00311BC6" w:rsidRDefault="00F34F26" w:rsidP="00F34F26">
            <w:r w:rsidRPr="00311BC6">
              <w:t>Tooth loss in treated periodontitis patients responsible for their supportive care arrangements</w:t>
            </w:r>
          </w:p>
        </w:tc>
        <w:tc>
          <w:tcPr>
            <w:tcW w:w="914" w:type="dxa"/>
          </w:tcPr>
          <w:p w:rsidR="00F34F26" w:rsidRPr="00311BC6" w:rsidRDefault="00F34F26" w:rsidP="00F34F26">
            <w:r w:rsidRPr="00311BC6">
              <w:t>265</w:t>
            </w:r>
          </w:p>
        </w:tc>
        <w:tc>
          <w:tcPr>
            <w:tcW w:w="3221" w:type="dxa"/>
          </w:tcPr>
          <w:p w:rsidR="00F34F26" w:rsidRPr="00311BC6" w:rsidRDefault="00F34F26" w:rsidP="00F34F26">
            <w:r w:rsidRPr="00311BC6">
              <w:t>W. K. Leung, Daniel K. C. Ng, Lijian Jin and Esmonde F. Corbet</w:t>
            </w:r>
          </w:p>
        </w:tc>
      </w:tr>
      <w:tr w:rsidR="00F34F26" w:rsidRPr="00311BC6" w:rsidTr="00F34F26">
        <w:tc>
          <w:tcPr>
            <w:tcW w:w="5284" w:type="dxa"/>
          </w:tcPr>
          <w:p w:rsidR="00F34F26" w:rsidRPr="00311BC6" w:rsidRDefault="00F34F26" w:rsidP="00F34F26">
            <w:r w:rsidRPr="00311BC6">
              <w:t xml:space="preserve">Comparison of two automated periodontal probes and two probes with a conventional readout in periodontal maintenace patients </w:t>
            </w:r>
          </w:p>
        </w:tc>
        <w:tc>
          <w:tcPr>
            <w:tcW w:w="914" w:type="dxa"/>
          </w:tcPr>
          <w:p w:rsidR="00F34F26" w:rsidRPr="00311BC6" w:rsidRDefault="00F34F26" w:rsidP="00F34F26">
            <w:r w:rsidRPr="00311BC6">
              <w:t>276</w:t>
            </w:r>
          </w:p>
        </w:tc>
        <w:tc>
          <w:tcPr>
            <w:tcW w:w="3221" w:type="dxa"/>
          </w:tcPr>
          <w:p w:rsidR="00F34F26" w:rsidRPr="00311BC6" w:rsidRDefault="00F34F26" w:rsidP="00F34F26">
            <w:r w:rsidRPr="00311BC6">
              <w:t>D.S. Barendregt, U. Van der Velden, M. F. Timmerman and G. A. van der Weijaden</w:t>
            </w:r>
          </w:p>
        </w:tc>
      </w:tr>
      <w:tr w:rsidR="00F34F26" w:rsidRPr="00311BC6" w:rsidTr="00F34F26">
        <w:tc>
          <w:tcPr>
            <w:tcW w:w="5284" w:type="dxa"/>
          </w:tcPr>
          <w:p w:rsidR="00F34F26" w:rsidRPr="00311BC6" w:rsidRDefault="00F34F26" w:rsidP="00F34F26">
            <w:r w:rsidRPr="00311BC6">
              <w:t xml:space="preserve">Nine- to fourteen- year follow-up of implant treatment. Part I: implant loss and associations to various factors </w:t>
            </w:r>
          </w:p>
        </w:tc>
        <w:tc>
          <w:tcPr>
            <w:tcW w:w="914" w:type="dxa"/>
          </w:tcPr>
          <w:p w:rsidR="00F34F26" w:rsidRPr="00311BC6" w:rsidRDefault="00F34F26" w:rsidP="00F34F26">
            <w:r w:rsidRPr="00311BC6">
              <w:t>283</w:t>
            </w:r>
          </w:p>
        </w:tc>
        <w:tc>
          <w:tcPr>
            <w:tcW w:w="3221" w:type="dxa"/>
          </w:tcPr>
          <w:p w:rsidR="00F34F26" w:rsidRPr="00311BC6" w:rsidRDefault="00F34F26" w:rsidP="00F34F26">
            <w:r w:rsidRPr="00311BC6">
              <w:t>Ann Marie Roos-Jansaker, Christel Lindahl, Helena Renvert and Stefan Renvert</w:t>
            </w:r>
          </w:p>
        </w:tc>
      </w:tr>
      <w:tr w:rsidR="00F34F26" w:rsidRPr="00311BC6" w:rsidTr="00F34F26">
        <w:tc>
          <w:tcPr>
            <w:tcW w:w="5284" w:type="dxa"/>
          </w:tcPr>
          <w:p w:rsidR="00F34F26" w:rsidRPr="00311BC6" w:rsidRDefault="00F34F26" w:rsidP="00F34F26">
            <w:r w:rsidRPr="00311BC6">
              <w:t>Nine- to fouteen-year follow-up of implant treatment. Part II: presence of peri-implant lesions</w:t>
            </w:r>
          </w:p>
        </w:tc>
        <w:tc>
          <w:tcPr>
            <w:tcW w:w="914" w:type="dxa"/>
          </w:tcPr>
          <w:p w:rsidR="00F34F26" w:rsidRPr="00311BC6" w:rsidRDefault="00F34F26" w:rsidP="00F34F26">
            <w:r w:rsidRPr="00311BC6">
              <w:t>290</w:t>
            </w:r>
          </w:p>
        </w:tc>
        <w:tc>
          <w:tcPr>
            <w:tcW w:w="3221" w:type="dxa"/>
          </w:tcPr>
          <w:p w:rsidR="00F34F26" w:rsidRPr="00311BC6" w:rsidRDefault="00F34F26" w:rsidP="00F34F26">
            <w:r w:rsidRPr="00311BC6">
              <w:t>Ann-Marie Roos-Jansaker, Christel Lindahl, Helena Renvert and Stefan Renvert</w:t>
            </w:r>
          </w:p>
        </w:tc>
      </w:tr>
      <w:tr w:rsidR="00F34F26" w:rsidRPr="00311BC6" w:rsidTr="00F34F26">
        <w:tc>
          <w:tcPr>
            <w:tcW w:w="5284" w:type="dxa"/>
          </w:tcPr>
          <w:p w:rsidR="00F34F26" w:rsidRPr="00311BC6" w:rsidRDefault="00F34F26" w:rsidP="00F34F26">
            <w:r w:rsidRPr="00311BC6">
              <w:t>Nine-to fourteen-year follow-up of implant treatment. Part III: factors associated with peri-implant lesions</w:t>
            </w:r>
          </w:p>
        </w:tc>
        <w:tc>
          <w:tcPr>
            <w:tcW w:w="914" w:type="dxa"/>
          </w:tcPr>
          <w:p w:rsidR="00F34F26" w:rsidRPr="00311BC6" w:rsidRDefault="00F34F26" w:rsidP="00F34F26">
            <w:r w:rsidRPr="00311BC6">
              <w:t>296</w:t>
            </w:r>
          </w:p>
        </w:tc>
        <w:tc>
          <w:tcPr>
            <w:tcW w:w="3221" w:type="dxa"/>
          </w:tcPr>
          <w:p w:rsidR="00F34F26" w:rsidRPr="00311BC6" w:rsidRDefault="00F34F26" w:rsidP="00F34F26">
            <w:r w:rsidRPr="00311BC6">
              <w:t>Ann-Marie Roos-Jansaker, Helena Renvert, Christel Lindahl and Stefan Renvert</w:t>
            </w:r>
          </w:p>
        </w:tc>
      </w:tr>
      <w:tr w:rsidR="00F34F26" w:rsidRPr="00311BC6" w:rsidTr="00F34F26">
        <w:tc>
          <w:tcPr>
            <w:tcW w:w="5284" w:type="dxa"/>
          </w:tcPr>
          <w:p w:rsidR="00F34F26" w:rsidRPr="00311BC6" w:rsidRDefault="00F34F26" w:rsidP="00F34F26">
            <w:r w:rsidRPr="00311BC6">
              <w:t>Cathepsin K Levels in the crevisular fluid of dental implants: a pilot study</w:t>
            </w:r>
          </w:p>
        </w:tc>
        <w:tc>
          <w:tcPr>
            <w:tcW w:w="914" w:type="dxa"/>
          </w:tcPr>
          <w:p w:rsidR="00F34F26" w:rsidRPr="00311BC6" w:rsidRDefault="00F34F26" w:rsidP="00F34F26">
            <w:r w:rsidRPr="00311BC6">
              <w:t>302</w:t>
            </w:r>
          </w:p>
        </w:tc>
        <w:tc>
          <w:tcPr>
            <w:tcW w:w="3221" w:type="dxa"/>
          </w:tcPr>
          <w:p w:rsidR="00F34F26" w:rsidRPr="00311BC6" w:rsidRDefault="00F34F26" w:rsidP="00F34F26">
            <w:r w:rsidRPr="00311BC6">
              <w:t>Georg D. Strbac, Gabriel Monov, Silvia Cei, Barbara Kandler, Georg Watzek and Reinhard Gruber</w:t>
            </w:r>
          </w:p>
        </w:tc>
      </w:tr>
    </w:tbl>
    <w:p w:rsidR="00F34F26" w:rsidRPr="00311BC6" w:rsidRDefault="00F34F26" w:rsidP="00F34F26">
      <w:pPr>
        <w:rPr>
          <w:sz w:val="40"/>
          <w:szCs w:val="40"/>
          <w:u w:val="single"/>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A7395F" w:rsidRDefault="00A7395F" w:rsidP="00F34F26">
      <w:pPr>
        <w:jc w:val="center"/>
        <w:rPr>
          <w:b/>
          <w:sz w:val="56"/>
          <w:szCs w:val="56"/>
        </w:rPr>
      </w:pP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2A72B7" w:rsidRDefault="00F34F26" w:rsidP="00E8017F">
      <w:pPr>
        <w:spacing w:after="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Vol.33–No.5-May2006</w:t>
      </w:r>
      <w:r>
        <w:rPr>
          <w:b/>
          <w:u w:val="single"/>
        </w:rPr>
        <w:br/>
      </w:r>
      <w:r>
        <w:rPr>
          <w:b/>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118"/>
        <w:gridCol w:w="2788"/>
      </w:tblGrid>
      <w:tr w:rsidR="00F34F26" w:rsidRPr="002A72B7" w:rsidTr="00F34F26">
        <w:tc>
          <w:tcPr>
            <w:tcW w:w="5940" w:type="dxa"/>
          </w:tcPr>
          <w:p w:rsidR="00F34F26" w:rsidRPr="002A72B7" w:rsidRDefault="00F34F26" w:rsidP="00A7395F">
            <w:r>
              <w:t>Nutrition and inflammation: the missing link between periodontal diseases and systemic health in the frail elderly?</w:t>
            </w:r>
          </w:p>
        </w:tc>
        <w:tc>
          <w:tcPr>
            <w:tcW w:w="1170" w:type="dxa"/>
          </w:tcPr>
          <w:p w:rsidR="00F34F26" w:rsidRPr="002A72B7" w:rsidRDefault="00F34F26" w:rsidP="00A7395F">
            <w:r>
              <w:t>309</w:t>
            </w:r>
          </w:p>
        </w:tc>
        <w:tc>
          <w:tcPr>
            <w:tcW w:w="2898" w:type="dxa"/>
          </w:tcPr>
          <w:p w:rsidR="00F34F26" w:rsidRPr="002A72B7" w:rsidRDefault="00F34F26" w:rsidP="00A7395F">
            <w:r>
              <w:t>Rita Jepsen and George A. Kuchel</w:t>
            </w:r>
          </w:p>
        </w:tc>
      </w:tr>
      <w:tr w:rsidR="00F34F26" w:rsidRPr="002A72B7" w:rsidTr="00F34F26">
        <w:tc>
          <w:tcPr>
            <w:tcW w:w="5940" w:type="dxa"/>
          </w:tcPr>
          <w:p w:rsidR="00F34F26" w:rsidRPr="002A72B7" w:rsidRDefault="00F34F26" w:rsidP="00A7395F">
            <w:r>
              <w:t>Association between serum albumin and periodontal disease in community-dwelling elderly</w:t>
            </w:r>
          </w:p>
        </w:tc>
        <w:tc>
          <w:tcPr>
            <w:tcW w:w="1170" w:type="dxa"/>
          </w:tcPr>
          <w:p w:rsidR="00F34F26" w:rsidRPr="002A72B7" w:rsidRDefault="00F34F26" w:rsidP="00A7395F">
            <w:r>
              <w:t>312</w:t>
            </w:r>
          </w:p>
        </w:tc>
        <w:tc>
          <w:tcPr>
            <w:tcW w:w="2898" w:type="dxa"/>
          </w:tcPr>
          <w:p w:rsidR="00F34F26" w:rsidRPr="009E56FB" w:rsidRDefault="00F34F26" w:rsidP="00A7395F">
            <w:pPr>
              <w:rPr>
                <w:caps/>
              </w:rPr>
            </w:pPr>
            <w:r>
              <w:t>Hiroshi Ogawa, Akihiro Yoshihara, Najith  Amarasena, Toshinobu Hirotomi and Hideo Miyazaki</w:t>
            </w:r>
          </w:p>
        </w:tc>
      </w:tr>
      <w:tr w:rsidR="00F34F26" w:rsidRPr="002A72B7" w:rsidTr="00F34F26">
        <w:tc>
          <w:tcPr>
            <w:tcW w:w="5940" w:type="dxa"/>
          </w:tcPr>
          <w:p w:rsidR="00F34F26" w:rsidRPr="002A72B7" w:rsidRDefault="00F34F26" w:rsidP="00A7395F">
            <w:r>
              <w:t xml:space="preserve">Is there a relationship between juvenile idiopathic arthritis and periodontitis? </w:t>
            </w:r>
          </w:p>
        </w:tc>
        <w:tc>
          <w:tcPr>
            <w:tcW w:w="1170" w:type="dxa"/>
          </w:tcPr>
          <w:p w:rsidR="00F34F26" w:rsidRPr="002A72B7" w:rsidRDefault="00F34F26" w:rsidP="00A7395F">
            <w:r>
              <w:t>317</w:t>
            </w:r>
          </w:p>
        </w:tc>
        <w:tc>
          <w:tcPr>
            <w:tcW w:w="2898" w:type="dxa"/>
          </w:tcPr>
          <w:p w:rsidR="00F34F26" w:rsidRPr="002A72B7" w:rsidRDefault="00F34F26" w:rsidP="00A7395F">
            <w:r>
              <w:t>Stefan Reichert, Helmut K. G. Machulla, Corinna Fuchs, Vera John, Hans-Gunter Schaller and Jamal Stein</w:t>
            </w:r>
          </w:p>
        </w:tc>
      </w:tr>
      <w:tr w:rsidR="00F34F26" w:rsidRPr="002A72B7" w:rsidTr="00F34F26">
        <w:tc>
          <w:tcPr>
            <w:tcW w:w="5940" w:type="dxa"/>
          </w:tcPr>
          <w:p w:rsidR="00F34F26" w:rsidRPr="002A72B7" w:rsidRDefault="00F34F26" w:rsidP="00A7395F">
            <w:r>
              <w:t>Time as a factor in the identification of subjects with different susceptibility to plaque-induced gingivitis</w:t>
            </w:r>
          </w:p>
        </w:tc>
        <w:tc>
          <w:tcPr>
            <w:tcW w:w="1170" w:type="dxa"/>
          </w:tcPr>
          <w:p w:rsidR="00F34F26" w:rsidRPr="002A72B7" w:rsidRDefault="00F34F26" w:rsidP="00A7395F">
            <w:r>
              <w:t>324</w:t>
            </w:r>
          </w:p>
        </w:tc>
        <w:tc>
          <w:tcPr>
            <w:tcW w:w="2898" w:type="dxa"/>
          </w:tcPr>
          <w:p w:rsidR="00F34F26" w:rsidRPr="002A72B7" w:rsidRDefault="00F34F26" w:rsidP="00A7395F">
            <w:r>
              <w:t>Leonardo Trombelli, Chiara Scapoli, Giorgio, Calura and Dimitris N. Tatakis</w:t>
            </w:r>
          </w:p>
        </w:tc>
      </w:tr>
      <w:tr w:rsidR="00F34F26" w:rsidRPr="002A72B7" w:rsidTr="00F34F26">
        <w:tc>
          <w:tcPr>
            <w:tcW w:w="5940" w:type="dxa"/>
          </w:tcPr>
          <w:p w:rsidR="00F34F26" w:rsidRPr="002A72B7" w:rsidRDefault="00F34F26" w:rsidP="00A7395F">
            <w:r>
              <w:t>Persistence of Helicobacter pylori in the oral cavity after systemic eradication therapy</w:t>
            </w:r>
          </w:p>
        </w:tc>
        <w:tc>
          <w:tcPr>
            <w:tcW w:w="1170" w:type="dxa"/>
          </w:tcPr>
          <w:p w:rsidR="00F34F26" w:rsidRPr="002A72B7" w:rsidRDefault="00F34F26" w:rsidP="00A7395F">
            <w:r>
              <w:t>329</w:t>
            </w:r>
          </w:p>
        </w:tc>
        <w:tc>
          <w:tcPr>
            <w:tcW w:w="2898" w:type="dxa"/>
          </w:tcPr>
          <w:p w:rsidR="00F34F26" w:rsidRPr="002A72B7" w:rsidRDefault="00F34F26" w:rsidP="00A7395F">
            <w:r>
              <w:t>E. C. E. Gebara, C. M. Faria, C. Pannuti, L. Chehter, M. P. A. Mayer and L. P. P. A. Lima</w:t>
            </w:r>
          </w:p>
        </w:tc>
      </w:tr>
      <w:tr w:rsidR="00F34F26" w:rsidRPr="002A72B7" w:rsidTr="00F34F26">
        <w:tc>
          <w:tcPr>
            <w:tcW w:w="5940" w:type="dxa"/>
          </w:tcPr>
          <w:p w:rsidR="00F34F26" w:rsidRPr="002A72B7" w:rsidRDefault="00F34F26" w:rsidP="00A7395F">
            <w:r>
              <w:t>Differences in efficacy of two commercial 0.2% chlorhexidine mouthrinse solutions: a 4-day plaque re-growth study</w:t>
            </w:r>
          </w:p>
        </w:tc>
        <w:tc>
          <w:tcPr>
            <w:tcW w:w="1170" w:type="dxa"/>
          </w:tcPr>
          <w:p w:rsidR="00F34F26" w:rsidRPr="002A72B7" w:rsidRDefault="00F34F26" w:rsidP="00A7395F">
            <w:r>
              <w:t>324</w:t>
            </w:r>
          </w:p>
        </w:tc>
        <w:tc>
          <w:tcPr>
            <w:tcW w:w="2898" w:type="dxa"/>
          </w:tcPr>
          <w:p w:rsidR="00F34F26" w:rsidRPr="002A72B7" w:rsidRDefault="00F34F26" w:rsidP="00A7395F">
            <w:r>
              <w:t>Nicole B. Arweiler, Nils Boehnke Anton Sculean, Elmar Hellwing and Thosten M. Auschill</w:t>
            </w:r>
          </w:p>
        </w:tc>
      </w:tr>
      <w:tr w:rsidR="00F34F26" w:rsidRPr="002A72B7" w:rsidTr="00F34F26">
        <w:tc>
          <w:tcPr>
            <w:tcW w:w="5940" w:type="dxa"/>
          </w:tcPr>
          <w:p w:rsidR="00F34F26" w:rsidRPr="002A72B7" w:rsidRDefault="00F34F26" w:rsidP="00A7395F">
            <w:r>
              <w:t>Chlorhexidine mouthrinse in combination with an SLS- containing dentifrice and a dentifrice slurry</w:t>
            </w:r>
          </w:p>
        </w:tc>
        <w:tc>
          <w:tcPr>
            <w:tcW w:w="1170" w:type="dxa"/>
          </w:tcPr>
          <w:p w:rsidR="00F34F26" w:rsidRPr="002A72B7" w:rsidRDefault="00F34F26" w:rsidP="00A7395F">
            <w:r>
              <w:t>340</w:t>
            </w:r>
          </w:p>
        </w:tc>
        <w:tc>
          <w:tcPr>
            <w:tcW w:w="2898" w:type="dxa"/>
          </w:tcPr>
          <w:p w:rsidR="00F34F26" w:rsidRPr="002A72B7" w:rsidRDefault="00F34F26" w:rsidP="00A7395F">
            <w:r>
              <w:t>D.A. C. Van Strydonck, M. F. Timmerman, U. Van der Velden and G.A. Van  der Weijden</w:t>
            </w:r>
          </w:p>
        </w:tc>
      </w:tr>
      <w:tr w:rsidR="00F34F26" w:rsidRPr="002A72B7" w:rsidTr="00F34F26">
        <w:tc>
          <w:tcPr>
            <w:tcW w:w="5940" w:type="dxa"/>
          </w:tcPr>
          <w:p w:rsidR="00F34F26" w:rsidRPr="002A72B7" w:rsidRDefault="00F34F26" w:rsidP="00A7395F">
            <w:r>
              <w:t>Ibuprofen arginine for pain control during scaling and root planning: a randomized, triple-blind trial</w:t>
            </w:r>
          </w:p>
        </w:tc>
        <w:tc>
          <w:tcPr>
            <w:tcW w:w="1170" w:type="dxa"/>
          </w:tcPr>
          <w:p w:rsidR="00F34F26" w:rsidRPr="002A72B7" w:rsidRDefault="00F34F26" w:rsidP="00A7395F">
            <w:r>
              <w:t>345</w:t>
            </w:r>
          </w:p>
        </w:tc>
        <w:tc>
          <w:tcPr>
            <w:tcW w:w="2898" w:type="dxa"/>
          </w:tcPr>
          <w:p w:rsidR="00F34F26" w:rsidRPr="002A72B7" w:rsidRDefault="00F34F26" w:rsidP="00A7395F">
            <w:r>
              <w:t>Dominik A. Ettlin, Andreas Ettlin, Kathrin Bless, Milo Puhan, Corrado Bernasconi, Hans-Christian Tillmann, Sandro Palla and Luigi M. Gallo</w:t>
            </w:r>
          </w:p>
        </w:tc>
      </w:tr>
      <w:tr w:rsidR="00F34F26" w:rsidRPr="002A72B7" w:rsidTr="00F34F26">
        <w:tc>
          <w:tcPr>
            <w:tcW w:w="5940" w:type="dxa"/>
          </w:tcPr>
          <w:p w:rsidR="00F34F26" w:rsidRPr="002A72B7" w:rsidRDefault="00F34F26" w:rsidP="00A7395F">
            <w:r>
              <w:t>Guided tissue regeneration/deproteinized bovine bone mineral or papilla preservation flaps alone for treatment of intrabony defects. II: radiographic predictors and outcomes</w:t>
            </w:r>
          </w:p>
        </w:tc>
        <w:tc>
          <w:tcPr>
            <w:tcW w:w="1170" w:type="dxa"/>
          </w:tcPr>
          <w:p w:rsidR="00F34F26" w:rsidRPr="002A72B7" w:rsidRDefault="00F34F26" w:rsidP="00A7395F">
            <w:r>
              <w:t>351</w:t>
            </w:r>
          </w:p>
        </w:tc>
        <w:tc>
          <w:tcPr>
            <w:tcW w:w="2898" w:type="dxa"/>
          </w:tcPr>
          <w:p w:rsidR="00F34F26" w:rsidRPr="002A72B7" w:rsidRDefault="00F34F26" w:rsidP="00A7395F">
            <w:r>
              <w:t>Antonio Linares, Pierpaolo Cortellini, Niklaus P. Lang , Jean Suvan and Maurizio S. Tonetti, on behalf of the European Research Group on Periodontology (ErgoPerio)</w:t>
            </w:r>
          </w:p>
        </w:tc>
      </w:tr>
      <w:tr w:rsidR="00F34F26" w:rsidRPr="002A72B7" w:rsidTr="00F34F26">
        <w:tc>
          <w:tcPr>
            <w:tcW w:w="5940" w:type="dxa"/>
          </w:tcPr>
          <w:p w:rsidR="00F34F26" w:rsidRPr="002A72B7" w:rsidRDefault="00F34F26" w:rsidP="00A7395F">
            <w:r>
              <w:lastRenderedPageBreak/>
              <w:t>Systemic antibiotics: to use or not to use in the treatment of periodontal infections. That is the question</w:t>
            </w:r>
          </w:p>
        </w:tc>
        <w:tc>
          <w:tcPr>
            <w:tcW w:w="1170" w:type="dxa"/>
          </w:tcPr>
          <w:p w:rsidR="00F34F26" w:rsidRPr="002A72B7" w:rsidRDefault="00F34F26" w:rsidP="00A7395F">
            <w:r>
              <w:t>359</w:t>
            </w:r>
          </w:p>
        </w:tc>
        <w:tc>
          <w:tcPr>
            <w:tcW w:w="2898" w:type="dxa"/>
          </w:tcPr>
          <w:p w:rsidR="00F34F26" w:rsidRPr="002A72B7" w:rsidRDefault="00F34F26" w:rsidP="00A7395F">
            <w:r>
              <w:t>Anne D. Haffajee</w:t>
            </w:r>
          </w:p>
        </w:tc>
      </w:tr>
      <w:tr w:rsidR="00F34F26" w:rsidRPr="002A72B7" w:rsidTr="00F34F26">
        <w:tc>
          <w:tcPr>
            <w:tcW w:w="5940" w:type="dxa"/>
          </w:tcPr>
          <w:p w:rsidR="00F34F26" w:rsidRPr="002A72B7" w:rsidRDefault="00F34F26" w:rsidP="00A7395F">
            <w:r>
              <w:t xml:space="preserve">Topical minocycline microspheres versus topical chlorhexidine gel as an adjunct to mechanical debridement of incipient peri-implant infections: a randomized clinical trial </w:t>
            </w:r>
          </w:p>
        </w:tc>
        <w:tc>
          <w:tcPr>
            <w:tcW w:w="1170" w:type="dxa"/>
          </w:tcPr>
          <w:p w:rsidR="00F34F26" w:rsidRPr="002A72B7" w:rsidRDefault="00F34F26" w:rsidP="00A7395F">
            <w:r>
              <w:t>362</w:t>
            </w:r>
          </w:p>
        </w:tc>
        <w:tc>
          <w:tcPr>
            <w:tcW w:w="2898" w:type="dxa"/>
          </w:tcPr>
          <w:p w:rsidR="00F34F26" w:rsidRPr="002A72B7" w:rsidRDefault="00F34F26" w:rsidP="00A7395F">
            <w:r>
              <w:t>Stefan Renvert, Jan Lessem,  Gunnar Dahlen, Christel Lindahl and Marie Sversson</w:t>
            </w:r>
          </w:p>
        </w:tc>
      </w:tr>
    </w:tbl>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F34F26" w:rsidRDefault="00F34F26" w:rsidP="00E8017F">
      <w:pPr>
        <w:spacing w:after="0"/>
        <w:rPr>
          <w:b/>
          <w:sz w:val="40"/>
          <w:szCs w:val="40"/>
        </w:rPr>
      </w:pPr>
      <w:r w:rsidRPr="00F34F26">
        <w:rPr>
          <w:b/>
          <w:sz w:val="40"/>
          <w:szCs w:val="40"/>
        </w:rPr>
        <w:t>CONTENTS</w:t>
      </w:r>
    </w:p>
    <w:p w:rsidR="00F34F26" w:rsidRPr="00F34F26" w:rsidRDefault="00F34F26" w:rsidP="00E8017F">
      <w:pPr>
        <w:spacing w:after="0"/>
        <w:rPr>
          <w:b/>
          <w:sz w:val="40"/>
          <w:szCs w:val="40"/>
          <w:u w:val="single"/>
        </w:rPr>
      </w:pPr>
      <w:r w:rsidRPr="00F34F26">
        <w:rPr>
          <w:b/>
          <w:sz w:val="40"/>
          <w:szCs w:val="40"/>
          <w:u w:val="single"/>
        </w:rPr>
        <w:t>Vol.33-No.6-June.2006</w:t>
      </w:r>
    </w:p>
    <w:tbl>
      <w:tblPr>
        <w:tblStyle w:val="TableGrid"/>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900"/>
        <w:gridCol w:w="4320"/>
      </w:tblGrid>
      <w:tr w:rsidR="00F34F26" w:rsidRPr="00311BC6" w:rsidTr="00F34F26">
        <w:tc>
          <w:tcPr>
            <w:tcW w:w="5310" w:type="dxa"/>
          </w:tcPr>
          <w:p w:rsidR="00F34F26" w:rsidRPr="00311BC6" w:rsidRDefault="00F34F26" w:rsidP="00A7395F">
            <w:r w:rsidRPr="00311BC6">
              <w:t xml:space="preserve">Periodontology as a recognixed dental speciality in Europe </w:t>
            </w:r>
          </w:p>
        </w:tc>
        <w:tc>
          <w:tcPr>
            <w:tcW w:w="900" w:type="dxa"/>
          </w:tcPr>
          <w:p w:rsidR="00F34F26" w:rsidRPr="00311BC6" w:rsidRDefault="00F34F26" w:rsidP="00A7395F">
            <w:r w:rsidRPr="00311BC6">
              <w:t>371</w:t>
            </w:r>
          </w:p>
        </w:tc>
        <w:tc>
          <w:tcPr>
            <w:tcW w:w="4320" w:type="dxa"/>
          </w:tcPr>
          <w:p w:rsidR="00F34F26" w:rsidRPr="00311BC6" w:rsidRDefault="00F34F26" w:rsidP="00A7395F">
            <w:r w:rsidRPr="00311BC6">
              <w:t>Mariano Sanz, Ubele  van der Velden, Daniel  van Steenberge and Pierre Baehni</w:t>
            </w:r>
          </w:p>
        </w:tc>
      </w:tr>
      <w:tr w:rsidR="00F34F26" w:rsidRPr="00311BC6" w:rsidTr="00F34F26">
        <w:tc>
          <w:tcPr>
            <w:tcW w:w="5310" w:type="dxa"/>
          </w:tcPr>
          <w:p w:rsidR="00F34F26" w:rsidRPr="00311BC6" w:rsidRDefault="00F34F26" w:rsidP="00A7395F">
            <w:r w:rsidRPr="00311BC6">
              <w:t>Periodontal disease in the oldest- old living in Kungsholmen, Sweden: findings from the KEOHS project</w:t>
            </w:r>
          </w:p>
        </w:tc>
        <w:tc>
          <w:tcPr>
            <w:tcW w:w="900" w:type="dxa"/>
          </w:tcPr>
          <w:p w:rsidR="00F34F26" w:rsidRPr="00311BC6" w:rsidRDefault="00F34F26" w:rsidP="00A7395F">
            <w:r w:rsidRPr="00311BC6">
              <w:t>376</w:t>
            </w:r>
          </w:p>
        </w:tc>
        <w:tc>
          <w:tcPr>
            <w:tcW w:w="4320" w:type="dxa"/>
          </w:tcPr>
          <w:p w:rsidR="00F34F26" w:rsidRPr="00311BC6" w:rsidRDefault="00F34F26" w:rsidP="00A7395F">
            <w:r w:rsidRPr="00311BC6">
              <w:t>Poul Holm-Pedersen, Stefanie Luise Russell, Kirsten Avlund, Matti Viitanen, Bengt Winblad and Ralph V. Katz</w:t>
            </w:r>
          </w:p>
        </w:tc>
      </w:tr>
      <w:tr w:rsidR="00F34F26" w:rsidRPr="00311BC6" w:rsidTr="00F34F26">
        <w:tc>
          <w:tcPr>
            <w:tcW w:w="5310" w:type="dxa"/>
          </w:tcPr>
          <w:p w:rsidR="00F34F26" w:rsidRPr="00311BC6" w:rsidRDefault="00F34F26" w:rsidP="00A7395F">
            <w:r w:rsidRPr="00311BC6">
              <w:t>Total antioxidant capacity and superoxide dismutase activity levels in serum and gingival crevicular fluid in post-menopausal women with chronic periodontitis</w:t>
            </w:r>
          </w:p>
        </w:tc>
        <w:tc>
          <w:tcPr>
            <w:tcW w:w="900" w:type="dxa"/>
          </w:tcPr>
          <w:p w:rsidR="00F34F26" w:rsidRPr="00311BC6" w:rsidRDefault="00F34F26" w:rsidP="00A7395F">
            <w:r w:rsidRPr="00311BC6">
              <w:t>385</w:t>
            </w:r>
          </w:p>
        </w:tc>
        <w:tc>
          <w:tcPr>
            <w:tcW w:w="4320" w:type="dxa"/>
          </w:tcPr>
          <w:p w:rsidR="00F34F26" w:rsidRPr="00311BC6" w:rsidRDefault="00F34F26" w:rsidP="00A7395F">
            <w:r w:rsidRPr="00311BC6">
              <w:t>Esra Baltacioglu, Ferda Alev Akalin, Ahmet Alver, Fulya Balaban,Mesut Unsal and Erdem Karabulut</w:t>
            </w:r>
          </w:p>
        </w:tc>
      </w:tr>
      <w:tr w:rsidR="00F34F26" w:rsidRPr="00311BC6" w:rsidTr="00F34F26">
        <w:tc>
          <w:tcPr>
            <w:tcW w:w="5310" w:type="dxa"/>
          </w:tcPr>
          <w:p w:rsidR="00F34F26" w:rsidRPr="00311BC6" w:rsidRDefault="00F34F26" w:rsidP="00A7395F">
            <w:r w:rsidRPr="00311BC6">
              <w:t>Heterogeneous presence of myofibroblasts in hereditary gingival fibromatosis</w:t>
            </w:r>
          </w:p>
        </w:tc>
        <w:tc>
          <w:tcPr>
            <w:tcW w:w="900" w:type="dxa"/>
          </w:tcPr>
          <w:p w:rsidR="00F34F26" w:rsidRPr="00311BC6" w:rsidRDefault="00F34F26" w:rsidP="00A7395F">
            <w:r w:rsidRPr="00311BC6">
              <w:t>393</w:t>
            </w:r>
          </w:p>
        </w:tc>
        <w:tc>
          <w:tcPr>
            <w:tcW w:w="4320" w:type="dxa"/>
          </w:tcPr>
          <w:p w:rsidR="00F34F26" w:rsidRPr="00311BC6" w:rsidRDefault="00F34F26" w:rsidP="00A7395F">
            <w:r w:rsidRPr="00311BC6">
              <w:t>Carolina C. Bitu, Lays M. Sobral, Michele G. Kellermann, Hercillio Martelli-Junior, Karina G. Zecchin, Edgard Graner and Ricardo D. Coletta</w:t>
            </w:r>
          </w:p>
        </w:tc>
      </w:tr>
      <w:tr w:rsidR="00F34F26" w:rsidRPr="00311BC6" w:rsidTr="00F34F26">
        <w:tc>
          <w:tcPr>
            <w:tcW w:w="5310" w:type="dxa"/>
          </w:tcPr>
          <w:p w:rsidR="00F34F26" w:rsidRPr="00311BC6" w:rsidRDefault="00F34F26" w:rsidP="00A7395F">
            <w:r w:rsidRPr="00311BC6">
              <w:t>Incidence of bacteremia after chewing, tooth brushing and scaling in individuals with periodontal inflammation</w:t>
            </w:r>
          </w:p>
        </w:tc>
        <w:tc>
          <w:tcPr>
            <w:tcW w:w="900" w:type="dxa"/>
          </w:tcPr>
          <w:p w:rsidR="00F34F26" w:rsidRPr="00311BC6" w:rsidRDefault="00F34F26" w:rsidP="00A7395F">
            <w:r w:rsidRPr="00311BC6">
              <w:t>401</w:t>
            </w:r>
          </w:p>
        </w:tc>
        <w:tc>
          <w:tcPr>
            <w:tcW w:w="4320" w:type="dxa"/>
          </w:tcPr>
          <w:p w:rsidR="00F34F26" w:rsidRPr="00311BC6" w:rsidRDefault="00F34F26" w:rsidP="00A7395F">
            <w:r w:rsidRPr="00311BC6">
              <w:t>Lone Forner, Tove Larsen, Mogens Killan and Palle Holmstrup</w:t>
            </w:r>
          </w:p>
        </w:tc>
      </w:tr>
      <w:tr w:rsidR="00F34F26" w:rsidRPr="00311BC6" w:rsidTr="00F34F26">
        <w:tc>
          <w:tcPr>
            <w:tcW w:w="5310" w:type="dxa"/>
          </w:tcPr>
          <w:p w:rsidR="00F34F26" w:rsidRPr="00311BC6" w:rsidRDefault="00F34F26" w:rsidP="00A7395F">
            <w:r w:rsidRPr="00311BC6">
              <w:t>Type 2 diabetes and risk for periodontal disease: a role for dental health awareness</w:t>
            </w:r>
          </w:p>
        </w:tc>
        <w:tc>
          <w:tcPr>
            <w:tcW w:w="900" w:type="dxa"/>
          </w:tcPr>
          <w:p w:rsidR="00F34F26" w:rsidRPr="00311BC6" w:rsidRDefault="00F34F26" w:rsidP="00A7395F">
            <w:r w:rsidRPr="00311BC6">
              <w:t>408</w:t>
            </w:r>
          </w:p>
        </w:tc>
        <w:tc>
          <w:tcPr>
            <w:tcW w:w="4320" w:type="dxa"/>
          </w:tcPr>
          <w:p w:rsidR="00F34F26" w:rsidRPr="00311BC6" w:rsidRDefault="00F34F26" w:rsidP="00A7395F">
            <w:r w:rsidRPr="00311BC6">
              <w:t>H. Jansson, E. Lindholm, C. Lindh, L. Groop and G. Bratthall</w:t>
            </w:r>
          </w:p>
        </w:tc>
      </w:tr>
      <w:tr w:rsidR="00F34F26" w:rsidRPr="00311BC6" w:rsidTr="00F34F26">
        <w:tc>
          <w:tcPr>
            <w:tcW w:w="5310" w:type="dxa"/>
          </w:tcPr>
          <w:p w:rsidR="00F34F26" w:rsidRPr="00311BC6" w:rsidRDefault="00F34F26" w:rsidP="00A7395F">
            <w:r w:rsidRPr="00311BC6">
              <w:t>C-reactive protein in patients with coexistent periodontal disease and acute coronary syndromes</w:t>
            </w:r>
          </w:p>
        </w:tc>
        <w:tc>
          <w:tcPr>
            <w:tcW w:w="900" w:type="dxa"/>
          </w:tcPr>
          <w:p w:rsidR="00F34F26" w:rsidRPr="00311BC6" w:rsidRDefault="00F34F26" w:rsidP="00A7395F">
            <w:r w:rsidRPr="00311BC6">
              <w:t>415</w:t>
            </w:r>
          </w:p>
        </w:tc>
        <w:tc>
          <w:tcPr>
            <w:tcW w:w="4320" w:type="dxa"/>
          </w:tcPr>
          <w:p w:rsidR="00F34F26" w:rsidRPr="00311BC6" w:rsidRDefault="00F34F26" w:rsidP="00A7395F">
            <w:r w:rsidRPr="00311BC6">
              <w:t>Maciej R. Czerniuk, Renata Gorska, Krzysztof J. Fillipiak and Grzegorz Opolski</w:t>
            </w:r>
          </w:p>
        </w:tc>
      </w:tr>
      <w:tr w:rsidR="00F34F26" w:rsidRPr="00311BC6" w:rsidTr="00F34F26">
        <w:tc>
          <w:tcPr>
            <w:tcW w:w="5310" w:type="dxa"/>
          </w:tcPr>
          <w:p w:rsidR="00F34F26" w:rsidRPr="00311BC6" w:rsidRDefault="00F34F26" w:rsidP="00A7395F">
            <w:r w:rsidRPr="00311BC6">
              <w:t xml:space="preserve">Effectiveness of a chlorhexicdine dentifrice in orthodontic patients: a randonmized-controlled trial </w:t>
            </w:r>
          </w:p>
        </w:tc>
        <w:tc>
          <w:tcPr>
            <w:tcW w:w="900" w:type="dxa"/>
          </w:tcPr>
          <w:p w:rsidR="00F34F26" w:rsidRPr="00311BC6" w:rsidRDefault="00F34F26" w:rsidP="00A7395F">
            <w:r w:rsidRPr="00311BC6">
              <w:t>421</w:t>
            </w:r>
          </w:p>
        </w:tc>
        <w:tc>
          <w:tcPr>
            <w:tcW w:w="4320" w:type="dxa"/>
          </w:tcPr>
          <w:p w:rsidR="00F34F26" w:rsidRPr="00311BC6" w:rsidRDefault="00F34F26" w:rsidP="00A7395F">
            <w:r w:rsidRPr="00311BC6">
              <w:t>K. P. K. Olympio , P. A. P. Bardal, de M. Bastos J. R. and M. A. R. Buzalaf</w:t>
            </w:r>
          </w:p>
        </w:tc>
      </w:tr>
      <w:tr w:rsidR="00F34F26" w:rsidRPr="00311BC6" w:rsidTr="00F34F26">
        <w:tc>
          <w:tcPr>
            <w:tcW w:w="5310" w:type="dxa"/>
          </w:tcPr>
          <w:p w:rsidR="00F34F26" w:rsidRPr="00311BC6" w:rsidRDefault="00F34F26" w:rsidP="00A7395F">
            <w:r w:rsidRPr="00311BC6">
              <w:t>The additional value of real-time PCR in the quantitative detection of periodontal pathogens</w:t>
            </w:r>
          </w:p>
        </w:tc>
        <w:tc>
          <w:tcPr>
            <w:tcW w:w="900" w:type="dxa"/>
          </w:tcPr>
          <w:p w:rsidR="00F34F26" w:rsidRPr="00311BC6" w:rsidRDefault="00F34F26" w:rsidP="00A7395F">
            <w:r w:rsidRPr="00311BC6">
              <w:t>427</w:t>
            </w:r>
          </w:p>
        </w:tc>
        <w:tc>
          <w:tcPr>
            <w:tcW w:w="4320" w:type="dxa"/>
          </w:tcPr>
          <w:p w:rsidR="00F34F26" w:rsidRPr="00311BC6" w:rsidRDefault="00F34F26" w:rsidP="00A7395F">
            <w:r w:rsidRPr="00311BC6">
              <w:t>Khalil Boutaga, Arie Jan van Winkelhoff, Christina M. J. E. Vandenbroucke-Grauls and Paul H. M. Savelkoul</w:t>
            </w:r>
          </w:p>
        </w:tc>
      </w:tr>
      <w:tr w:rsidR="00F34F26" w:rsidRPr="00311BC6" w:rsidTr="00F34F26">
        <w:tc>
          <w:tcPr>
            <w:tcW w:w="5310" w:type="dxa"/>
          </w:tcPr>
          <w:p w:rsidR="00F34F26" w:rsidRPr="00311BC6" w:rsidRDefault="00F34F26" w:rsidP="00A7395F">
            <w:r w:rsidRPr="00311BC6">
              <w:t xml:space="preserve">The management of drug- induced gingival overgrowth </w:t>
            </w:r>
          </w:p>
        </w:tc>
        <w:tc>
          <w:tcPr>
            <w:tcW w:w="900" w:type="dxa"/>
          </w:tcPr>
          <w:p w:rsidR="00F34F26" w:rsidRPr="00311BC6" w:rsidRDefault="00F34F26" w:rsidP="00A7395F">
            <w:r w:rsidRPr="00311BC6">
              <w:t>434</w:t>
            </w:r>
          </w:p>
        </w:tc>
        <w:tc>
          <w:tcPr>
            <w:tcW w:w="4320" w:type="dxa"/>
          </w:tcPr>
          <w:p w:rsidR="00F34F26" w:rsidRPr="00311BC6" w:rsidRDefault="00F34F26" w:rsidP="00A7395F">
            <w:r w:rsidRPr="00311BC6">
              <w:t>M. Mavrogiannis, J. S. Ellis, J. M. Thomason and R. A. Seymour</w:t>
            </w:r>
          </w:p>
        </w:tc>
      </w:tr>
      <w:tr w:rsidR="00F34F26" w:rsidRPr="00311BC6" w:rsidTr="00F34F26">
        <w:tc>
          <w:tcPr>
            <w:tcW w:w="5310" w:type="dxa"/>
          </w:tcPr>
          <w:p w:rsidR="00F34F26" w:rsidRPr="00311BC6" w:rsidRDefault="00F34F26" w:rsidP="00A7395F">
            <w:r w:rsidRPr="00311BC6">
              <w:t>Orhtodontic movement after periodontal regerneration of class II furcation: a pilot  study in dogs</w:t>
            </w:r>
          </w:p>
        </w:tc>
        <w:tc>
          <w:tcPr>
            <w:tcW w:w="900" w:type="dxa"/>
          </w:tcPr>
          <w:p w:rsidR="00F34F26" w:rsidRPr="00311BC6" w:rsidRDefault="00F34F26" w:rsidP="00A7395F">
            <w:r w:rsidRPr="00311BC6">
              <w:t>440</w:t>
            </w:r>
          </w:p>
        </w:tc>
        <w:tc>
          <w:tcPr>
            <w:tcW w:w="4320" w:type="dxa"/>
          </w:tcPr>
          <w:p w:rsidR="00F34F26" w:rsidRPr="00311BC6" w:rsidRDefault="00F34F26" w:rsidP="00A7395F">
            <w:r w:rsidRPr="00311BC6">
              <w:t>Vanessa Camila da Silva, Carolina Chan Cirelli, Fernando Salimon, Ribeiro, Mauricio Ribeiro Costa, Raphael Carlos Comelli Lia andf Joni Augusto Cirelli</w:t>
            </w:r>
          </w:p>
        </w:tc>
      </w:tr>
      <w:tr w:rsidR="00F34F26" w:rsidRPr="00311BC6" w:rsidTr="00F34F26">
        <w:tc>
          <w:tcPr>
            <w:tcW w:w="5310" w:type="dxa"/>
          </w:tcPr>
          <w:p w:rsidR="00F34F26" w:rsidRPr="00311BC6" w:rsidRDefault="00F34F26" w:rsidP="00A7395F">
            <w:r w:rsidRPr="00311BC6">
              <w:t>Inflammatory external root resorption following surgical treatment for intra-bony defects: a report of two  cases  involving Emdogain and a review of the literature</w:t>
            </w:r>
          </w:p>
        </w:tc>
        <w:tc>
          <w:tcPr>
            <w:tcW w:w="900" w:type="dxa"/>
          </w:tcPr>
          <w:p w:rsidR="00F34F26" w:rsidRPr="00311BC6" w:rsidRDefault="00F34F26" w:rsidP="00A7395F">
            <w:r w:rsidRPr="00311BC6">
              <w:t>449</w:t>
            </w:r>
          </w:p>
        </w:tc>
        <w:tc>
          <w:tcPr>
            <w:tcW w:w="4320" w:type="dxa"/>
          </w:tcPr>
          <w:p w:rsidR="00F34F26" w:rsidRPr="00311BC6" w:rsidRDefault="00F34F26" w:rsidP="00A7395F">
            <w:r w:rsidRPr="00311BC6">
              <w:t>Geoffrey St. Georage, Ulpee Darbar and Gareth Thomas</w:t>
            </w:r>
          </w:p>
        </w:tc>
      </w:tr>
      <w:tr w:rsidR="00F34F26" w:rsidRPr="00311BC6" w:rsidTr="00F34F26">
        <w:tc>
          <w:tcPr>
            <w:tcW w:w="5310" w:type="dxa"/>
          </w:tcPr>
          <w:p w:rsidR="00F34F26" w:rsidRPr="00311BC6" w:rsidRDefault="00F34F26" w:rsidP="00A7395F">
            <w:r w:rsidRPr="00311BC6">
              <w:t>Validity of radiographic evaluations of bone formation in a rat calvaria osteotomy defect model</w:t>
            </w:r>
          </w:p>
        </w:tc>
        <w:tc>
          <w:tcPr>
            <w:tcW w:w="900" w:type="dxa"/>
          </w:tcPr>
          <w:p w:rsidR="00F34F26" w:rsidRPr="00311BC6" w:rsidRDefault="00F34F26" w:rsidP="00A7395F">
            <w:r w:rsidRPr="00311BC6">
              <w:t>455</w:t>
            </w:r>
          </w:p>
        </w:tc>
        <w:tc>
          <w:tcPr>
            <w:tcW w:w="4320" w:type="dxa"/>
          </w:tcPr>
          <w:p w:rsidR="00F34F26" w:rsidRPr="00311BC6" w:rsidRDefault="00F34F26" w:rsidP="00A7395F">
            <w:r w:rsidRPr="00311BC6">
              <w:t>Mary E. Pryor, Cristiano Susin  and Ulf M. E. Wikesjo</w:t>
            </w:r>
          </w:p>
        </w:tc>
      </w:tr>
      <w:tr w:rsidR="00F34F26" w:rsidRPr="00311BC6" w:rsidTr="00F34F26">
        <w:tc>
          <w:tcPr>
            <w:tcW w:w="5310" w:type="dxa"/>
          </w:tcPr>
          <w:p w:rsidR="00F34F26" w:rsidRPr="00311BC6" w:rsidRDefault="00F34F26" w:rsidP="00A7395F">
            <w:r w:rsidRPr="00311BC6">
              <w:t>Digitisation of Journal of Clinical periodontology</w:t>
            </w:r>
          </w:p>
        </w:tc>
        <w:tc>
          <w:tcPr>
            <w:tcW w:w="900" w:type="dxa"/>
          </w:tcPr>
          <w:p w:rsidR="00F34F26" w:rsidRPr="00311BC6" w:rsidRDefault="00F34F26" w:rsidP="00A7395F"/>
        </w:tc>
        <w:tc>
          <w:tcPr>
            <w:tcW w:w="4320" w:type="dxa"/>
          </w:tcPr>
          <w:p w:rsidR="00F34F26" w:rsidRPr="00311BC6" w:rsidRDefault="00F34F26" w:rsidP="00A7395F"/>
        </w:tc>
      </w:tr>
    </w:tbl>
    <w:p w:rsidR="00A7395F" w:rsidRDefault="00A7395F" w:rsidP="00F34F26">
      <w:pPr>
        <w:jc w:val="center"/>
        <w:rPr>
          <w:b/>
          <w:sz w:val="56"/>
          <w:szCs w:val="56"/>
        </w:rPr>
      </w:pP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8017F">
      <w:pPr>
        <w:spacing w:after="0"/>
        <w:rPr>
          <w:b/>
        </w:rPr>
      </w:pPr>
      <w:r w:rsidRPr="00394B6E">
        <w:rPr>
          <w:b/>
          <w:sz w:val="40"/>
          <w:szCs w:val="40"/>
        </w:rPr>
        <w:t>CONTENTS</w:t>
      </w:r>
      <w:r>
        <w:rPr>
          <w:b/>
          <w:sz w:val="40"/>
          <w:szCs w:val="40"/>
        </w:rPr>
        <w:t xml:space="preserve"> </w:t>
      </w:r>
      <w:r>
        <w:rPr>
          <w:b/>
          <w:sz w:val="40"/>
          <w:szCs w:val="40"/>
        </w:rPr>
        <w:br/>
      </w:r>
      <w:r>
        <w:rPr>
          <w:b/>
          <w:sz w:val="40"/>
          <w:szCs w:val="40"/>
          <w:u w:val="single"/>
        </w:rPr>
        <w:t xml:space="preserve"> Vol.33–No.7-July2006</w:t>
      </w:r>
      <w:r>
        <w:rPr>
          <w:b/>
          <w:sz w:val="40"/>
          <w:szCs w:val="40"/>
          <w:u w:val="single"/>
        </w:rPr>
        <w:br/>
      </w:r>
    </w:p>
    <w:p w:rsidR="00F34F26" w:rsidRPr="002A72B7" w:rsidRDefault="00F34F26" w:rsidP="00F34F2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0"/>
        <w:gridCol w:w="1198"/>
        <w:gridCol w:w="2938"/>
      </w:tblGrid>
      <w:tr w:rsidR="00F34F26" w:rsidRPr="00A14BE4" w:rsidTr="00F34F26">
        <w:tc>
          <w:tcPr>
            <w:tcW w:w="5760" w:type="dxa"/>
          </w:tcPr>
          <w:p w:rsidR="00F34F26" w:rsidRPr="00A14BE4" w:rsidRDefault="00F34F26" w:rsidP="00A7395F">
            <w:r w:rsidRPr="00A14BE4">
              <w:t>Integrity of research findings: transparency and disclosure of potential conflict as best practice</w:t>
            </w:r>
          </w:p>
        </w:tc>
        <w:tc>
          <w:tcPr>
            <w:tcW w:w="1260" w:type="dxa"/>
          </w:tcPr>
          <w:p w:rsidR="00F34F26" w:rsidRPr="00A14BE4" w:rsidRDefault="00F34F26" w:rsidP="00A7395F">
            <w:r w:rsidRPr="00A14BE4">
              <w:t>461</w:t>
            </w:r>
          </w:p>
        </w:tc>
        <w:tc>
          <w:tcPr>
            <w:tcW w:w="3078" w:type="dxa"/>
          </w:tcPr>
          <w:p w:rsidR="00F34F26" w:rsidRPr="00A14BE4" w:rsidRDefault="00F34F26" w:rsidP="00A7395F">
            <w:r w:rsidRPr="00A14BE4">
              <w:t>Maurizio Tonetti Editor in Chief</w:t>
            </w:r>
          </w:p>
        </w:tc>
      </w:tr>
      <w:tr w:rsidR="00F34F26" w:rsidRPr="00A14BE4" w:rsidTr="00F34F26">
        <w:tc>
          <w:tcPr>
            <w:tcW w:w="5760" w:type="dxa"/>
          </w:tcPr>
          <w:p w:rsidR="00F34F26" w:rsidRPr="00A14BE4" w:rsidRDefault="00F34F26" w:rsidP="00A7395F">
            <w:r w:rsidRPr="00A14BE4">
              <w:t xml:space="preserve">Gingival crevicular fluid laminin-5 γ2-chain levels in periodontal disease </w:t>
            </w:r>
          </w:p>
        </w:tc>
        <w:tc>
          <w:tcPr>
            <w:tcW w:w="1260" w:type="dxa"/>
          </w:tcPr>
          <w:p w:rsidR="00F34F26" w:rsidRPr="00A14BE4" w:rsidRDefault="00F34F26" w:rsidP="00A7395F">
            <w:r w:rsidRPr="00A14BE4">
              <w:t>462</w:t>
            </w:r>
          </w:p>
        </w:tc>
        <w:tc>
          <w:tcPr>
            <w:tcW w:w="3078" w:type="dxa"/>
          </w:tcPr>
          <w:p w:rsidR="00F34F26" w:rsidRPr="00A14BE4" w:rsidRDefault="00F34F26" w:rsidP="00A7395F">
            <w:r w:rsidRPr="00A14BE4">
              <w:t>Gulnur Emingil, Heidi Kuula, Emma Pirila, Gul, Atilla and Timo Sorsa</w:t>
            </w:r>
          </w:p>
        </w:tc>
      </w:tr>
      <w:tr w:rsidR="00F34F26" w:rsidRPr="00A14BE4" w:rsidTr="00F34F26">
        <w:tc>
          <w:tcPr>
            <w:tcW w:w="5760" w:type="dxa"/>
          </w:tcPr>
          <w:p w:rsidR="00F34F26" w:rsidRPr="00A14BE4" w:rsidRDefault="00F34F26" w:rsidP="00A7395F">
            <w:r w:rsidRPr="00A14BE4">
              <w:t>Enhanced susceptibility to periodontitis in an animal model of depression: reversed by chronic treatment with the anit-depressant tianeptine</w:t>
            </w:r>
          </w:p>
        </w:tc>
        <w:tc>
          <w:tcPr>
            <w:tcW w:w="1260" w:type="dxa"/>
          </w:tcPr>
          <w:p w:rsidR="00F34F26" w:rsidRPr="00A14BE4" w:rsidRDefault="00F34F26" w:rsidP="00A7395F">
            <w:r w:rsidRPr="00A14BE4">
              <w:t>469</w:t>
            </w:r>
          </w:p>
        </w:tc>
        <w:tc>
          <w:tcPr>
            <w:tcW w:w="3078" w:type="dxa"/>
          </w:tcPr>
          <w:p w:rsidR="00F34F26" w:rsidRPr="00A14BE4" w:rsidRDefault="00F34F26" w:rsidP="00A7395F">
            <w:r w:rsidRPr="00A14BE4">
              <w:t>Torbjorn Breivik, Ynger Gundersen, Trond Myhrer, Frode Fonnum, Harald Osmundsen, Robert Murison Per Gjermo, Stephan von Horsten and Per Kristian Opstad</w:t>
            </w:r>
          </w:p>
        </w:tc>
      </w:tr>
      <w:tr w:rsidR="00F34F26" w:rsidRPr="00A14BE4" w:rsidTr="00F34F26">
        <w:tc>
          <w:tcPr>
            <w:tcW w:w="5760" w:type="dxa"/>
          </w:tcPr>
          <w:p w:rsidR="00F34F26" w:rsidRPr="00A14BE4" w:rsidRDefault="00F34F26" w:rsidP="00A7395F">
            <w:r w:rsidRPr="00A14BE4">
              <w:t>Prevalence of dental caries and periodontal disease in patients with inflammatory  bowel disease: a case-control study</w:t>
            </w:r>
          </w:p>
        </w:tc>
        <w:tc>
          <w:tcPr>
            <w:tcW w:w="1260" w:type="dxa"/>
          </w:tcPr>
          <w:p w:rsidR="00F34F26" w:rsidRPr="00A14BE4" w:rsidRDefault="00F34F26" w:rsidP="00A7395F">
            <w:r w:rsidRPr="00A14BE4">
              <w:t>478</w:t>
            </w:r>
          </w:p>
        </w:tc>
        <w:tc>
          <w:tcPr>
            <w:tcW w:w="3078" w:type="dxa"/>
          </w:tcPr>
          <w:p w:rsidR="00F34F26" w:rsidRPr="00A14BE4" w:rsidRDefault="00F34F26" w:rsidP="00A7395F">
            <w:r w:rsidRPr="00A14BE4">
              <w:t>Birte Grossner-Schreiber, Thomas, Fetter, Jurgen Hedderich Thomas Kocher, Stefan Schreiber and Soren Jepsen</w:t>
            </w:r>
          </w:p>
        </w:tc>
      </w:tr>
      <w:tr w:rsidR="00F34F26" w:rsidRPr="00A14BE4" w:rsidTr="00F34F26">
        <w:tc>
          <w:tcPr>
            <w:tcW w:w="5760" w:type="dxa"/>
          </w:tcPr>
          <w:p w:rsidR="00F34F26" w:rsidRPr="00A14BE4" w:rsidRDefault="00F34F26" w:rsidP="00A7395F">
            <w:r w:rsidRPr="00A14BE4">
              <w:t>Investigation of periodontal destruction patterns in smokers and non-smokers</w:t>
            </w:r>
          </w:p>
        </w:tc>
        <w:tc>
          <w:tcPr>
            <w:tcW w:w="1260" w:type="dxa"/>
          </w:tcPr>
          <w:p w:rsidR="00F34F26" w:rsidRPr="00A14BE4" w:rsidRDefault="00F34F26" w:rsidP="00A7395F">
            <w:r w:rsidRPr="00A14BE4">
              <w:t>485</w:t>
            </w:r>
          </w:p>
        </w:tc>
        <w:tc>
          <w:tcPr>
            <w:tcW w:w="3078" w:type="dxa"/>
          </w:tcPr>
          <w:p w:rsidR="00F34F26" w:rsidRPr="00A14BE4" w:rsidRDefault="00F34F26" w:rsidP="00A7395F">
            <w:r w:rsidRPr="00A14BE4">
              <w:t>Badiah Baharin, Richard M. Palmer, Paula Coward and Ron F. Wilson</w:t>
            </w:r>
          </w:p>
        </w:tc>
      </w:tr>
      <w:tr w:rsidR="00F34F26" w:rsidRPr="00A14BE4" w:rsidTr="00F34F26">
        <w:tc>
          <w:tcPr>
            <w:tcW w:w="5760" w:type="dxa"/>
          </w:tcPr>
          <w:p w:rsidR="00F34F26" w:rsidRPr="00A14BE4" w:rsidRDefault="00F34F26" w:rsidP="00A7395F">
            <w:r w:rsidRPr="00A14BE4">
              <w:t>Healing of intrabony peri-implantitis of a nanocrystalline hydroxyapatite (Ostim) or a bovine-derived xenograft (Bio=Oss) in combination with a collagen membrane (Bio-Gide) A case series</w:t>
            </w:r>
          </w:p>
        </w:tc>
        <w:tc>
          <w:tcPr>
            <w:tcW w:w="1260" w:type="dxa"/>
          </w:tcPr>
          <w:p w:rsidR="00F34F26" w:rsidRPr="00A14BE4" w:rsidRDefault="00F34F26" w:rsidP="00A7395F">
            <w:r w:rsidRPr="00A14BE4">
              <w:t>491</w:t>
            </w:r>
          </w:p>
        </w:tc>
        <w:tc>
          <w:tcPr>
            <w:tcW w:w="3078" w:type="dxa"/>
          </w:tcPr>
          <w:p w:rsidR="00F34F26" w:rsidRPr="00A14BE4" w:rsidRDefault="00F34F26" w:rsidP="00A7395F">
            <w:r w:rsidRPr="00A14BE4">
              <w:t>F. Schwarz, K. Bieling, T. Latz, E. Nuesry and J. Becker</w:t>
            </w:r>
          </w:p>
        </w:tc>
      </w:tr>
      <w:tr w:rsidR="00F34F26" w:rsidRPr="00A14BE4" w:rsidTr="00F34F26">
        <w:tc>
          <w:tcPr>
            <w:tcW w:w="5760" w:type="dxa"/>
          </w:tcPr>
          <w:p w:rsidR="00F34F26" w:rsidRPr="00A14BE4" w:rsidRDefault="00F34F26" w:rsidP="00A7395F">
            <w:r w:rsidRPr="00A14BE4">
              <w:t>Lack of beneficial effects of platelet-rich plasma on sinus augmentation using a fluorohydroxyapatite or autogenous bone: an  explorative study</w:t>
            </w:r>
          </w:p>
        </w:tc>
        <w:tc>
          <w:tcPr>
            <w:tcW w:w="1260" w:type="dxa"/>
          </w:tcPr>
          <w:p w:rsidR="00F34F26" w:rsidRPr="00A14BE4" w:rsidRDefault="00F34F26" w:rsidP="00A7395F">
            <w:r w:rsidRPr="00A14BE4">
              <w:t>500</w:t>
            </w:r>
          </w:p>
        </w:tc>
        <w:tc>
          <w:tcPr>
            <w:tcW w:w="3078" w:type="dxa"/>
          </w:tcPr>
          <w:p w:rsidR="00F34F26" w:rsidRPr="00A14BE4" w:rsidRDefault="00F34F26" w:rsidP="00A7395F">
            <w:r w:rsidRPr="00A14BE4">
              <w:t>Boworn Klongnoi, Stephan Rupprecht, Peter Kessler, Robert Zimmermann, Michael Thorwarth, Sumitra Pongsiri, Friedrich-Wilhelm Neukam, Joerg Wiltfang and Kari Andreas Schlegel</w:t>
            </w:r>
          </w:p>
        </w:tc>
      </w:tr>
      <w:tr w:rsidR="00F34F26" w:rsidRPr="00A14BE4" w:rsidTr="00F34F26">
        <w:tc>
          <w:tcPr>
            <w:tcW w:w="5760" w:type="dxa"/>
          </w:tcPr>
          <w:p w:rsidR="00F34F26" w:rsidRPr="00A14BE4" w:rsidRDefault="00F34F26" w:rsidP="00A7395F">
            <w:r w:rsidRPr="00A14BE4">
              <w:t>Elevated  levels of gene expression for collagen and decorin in human gingival overgrowth</w:t>
            </w:r>
          </w:p>
        </w:tc>
        <w:tc>
          <w:tcPr>
            <w:tcW w:w="1260" w:type="dxa"/>
          </w:tcPr>
          <w:p w:rsidR="00F34F26" w:rsidRPr="00A14BE4" w:rsidRDefault="00F34F26" w:rsidP="00A7395F">
            <w:r w:rsidRPr="00A14BE4">
              <w:t>510</w:t>
            </w:r>
          </w:p>
        </w:tc>
        <w:tc>
          <w:tcPr>
            <w:tcW w:w="3078" w:type="dxa"/>
          </w:tcPr>
          <w:p w:rsidR="00F34F26" w:rsidRPr="00A14BE4" w:rsidRDefault="00F34F26" w:rsidP="00A7395F">
            <w:r w:rsidRPr="00A14BE4">
              <w:t>Bettina Dannewitz, Christina Edrich, Pascal Tomakidi, Annette Kohl, Olaf Gabbert, Hans-Jorg Staehle and Thorsten Steinberg</w:t>
            </w:r>
          </w:p>
        </w:tc>
      </w:tr>
    </w:tbl>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A7395F" w:rsidRDefault="00F34F26" w:rsidP="00E8017F">
      <w:pPr>
        <w:spacing w:after="0"/>
        <w:rPr>
          <w:b/>
          <w:sz w:val="40"/>
          <w:szCs w:val="40"/>
        </w:rPr>
      </w:pPr>
      <w:r w:rsidRPr="00A7395F">
        <w:rPr>
          <w:b/>
          <w:sz w:val="40"/>
          <w:szCs w:val="40"/>
        </w:rPr>
        <w:t>CONTENTS</w:t>
      </w:r>
    </w:p>
    <w:p w:rsidR="00F34F26" w:rsidRPr="00A7395F" w:rsidRDefault="00F34F26" w:rsidP="00E8017F">
      <w:pPr>
        <w:spacing w:after="0"/>
        <w:rPr>
          <w:b/>
          <w:sz w:val="40"/>
          <w:szCs w:val="40"/>
          <w:u w:val="single"/>
        </w:rPr>
      </w:pPr>
      <w:r w:rsidRPr="00A7395F">
        <w:rPr>
          <w:b/>
          <w:sz w:val="40"/>
          <w:szCs w:val="40"/>
          <w:u w:val="single"/>
        </w:rPr>
        <w:t>Vol.33-No.7 Supp.-July.2006</w:t>
      </w:r>
    </w:p>
    <w:tbl>
      <w:tblPr>
        <w:tblStyle w:val="TableGrid"/>
        <w:tblW w:w="85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990"/>
        <w:gridCol w:w="3240"/>
      </w:tblGrid>
      <w:tr w:rsidR="00F34F26" w:rsidRPr="00311BC6" w:rsidTr="00F34F26">
        <w:tc>
          <w:tcPr>
            <w:tcW w:w="4320" w:type="dxa"/>
          </w:tcPr>
          <w:p w:rsidR="00F34F26" w:rsidRPr="00311BC6" w:rsidRDefault="00F34F26" w:rsidP="00A7395F">
            <w:r w:rsidRPr="00311BC6">
              <w:t>Speakers Abstracts (A-Z)</w:t>
            </w:r>
          </w:p>
        </w:tc>
        <w:tc>
          <w:tcPr>
            <w:tcW w:w="990" w:type="dxa"/>
          </w:tcPr>
          <w:p w:rsidR="00F34F26" w:rsidRPr="00311BC6" w:rsidRDefault="00F34F26" w:rsidP="00A7395F">
            <w:r w:rsidRPr="00311BC6">
              <w:t>1</w:t>
            </w:r>
          </w:p>
        </w:tc>
        <w:tc>
          <w:tcPr>
            <w:tcW w:w="3240" w:type="dxa"/>
          </w:tcPr>
          <w:p w:rsidR="00F34F26" w:rsidRPr="00311BC6" w:rsidRDefault="00F34F26" w:rsidP="00A7395F">
            <w:r w:rsidRPr="00311BC6">
              <w:t>Alcoforado, Gil and Leitao, Pedro Portugal</w:t>
            </w:r>
          </w:p>
        </w:tc>
      </w:tr>
      <w:tr w:rsidR="00F34F26" w:rsidRPr="00311BC6" w:rsidTr="00F34F26">
        <w:tc>
          <w:tcPr>
            <w:tcW w:w="4320" w:type="dxa"/>
          </w:tcPr>
          <w:p w:rsidR="00F34F26" w:rsidRPr="00311BC6" w:rsidRDefault="00F34F26" w:rsidP="00A7395F">
            <w:r w:rsidRPr="00311BC6">
              <w:t>ORALS</w:t>
            </w:r>
          </w:p>
          <w:p w:rsidR="00F34F26" w:rsidRPr="00311BC6" w:rsidRDefault="00F34F26" w:rsidP="00A7395F">
            <w:r w:rsidRPr="00311BC6">
              <w:t xml:space="preserve">Oral session: Diagnosis and risk factors </w:t>
            </w:r>
          </w:p>
        </w:tc>
        <w:tc>
          <w:tcPr>
            <w:tcW w:w="990" w:type="dxa"/>
          </w:tcPr>
          <w:p w:rsidR="00F34F26" w:rsidRPr="00311BC6" w:rsidRDefault="00F34F26" w:rsidP="00A7395F">
            <w:r w:rsidRPr="00311BC6">
              <w:t>23</w:t>
            </w:r>
          </w:p>
        </w:tc>
        <w:tc>
          <w:tcPr>
            <w:tcW w:w="3240" w:type="dxa"/>
          </w:tcPr>
          <w:p w:rsidR="00F34F26" w:rsidRPr="00311BC6" w:rsidRDefault="00F34F26" w:rsidP="00A7395F"/>
        </w:tc>
      </w:tr>
    </w:tbl>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F34F26" w:rsidRDefault="00F34F26" w:rsidP="00F34F26">
      <w:pPr>
        <w:jc w:val="center"/>
        <w:rPr>
          <w:sz w:val="56"/>
          <w:szCs w:val="56"/>
        </w:rPr>
      </w:pPr>
    </w:p>
    <w:p w:rsidR="00E8017F" w:rsidRDefault="00E8017F" w:rsidP="00F34F26">
      <w:pPr>
        <w:jc w:val="center"/>
        <w:rPr>
          <w:sz w:val="56"/>
          <w:szCs w:val="56"/>
        </w:rPr>
      </w:pPr>
    </w:p>
    <w:p w:rsidR="00E8017F" w:rsidRDefault="00E8017F" w:rsidP="00F34F26">
      <w:pPr>
        <w:jc w:val="center"/>
        <w:rPr>
          <w:sz w:val="56"/>
          <w:szCs w:val="56"/>
        </w:rPr>
      </w:pPr>
    </w:p>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F34F26" w:rsidRDefault="00F34F26" w:rsidP="00E8017F">
      <w:pPr>
        <w:spacing w:after="0"/>
        <w:rPr>
          <w:b/>
          <w:sz w:val="40"/>
          <w:szCs w:val="40"/>
        </w:rPr>
      </w:pPr>
      <w:r w:rsidRPr="00F34F26">
        <w:rPr>
          <w:b/>
          <w:sz w:val="40"/>
          <w:szCs w:val="40"/>
        </w:rPr>
        <w:t>CONTENTS</w:t>
      </w:r>
    </w:p>
    <w:p w:rsidR="00F34F26" w:rsidRPr="00F34F26" w:rsidRDefault="00F34F26" w:rsidP="00E8017F">
      <w:pPr>
        <w:spacing w:after="0"/>
        <w:rPr>
          <w:b/>
          <w:sz w:val="40"/>
          <w:szCs w:val="40"/>
          <w:u w:val="single"/>
        </w:rPr>
      </w:pPr>
      <w:r w:rsidRPr="00F34F26">
        <w:rPr>
          <w:b/>
          <w:sz w:val="40"/>
          <w:szCs w:val="40"/>
          <w:u w:val="single"/>
        </w:rPr>
        <w:t>Vol.33-No.8-Aug.2006</w:t>
      </w:r>
    </w:p>
    <w:tbl>
      <w:tblPr>
        <w:tblStyle w:val="TableGrid"/>
        <w:tblW w:w="1071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990"/>
        <w:gridCol w:w="4680"/>
      </w:tblGrid>
      <w:tr w:rsidR="00F34F26" w:rsidRPr="00311BC6" w:rsidTr="00F34F26">
        <w:tc>
          <w:tcPr>
            <w:tcW w:w="5040" w:type="dxa"/>
          </w:tcPr>
          <w:p w:rsidR="00F34F26" w:rsidRPr="00311BC6" w:rsidRDefault="00F34F26" w:rsidP="00A7395F">
            <w:r w:rsidRPr="00311BC6">
              <w:t>From observational studies to randomized trials: asking the right question at the right time</w:t>
            </w:r>
          </w:p>
        </w:tc>
        <w:tc>
          <w:tcPr>
            <w:tcW w:w="990" w:type="dxa"/>
          </w:tcPr>
          <w:p w:rsidR="00F34F26" w:rsidRPr="00311BC6" w:rsidRDefault="00F34F26" w:rsidP="00A7395F">
            <w:r w:rsidRPr="00311BC6">
              <w:t>517</w:t>
            </w:r>
          </w:p>
        </w:tc>
        <w:tc>
          <w:tcPr>
            <w:tcW w:w="4680" w:type="dxa"/>
          </w:tcPr>
          <w:p w:rsidR="00F34F26" w:rsidRPr="00311BC6" w:rsidRDefault="00F34F26" w:rsidP="00A7395F">
            <w:r w:rsidRPr="00311BC6">
              <w:t>James D. Neaton and Andrew S. Mugglin</w:t>
            </w:r>
          </w:p>
        </w:tc>
      </w:tr>
      <w:tr w:rsidR="00F34F26" w:rsidRPr="00311BC6" w:rsidTr="00F34F26">
        <w:tc>
          <w:tcPr>
            <w:tcW w:w="5040" w:type="dxa"/>
          </w:tcPr>
          <w:p w:rsidR="00F34F26" w:rsidRPr="00311BC6" w:rsidRDefault="00F34F26" w:rsidP="00A7395F">
            <w:r w:rsidRPr="00311BC6">
              <w:t>Spurious associations in oral epidemiological research: the casee of dental flossing and obesity</w:t>
            </w:r>
          </w:p>
        </w:tc>
        <w:tc>
          <w:tcPr>
            <w:tcW w:w="990" w:type="dxa"/>
          </w:tcPr>
          <w:p w:rsidR="00F34F26" w:rsidRPr="00311BC6" w:rsidRDefault="00F34F26" w:rsidP="00A7395F">
            <w:r w:rsidRPr="00311BC6">
              <w:t>520</w:t>
            </w:r>
          </w:p>
        </w:tc>
        <w:tc>
          <w:tcPr>
            <w:tcW w:w="4680" w:type="dxa"/>
          </w:tcPr>
          <w:p w:rsidR="00F34F26" w:rsidRPr="00311BC6" w:rsidRDefault="00F34F26" w:rsidP="00A7395F">
            <w:r w:rsidRPr="00311BC6">
              <w:t xml:space="preserve">P.P. Hujoel, J. Cunha-Cruz and N. R. Kressin </w:t>
            </w:r>
          </w:p>
        </w:tc>
      </w:tr>
      <w:tr w:rsidR="00F34F26" w:rsidRPr="00311BC6" w:rsidTr="00F34F26">
        <w:tc>
          <w:tcPr>
            <w:tcW w:w="5040" w:type="dxa"/>
          </w:tcPr>
          <w:p w:rsidR="00F34F26" w:rsidRPr="00311BC6" w:rsidRDefault="00F34F26" w:rsidP="00A7395F">
            <w:r w:rsidRPr="00311BC6">
              <w:t>The short vitamin  D receptor is associated with increased risk for generalized aggressive periodontitis</w:t>
            </w:r>
          </w:p>
        </w:tc>
        <w:tc>
          <w:tcPr>
            <w:tcW w:w="990" w:type="dxa"/>
          </w:tcPr>
          <w:p w:rsidR="00F34F26" w:rsidRPr="00311BC6" w:rsidRDefault="00F34F26" w:rsidP="00A7395F">
            <w:r w:rsidRPr="00311BC6">
              <w:t>524</w:t>
            </w:r>
          </w:p>
        </w:tc>
        <w:tc>
          <w:tcPr>
            <w:tcW w:w="4680" w:type="dxa"/>
          </w:tcPr>
          <w:p w:rsidR="00F34F26" w:rsidRPr="00311BC6" w:rsidRDefault="00F34F26" w:rsidP="00A7395F">
            <w:r w:rsidRPr="00311BC6">
              <w:t>Kyung Sook Park, Jung Hyun Nam and Jeomil Choi</w:t>
            </w:r>
          </w:p>
        </w:tc>
      </w:tr>
      <w:tr w:rsidR="00F34F26" w:rsidRPr="00311BC6" w:rsidTr="00F34F26">
        <w:tc>
          <w:tcPr>
            <w:tcW w:w="5040" w:type="dxa"/>
          </w:tcPr>
          <w:p w:rsidR="00F34F26" w:rsidRPr="00311BC6" w:rsidRDefault="00F34F26" w:rsidP="00A7395F">
            <w:r w:rsidRPr="00311BC6">
              <w:t xml:space="preserve">NADPH oxidase (CYBA) and FcyR polymorphisma as risk factors for aggressive periodontitis </w:t>
            </w:r>
          </w:p>
        </w:tc>
        <w:tc>
          <w:tcPr>
            <w:tcW w:w="990" w:type="dxa"/>
          </w:tcPr>
          <w:p w:rsidR="00F34F26" w:rsidRPr="00311BC6" w:rsidRDefault="00F34F26" w:rsidP="00A7395F">
            <w:r w:rsidRPr="00311BC6">
              <w:t>529</w:t>
            </w:r>
          </w:p>
        </w:tc>
        <w:tc>
          <w:tcPr>
            <w:tcW w:w="4680" w:type="dxa"/>
          </w:tcPr>
          <w:p w:rsidR="00F34F26" w:rsidRPr="00311BC6" w:rsidRDefault="00F34F26" w:rsidP="00A7395F">
            <w:r w:rsidRPr="00311BC6">
              <w:t>L. Nibali, M. Parkar, P. Brett, J. Kningt, M. S. Tonetti, G. S. Griffiths</w:t>
            </w:r>
          </w:p>
        </w:tc>
      </w:tr>
      <w:tr w:rsidR="00F34F26" w:rsidRPr="00311BC6" w:rsidTr="00F34F26">
        <w:tc>
          <w:tcPr>
            <w:tcW w:w="5040" w:type="dxa"/>
          </w:tcPr>
          <w:p w:rsidR="00F34F26" w:rsidRPr="00311BC6" w:rsidRDefault="00F34F26" w:rsidP="00A7395F">
            <w:r w:rsidRPr="00311BC6">
              <w:t>Java project on periodontal diseases. The natural development of periodontitis: risk factors, risk predictors and risk determinants</w:t>
            </w:r>
          </w:p>
        </w:tc>
        <w:tc>
          <w:tcPr>
            <w:tcW w:w="990" w:type="dxa"/>
          </w:tcPr>
          <w:p w:rsidR="00F34F26" w:rsidRPr="00311BC6" w:rsidRDefault="00F34F26" w:rsidP="00A7395F">
            <w:r w:rsidRPr="00311BC6">
              <w:t>540</w:t>
            </w:r>
          </w:p>
        </w:tc>
        <w:tc>
          <w:tcPr>
            <w:tcW w:w="4680" w:type="dxa"/>
          </w:tcPr>
          <w:p w:rsidR="00F34F26" w:rsidRPr="00311BC6" w:rsidRDefault="00F34F26" w:rsidP="00A7395F">
            <w:r w:rsidRPr="00311BC6">
              <w:t>U. Van der Velden, F. Abbas, S. Armand, B. G. Loos, M. F. Timmerman, G. A. Van der Weijden, A. J. Van Winkelhoff and E. G. Winkel</w:t>
            </w:r>
          </w:p>
        </w:tc>
      </w:tr>
      <w:tr w:rsidR="00F34F26" w:rsidRPr="00311BC6" w:rsidTr="00F34F26">
        <w:tc>
          <w:tcPr>
            <w:tcW w:w="5040" w:type="dxa"/>
          </w:tcPr>
          <w:p w:rsidR="00F34F26" w:rsidRPr="00311BC6" w:rsidRDefault="00F34F26" w:rsidP="00A7395F">
            <w:r w:rsidRPr="00311BC6">
              <w:t>Smokeless tobacco (snuff) use and periodontal bone loss</w:t>
            </w:r>
          </w:p>
        </w:tc>
        <w:tc>
          <w:tcPr>
            <w:tcW w:w="990" w:type="dxa"/>
          </w:tcPr>
          <w:p w:rsidR="00F34F26" w:rsidRPr="00311BC6" w:rsidRDefault="00F34F26" w:rsidP="00A7395F">
            <w:r w:rsidRPr="00311BC6">
              <w:t>549</w:t>
            </w:r>
          </w:p>
        </w:tc>
        <w:tc>
          <w:tcPr>
            <w:tcW w:w="4680" w:type="dxa"/>
          </w:tcPr>
          <w:p w:rsidR="00F34F26" w:rsidRPr="00311BC6" w:rsidRDefault="00F34F26" w:rsidP="00A7395F">
            <w:r w:rsidRPr="00311BC6">
              <w:t>Jan Bergstrom, Hamed Keilani, Christian Lundholm and Urban Radestad</w:t>
            </w:r>
          </w:p>
        </w:tc>
      </w:tr>
      <w:tr w:rsidR="00F34F26" w:rsidRPr="00311BC6" w:rsidTr="00F34F26">
        <w:tc>
          <w:tcPr>
            <w:tcW w:w="5040" w:type="dxa"/>
          </w:tcPr>
          <w:p w:rsidR="00F34F26" w:rsidRPr="00311BC6" w:rsidRDefault="00F34F26" w:rsidP="00A7395F">
            <w:r w:rsidRPr="00311BC6">
              <w:t xml:space="preserve">A cross-over study on the effect of various therapeutic approaches to morning breath odour </w:t>
            </w:r>
          </w:p>
        </w:tc>
        <w:tc>
          <w:tcPr>
            <w:tcW w:w="990" w:type="dxa"/>
          </w:tcPr>
          <w:p w:rsidR="00F34F26" w:rsidRPr="00311BC6" w:rsidRDefault="00F34F26" w:rsidP="00A7395F">
            <w:r w:rsidRPr="00311BC6">
              <w:t>555</w:t>
            </w:r>
          </w:p>
        </w:tc>
        <w:tc>
          <w:tcPr>
            <w:tcW w:w="4680" w:type="dxa"/>
          </w:tcPr>
          <w:p w:rsidR="00F34F26" w:rsidRPr="00311BC6" w:rsidRDefault="00F34F26" w:rsidP="00A7395F">
            <w:r w:rsidRPr="00311BC6">
              <w:t>Marcelo Faveri, Mitsue F. Hayacibara, Giselle Cancine Pupio, Jaime A. Cury, Claudia Ota Tsuzuki and Roberto M. Hayacibara</w:t>
            </w:r>
          </w:p>
        </w:tc>
      </w:tr>
      <w:tr w:rsidR="00F34F26" w:rsidRPr="00311BC6" w:rsidTr="00F34F26">
        <w:tc>
          <w:tcPr>
            <w:tcW w:w="5040" w:type="dxa"/>
          </w:tcPr>
          <w:p w:rsidR="00F34F26" w:rsidRPr="00311BC6" w:rsidRDefault="00F34F26" w:rsidP="00A7395F">
            <w:r w:rsidRPr="00311BC6">
              <w:t>Effect of two new chlorhexidine mouthrinses on the development of dental plaque, gingivitis, and discolouration. A randomized, investigator-blind, placebo-controlled, 3-week experimental gingivitis study</w:t>
            </w:r>
          </w:p>
        </w:tc>
        <w:tc>
          <w:tcPr>
            <w:tcW w:w="990" w:type="dxa"/>
          </w:tcPr>
          <w:p w:rsidR="00F34F26" w:rsidRPr="00311BC6" w:rsidRDefault="00F34F26" w:rsidP="00A7395F">
            <w:r w:rsidRPr="00311BC6">
              <w:t>561</w:t>
            </w:r>
          </w:p>
        </w:tc>
        <w:tc>
          <w:tcPr>
            <w:tcW w:w="4680" w:type="dxa"/>
          </w:tcPr>
          <w:p w:rsidR="00F34F26" w:rsidRPr="00311BC6" w:rsidRDefault="00F34F26" w:rsidP="00A7395F">
            <w:r w:rsidRPr="00311BC6">
              <w:t>K. Loreze, G. Bruhn, C. Heumann, L. Netuschil, M. Brecx and T. Hoffmannn</w:t>
            </w:r>
          </w:p>
        </w:tc>
      </w:tr>
      <w:tr w:rsidR="00F34F26" w:rsidRPr="00311BC6" w:rsidTr="00F34F26">
        <w:tc>
          <w:tcPr>
            <w:tcW w:w="5040" w:type="dxa"/>
          </w:tcPr>
          <w:p w:rsidR="00F34F26" w:rsidRPr="00311BC6" w:rsidRDefault="00F34F26" w:rsidP="00A7395F">
            <w:r w:rsidRPr="00311BC6">
              <w:t>Efficiency of the Vector –system compared with conventional subgingival debridement in vitro and in vivo</w:t>
            </w:r>
          </w:p>
        </w:tc>
        <w:tc>
          <w:tcPr>
            <w:tcW w:w="990" w:type="dxa"/>
          </w:tcPr>
          <w:p w:rsidR="00F34F26" w:rsidRPr="00311BC6" w:rsidRDefault="00F34F26" w:rsidP="00A7395F">
            <w:r w:rsidRPr="00311BC6">
              <w:t>568</w:t>
            </w:r>
          </w:p>
        </w:tc>
        <w:tc>
          <w:tcPr>
            <w:tcW w:w="4680" w:type="dxa"/>
          </w:tcPr>
          <w:p w:rsidR="00F34F26" w:rsidRPr="00311BC6" w:rsidRDefault="00F34F26" w:rsidP="00A7395F">
            <w:r w:rsidRPr="00311BC6">
              <w:t>Andreas Braun, Felix Krause, Vera Hartschen, Wolfgang Falk and Soren Jepsen</w:t>
            </w:r>
          </w:p>
        </w:tc>
      </w:tr>
      <w:tr w:rsidR="00F34F26" w:rsidRPr="00311BC6" w:rsidTr="00F34F26">
        <w:tc>
          <w:tcPr>
            <w:tcW w:w="5040" w:type="dxa"/>
          </w:tcPr>
          <w:p w:rsidR="00F34F26" w:rsidRPr="00311BC6" w:rsidRDefault="00F34F26" w:rsidP="00A7395F">
            <w:r w:rsidRPr="00311BC6">
              <w:t>A randomized clinical multicentre trial comparing enamel matrix derivative and membrane treatment of buccal class II furcation involvement in mandibular molars. Part III: patient factors and treatment outcome</w:t>
            </w:r>
          </w:p>
        </w:tc>
        <w:tc>
          <w:tcPr>
            <w:tcW w:w="990" w:type="dxa"/>
          </w:tcPr>
          <w:p w:rsidR="00F34F26" w:rsidRPr="00311BC6" w:rsidRDefault="00F34F26" w:rsidP="00A7395F">
            <w:r w:rsidRPr="00311BC6">
              <w:t>575</w:t>
            </w:r>
          </w:p>
        </w:tc>
        <w:tc>
          <w:tcPr>
            <w:tcW w:w="4680" w:type="dxa"/>
          </w:tcPr>
          <w:p w:rsidR="00F34F26" w:rsidRPr="00311BC6" w:rsidRDefault="00F34F26" w:rsidP="00A7395F">
            <w:r w:rsidRPr="00311BC6">
              <w:t>Thomas Hoffmann, Steffen Richter, Joerg Meyle, Jose R. Gonzales, Bernd Heinz, Mehrdad Arjomand, Anton Sculean, Elmar Reich, Karin Jepsen, Soren Jepsen and Rolf-Hasso Boedeker</w:t>
            </w:r>
          </w:p>
        </w:tc>
      </w:tr>
      <w:tr w:rsidR="00F34F26" w:rsidRPr="00311BC6" w:rsidTr="00F34F26">
        <w:tc>
          <w:tcPr>
            <w:tcW w:w="5040" w:type="dxa"/>
          </w:tcPr>
          <w:p w:rsidR="00F34F26" w:rsidRPr="00311BC6" w:rsidRDefault="00F34F26" w:rsidP="00A7395F">
            <w:r w:rsidRPr="00311BC6">
              <w:t>Influence of different treatment approaches on non-submerged and submerged healing of ligature induced peri-implantitis lesions: an experimental study in dog</w:t>
            </w:r>
          </w:p>
        </w:tc>
        <w:tc>
          <w:tcPr>
            <w:tcW w:w="990" w:type="dxa"/>
          </w:tcPr>
          <w:p w:rsidR="00F34F26" w:rsidRPr="00311BC6" w:rsidRDefault="00F34F26" w:rsidP="00A7395F">
            <w:r w:rsidRPr="00311BC6">
              <w:t>584</w:t>
            </w:r>
          </w:p>
        </w:tc>
        <w:tc>
          <w:tcPr>
            <w:tcW w:w="4680" w:type="dxa"/>
          </w:tcPr>
          <w:p w:rsidR="00F34F26" w:rsidRPr="00311BC6" w:rsidRDefault="00F34F26" w:rsidP="00A7395F">
            <w:r w:rsidRPr="00311BC6">
              <w:t>Frank Schwarz, Soren Jepsen, Monika Herten, Martin Sager, Daniel Rothamel and Jurgen Becker</w:t>
            </w:r>
          </w:p>
        </w:tc>
      </w:tr>
      <w:tr w:rsidR="00F34F26" w:rsidRPr="00311BC6" w:rsidTr="00F34F26">
        <w:tc>
          <w:tcPr>
            <w:tcW w:w="5040" w:type="dxa"/>
          </w:tcPr>
          <w:p w:rsidR="00F34F26" w:rsidRPr="00311BC6" w:rsidRDefault="00F34F26" w:rsidP="00A7395F">
            <w:r w:rsidRPr="00311BC6">
              <w:t xml:space="preserve">The structure of periodontal tissues formed following guided tissue regeneration therapy of intra-bony </w:t>
            </w:r>
          </w:p>
        </w:tc>
        <w:tc>
          <w:tcPr>
            <w:tcW w:w="990" w:type="dxa"/>
          </w:tcPr>
          <w:p w:rsidR="00F34F26" w:rsidRPr="00311BC6" w:rsidRDefault="00F34F26" w:rsidP="00A7395F">
            <w:r w:rsidRPr="00311BC6">
              <w:t>596</w:t>
            </w:r>
          </w:p>
        </w:tc>
        <w:tc>
          <w:tcPr>
            <w:tcW w:w="4680" w:type="dxa"/>
          </w:tcPr>
          <w:p w:rsidR="00F34F26" w:rsidRPr="00311BC6" w:rsidRDefault="00F34F26" w:rsidP="00A7395F">
            <w:r w:rsidRPr="00311BC6">
              <w:t>Lars Laurell, Manish Bose, Filippo Graziani, Maurizio Tonetti and Tord Berglundh</w:t>
            </w:r>
          </w:p>
        </w:tc>
      </w:tr>
    </w:tbl>
    <w:p w:rsidR="00E8017F" w:rsidRDefault="00F34F26" w:rsidP="00F34F26">
      <w:pPr>
        <w:jc w:val="center"/>
        <w:rPr>
          <w:b/>
          <w:sz w:val="56"/>
          <w:szCs w:val="56"/>
        </w:rPr>
      </w:pPr>
      <w:r w:rsidRPr="00311BC6">
        <w:rPr>
          <w:sz w:val="40"/>
          <w:szCs w:val="40"/>
          <w:u w:val="single"/>
        </w:rPr>
        <w:br/>
      </w:r>
    </w:p>
    <w:p w:rsidR="00F34F26" w:rsidRPr="00F34F26" w:rsidRDefault="00A7395F" w:rsidP="00E8017F">
      <w:pPr>
        <w:spacing w:after="0"/>
        <w:rPr>
          <w:b/>
          <w:sz w:val="56"/>
          <w:szCs w:val="56"/>
        </w:rPr>
      </w:pPr>
      <w:r>
        <w:rPr>
          <w:b/>
          <w:sz w:val="56"/>
          <w:szCs w:val="56"/>
        </w:rPr>
        <w:lastRenderedPageBreak/>
        <w:t xml:space="preserve">Journal of </w:t>
      </w:r>
      <w:r w:rsidR="00F34F26" w:rsidRPr="00F34F26">
        <w:rPr>
          <w:b/>
          <w:sz w:val="56"/>
          <w:szCs w:val="56"/>
        </w:rPr>
        <w:t>Clinical Periodontology</w:t>
      </w:r>
    </w:p>
    <w:p w:rsidR="00F34F26" w:rsidRPr="00F34F26" w:rsidRDefault="00F34F26" w:rsidP="00E8017F">
      <w:pPr>
        <w:spacing w:after="0"/>
        <w:rPr>
          <w:b/>
          <w:sz w:val="40"/>
          <w:szCs w:val="40"/>
        </w:rPr>
      </w:pPr>
      <w:r w:rsidRPr="00F34F26">
        <w:rPr>
          <w:b/>
          <w:sz w:val="40"/>
          <w:szCs w:val="40"/>
        </w:rPr>
        <w:t>CONTENTS</w:t>
      </w:r>
    </w:p>
    <w:p w:rsidR="00F34F26" w:rsidRPr="00F34F26" w:rsidRDefault="00F34F26" w:rsidP="00E8017F">
      <w:pPr>
        <w:spacing w:after="0"/>
        <w:rPr>
          <w:b/>
          <w:sz w:val="40"/>
          <w:szCs w:val="40"/>
          <w:u w:val="single"/>
        </w:rPr>
      </w:pPr>
      <w:r w:rsidRPr="00F34F26">
        <w:rPr>
          <w:b/>
          <w:sz w:val="40"/>
          <w:szCs w:val="40"/>
          <w:u w:val="single"/>
        </w:rPr>
        <w:t>Vol.33-No.9-Sep.2006</w:t>
      </w:r>
    </w:p>
    <w:tbl>
      <w:tblPr>
        <w:tblStyle w:val="TableGrid"/>
        <w:tblW w:w="1097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900"/>
        <w:gridCol w:w="5038"/>
      </w:tblGrid>
      <w:tr w:rsidR="00F34F26" w:rsidRPr="00311BC6" w:rsidTr="00F34F26">
        <w:tc>
          <w:tcPr>
            <w:tcW w:w="5040" w:type="dxa"/>
          </w:tcPr>
          <w:p w:rsidR="00F34F26" w:rsidRPr="00311BC6" w:rsidRDefault="00F34F26" w:rsidP="00A7395F">
            <w:r w:rsidRPr="00311BC6">
              <w:t>Evaluation of t-PA, PAI-r, IL-1B and PGE in gingival crevicular fluid of rheumatoid arthritis patients with periodontal disease</w:t>
            </w:r>
          </w:p>
        </w:tc>
        <w:tc>
          <w:tcPr>
            <w:tcW w:w="900" w:type="dxa"/>
          </w:tcPr>
          <w:p w:rsidR="00F34F26" w:rsidRPr="00311BC6" w:rsidRDefault="00F34F26" w:rsidP="00A7395F">
            <w:r w:rsidRPr="00311BC6">
              <w:t>605</w:t>
            </w:r>
          </w:p>
        </w:tc>
        <w:tc>
          <w:tcPr>
            <w:tcW w:w="5038" w:type="dxa"/>
          </w:tcPr>
          <w:p w:rsidR="00F34F26" w:rsidRPr="00311BC6" w:rsidRDefault="00F34F26" w:rsidP="00A7395F">
            <w:r w:rsidRPr="00311BC6">
              <w:t>Basak Biyikoglu, Nurcan Buduneli, Levent Kardesler, Kenan Aksu, Gonca Oder and Necil Kutukculer</w:t>
            </w:r>
          </w:p>
        </w:tc>
      </w:tr>
      <w:tr w:rsidR="00F34F26" w:rsidRPr="00311BC6" w:rsidTr="00F34F26">
        <w:tc>
          <w:tcPr>
            <w:tcW w:w="5040" w:type="dxa"/>
          </w:tcPr>
          <w:p w:rsidR="00F34F26" w:rsidRPr="00311BC6" w:rsidRDefault="00F34F26" w:rsidP="00A7395F">
            <w:r w:rsidRPr="00311BC6">
              <w:t>Adherence to a daily flossing regimen in university students: effects of planning when, where, how and and what to do in the face of barriers</w:t>
            </w:r>
          </w:p>
        </w:tc>
        <w:tc>
          <w:tcPr>
            <w:tcW w:w="900" w:type="dxa"/>
          </w:tcPr>
          <w:p w:rsidR="00F34F26" w:rsidRPr="00311BC6" w:rsidRDefault="00F34F26" w:rsidP="00A7395F">
            <w:r w:rsidRPr="00311BC6">
              <w:t>612</w:t>
            </w:r>
          </w:p>
        </w:tc>
        <w:tc>
          <w:tcPr>
            <w:tcW w:w="5038" w:type="dxa"/>
          </w:tcPr>
          <w:p w:rsidR="00F34F26" w:rsidRPr="00311BC6" w:rsidRDefault="00F34F26" w:rsidP="00A7395F">
            <w:r w:rsidRPr="00311BC6">
              <w:t>Benjamin Schuz, Falko F. Sniehotta, Amelie Wiedemann and Rainer Seemann</w:t>
            </w:r>
          </w:p>
        </w:tc>
      </w:tr>
      <w:tr w:rsidR="00F34F26" w:rsidRPr="00311BC6" w:rsidTr="00F34F26">
        <w:tc>
          <w:tcPr>
            <w:tcW w:w="5040" w:type="dxa"/>
          </w:tcPr>
          <w:p w:rsidR="00F34F26" w:rsidRPr="00311BC6" w:rsidRDefault="00F34F26" w:rsidP="00A7395F">
            <w:r w:rsidRPr="00311BC6">
              <w:t xml:space="preserve">Bone level around endodontically treated teeth in periodontitis patients </w:t>
            </w:r>
          </w:p>
        </w:tc>
        <w:tc>
          <w:tcPr>
            <w:tcW w:w="900" w:type="dxa"/>
          </w:tcPr>
          <w:p w:rsidR="00F34F26" w:rsidRPr="00311BC6" w:rsidRDefault="00F34F26" w:rsidP="00A7395F">
            <w:r w:rsidRPr="00311BC6">
              <w:t>620</w:t>
            </w:r>
          </w:p>
        </w:tc>
        <w:tc>
          <w:tcPr>
            <w:tcW w:w="5038" w:type="dxa"/>
          </w:tcPr>
          <w:p w:rsidR="00F34F26" w:rsidRPr="00311BC6" w:rsidRDefault="00F34F26" w:rsidP="00A7395F">
            <w:r w:rsidRPr="00311BC6">
              <w:t>M. F. Timmerman and G. A. Van der Weijden</w:t>
            </w:r>
          </w:p>
        </w:tc>
      </w:tr>
      <w:tr w:rsidR="00F34F26" w:rsidRPr="00311BC6" w:rsidTr="00F34F26">
        <w:tc>
          <w:tcPr>
            <w:tcW w:w="5040" w:type="dxa"/>
          </w:tcPr>
          <w:p w:rsidR="00F34F26" w:rsidRPr="00311BC6" w:rsidRDefault="00F34F26" w:rsidP="00A7395F">
            <w:r w:rsidRPr="00311BC6">
              <w:t>Full-mouth ultrasonic debridement and risk of disease recurrence: a 1-year follow-up</w:t>
            </w:r>
          </w:p>
        </w:tc>
        <w:tc>
          <w:tcPr>
            <w:tcW w:w="900" w:type="dxa"/>
          </w:tcPr>
          <w:p w:rsidR="00F34F26" w:rsidRPr="00311BC6" w:rsidRDefault="00F34F26" w:rsidP="00A7395F">
            <w:r w:rsidRPr="00311BC6">
              <w:t>626</w:t>
            </w:r>
          </w:p>
        </w:tc>
        <w:tc>
          <w:tcPr>
            <w:tcW w:w="5038" w:type="dxa"/>
          </w:tcPr>
          <w:p w:rsidR="00F34F26" w:rsidRPr="00311BC6" w:rsidRDefault="00F34F26" w:rsidP="00A7395F">
            <w:r w:rsidRPr="00311BC6">
              <w:t xml:space="preserve">Cristiano Tomasi, Alberto Bertelle, Ester Dellasega and Jan L. Wennstrom </w:t>
            </w:r>
          </w:p>
        </w:tc>
      </w:tr>
      <w:tr w:rsidR="00F34F26" w:rsidRPr="00311BC6" w:rsidTr="00F34F26">
        <w:tc>
          <w:tcPr>
            <w:tcW w:w="5040" w:type="dxa"/>
          </w:tcPr>
          <w:p w:rsidR="00F34F26" w:rsidRPr="00311BC6" w:rsidRDefault="00F34F26" w:rsidP="00A7395F">
            <w:r w:rsidRPr="00311BC6">
              <w:t>Antibody response after single-visit full-mouth ultrasonic debridement versus quadrant-wise therapy</w:t>
            </w:r>
          </w:p>
        </w:tc>
        <w:tc>
          <w:tcPr>
            <w:tcW w:w="900" w:type="dxa"/>
          </w:tcPr>
          <w:p w:rsidR="00F34F26" w:rsidRPr="00311BC6" w:rsidRDefault="00F34F26" w:rsidP="00A7395F">
            <w:r w:rsidRPr="00311BC6">
              <w:t>632</w:t>
            </w:r>
          </w:p>
        </w:tc>
        <w:tc>
          <w:tcPr>
            <w:tcW w:w="5038" w:type="dxa"/>
          </w:tcPr>
          <w:p w:rsidR="00F34F26" w:rsidRPr="00311BC6" w:rsidRDefault="00F34F26" w:rsidP="00A7395F">
            <w:r w:rsidRPr="00311BC6">
              <w:t>Dongqing Wang, Geena Koshy, toshiyuki Nagasawa, Yoko Kawashima, Makoto Kijji, Hiroshi Nitta, Shigeru Oda and Isao Ishikawa</w:t>
            </w:r>
          </w:p>
        </w:tc>
      </w:tr>
      <w:tr w:rsidR="00F34F26" w:rsidRPr="00311BC6" w:rsidTr="00F34F26">
        <w:tc>
          <w:tcPr>
            <w:tcW w:w="5040" w:type="dxa"/>
          </w:tcPr>
          <w:p w:rsidR="00F34F26" w:rsidRPr="00311BC6" w:rsidRDefault="00F34F26" w:rsidP="00A7395F">
            <w:r w:rsidRPr="00311BC6">
              <w:t>Benefit of “one-stage full-mouth disinfection” is explained by disinfection and root planing within 24 hours: a randomized controlled trial</w:t>
            </w:r>
          </w:p>
        </w:tc>
        <w:tc>
          <w:tcPr>
            <w:tcW w:w="900" w:type="dxa"/>
          </w:tcPr>
          <w:p w:rsidR="00F34F26" w:rsidRPr="00311BC6" w:rsidRDefault="00F34F26" w:rsidP="00A7395F">
            <w:r w:rsidRPr="00311BC6">
              <w:t>639</w:t>
            </w:r>
          </w:p>
        </w:tc>
        <w:tc>
          <w:tcPr>
            <w:tcW w:w="5038" w:type="dxa"/>
          </w:tcPr>
          <w:p w:rsidR="00F34F26" w:rsidRPr="00311BC6" w:rsidRDefault="00F34F26" w:rsidP="00A7395F">
            <w:r w:rsidRPr="00311BC6">
              <w:t>Marc Quirynen, Marc De Soeto, Geert Boschmans, Martine Pauwels, Wim Coucke, Wim Teughels and Daniel van Steenberghe</w:t>
            </w:r>
          </w:p>
        </w:tc>
      </w:tr>
      <w:tr w:rsidR="00F34F26" w:rsidRPr="00311BC6" w:rsidTr="00F34F26">
        <w:tc>
          <w:tcPr>
            <w:tcW w:w="5040" w:type="dxa"/>
          </w:tcPr>
          <w:p w:rsidR="00F34F26" w:rsidRPr="00311BC6" w:rsidRDefault="00F34F26" w:rsidP="00A7395F">
            <w:r w:rsidRPr="00311BC6">
              <w:t>Effects of metronidazole plus amoxicillin as the only therapy on the microbiological and clinical parameters of untreated chronic periodontitis</w:t>
            </w:r>
          </w:p>
        </w:tc>
        <w:tc>
          <w:tcPr>
            <w:tcW w:w="900" w:type="dxa"/>
          </w:tcPr>
          <w:p w:rsidR="00F34F26" w:rsidRPr="00311BC6" w:rsidRDefault="00F34F26" w:rsidP="00A7395F">
            <w:r w:rsidRPr="00311BC6">
              <w:t>648</w:t>
            </w:r>
          </w:p>
        </w:tc>
        <w:tc>
          <w:tcPr>
            <w:tcW w:w="5038" w:type="dxa"/>
          </w:tcPr>
          <w:p w:rsidR="00F34F26" w:rsidRPr="00311BC6" w:rsidRDefault="00F34F26" w:rsidP="00A7395F">
            <w:r w:rsidRPr="00311BC6">
              <w:t>Nestor J. Lopez, Sigmund S. Socransky, Isabel Da Silva, Michele R. Japlit and Anne D. Haffajee</w:t>
            </w:r>
          </w:p>
        </w:tc>
      </w:tr>
      <w:tr w:rsidR="00F34F26" w:rsidRPr="00311BC6" w:rsidTr="00F34F26">
        <w:tc>
          <w:tcPr>
            <w:tcW w:w="5040" w:type="dxa"/>
          </w:tcPr>
          <w:p w:rsidR="00F34F26" w:rsidRPr="00311BC6" w:rsidRDefault="00F34F26" w:rsidP="00A7395F">
            <w:r w:rsidRPr="00311BC6">
              <w:t>Heresy? Treatment of chronic periodontitis with systemic antibiotics only</w:t>
            </w:r>
          </w:p>
        </w:tc>
        <w:tc>
          <w:tcPr>
            <w:tcW w:w="900" w:type="dxa"/>
          </w:tcPr>
          <w:p w:rsidR="00F34F26" w:rsidRPr="00311BC6" w:rsidRDefault="00F34F26" w:rsidP="00A7395F">
            <w:r w:rsidRPr="00311BC6">
              <w:t>661</w:t>
            </w:r>
          </w:p>
        </w:tc>
        <w:tc>
          <w:tcPr>
            <w:tcW w:w="5038" w:type="dxa"/>
          </w:tcPr>
          <w:p w:rsidR="00F34F26" w:rsidRPr="00311BC6" w:rsidRDefault="00F34F26" w:rsidP="00A7395F">
            <w:r w:rsidRPr="00311BC6">
              <w:t>Andrea Mombelli</w:t>
            </w:r>
          </w:p>
        </w:tc>
      </w:tr>
      <w:tr w:rsidR="00F34F26" w:rsidRPr="00311BC6" w:rsidTr="00F34F26">
        <w:tc>
          <w:tcPr>
            <w:tcW w:w="5040" w:type="dxa"/>
          </w:tcPr>
          <w:p w:rsidR="00F34F26" w:rsidRPr="00311BC6" w:rsidRDefault="00F34F26" w:rsidP="00A7395F">
            <w:r w:rsidRPr="00311BC6">
              <w:t>Prognostic factors in the treatment of generalized aggressive perodontitis: I. Clinical features and initial outcome</w:t>
            </w:r>
          </w:p>
        </w:tc>
        <w:tc>
          <w:tcPr>
            <w:tcW w:w="900" w:type="dxa"/>
          </w:tcPr>
          <w:p w:rsidR="00F34F26" w:rsidRPr="00311BC6" w:rsidRDefault="00F34F26" w:rsidP="00A7395F">
            <w:r w:rsidRPr="00311BC6">
              <w:t>663</w:t>
            </w:r>
          </w:p>
        </w:tc>
        <w:tc>
          <w:tcPr>
            <w:tcW w:w="5038" w:type="dxa"/>
          </w:tcPr>
          <w:p w:rsidR="00F34F26" w:rsidRPr="00311BC6" w:rsidRDefault="00F34F26" w:rsidP="00A7395F">
            <w:r w:rsidRPr="00311BC6">
              <w:t>Francis J. Hughes, Mahnaz Syed, Bindhu Koshy, Valeria Marinho, Nagihan Bostanci, Ian J. McKey, Michael A. Curtis, Raymond E. Croucher , Wagner Marcenes</w:t>
            </w:r>
          </w:p>
        </w:tc>
      </w:tr>
      <w:tr w:rsidR="00F34F26" w:rsidRPr="00311BC6" w:rsidTr="00F34F26">
        <w:tc>
          <w:tcPr>
            <w:tcW w:w="5040" w:type="dxa"/>
          </w:tcPr>
          <w:p w:rsidR="00F34F26" w:rsidRPr="00311BC6" w:rsidRDefault="00F34F26" w:rsidP="00A7395F">
            <w:r w:rsidRPr="00311BC6">
              <w:t>Prognostic factors in the treatment of generalized aggressive periodontitis: II. Effects of smoking on initial outcome</w:t>
            </w:r>
          </w:p>
        </w:tc>
        <w:tc>
          <w:tcPr>
            <w:tcW w:w="900" w:type="dxa"/>
          </w:tcPr>
          <w:p w:rsidR="00F34F26" w:rsidRPr="00311BC6" w:rsidRDefault="00F34F26" w:rsidP="00A7395F">
            <w:r w:rsidRPr="00311BC6">
              <w:t>671</w:t>
            </w:r>
          </w:p>
        </w:tc>
        <w:tc>
          <w:tcPr>
            <w:tcW w:w="5038" w:type="dxa"/>
          </w:tcPr>
          <w:p w:rsidR="00F34F26" w:rsidRPr="00311BC6" w:rsidRDefault="00F34F26" w:rsidP="00A7395F">
            <w:r w:rsidRPr="00311BC6">
              <w:t>Francis J. Hughes, Mahnaz Syed, Bindhu Koshy, Nagihan Bostanci, Ian J. McKay, Michael A. Curtis, Wagner Marcenes and Raymond E. Croucher</w:t>
            </w:r>
          </w:p>
        </w:tc>
      </w:tr>
      <w:tr w:rsidR="00F34F26" w:rsidRPr="00311BC6" w:rsidTr="00F34F26">
        <w:tc>
          <w:tcPr>
            <w:tcW w:w="5040" w:type="dxa"/>
          </w:tcPr>
          <w:p w:rsidR="00F34F26" w:rsidRPr="00311BC6" w:rsidRDefault="00F34F26" w:rsidP="00A7395F">
            <w:r w:rsidRPr="00311BC6">
              <w:t>The efficacy of three different surgical techniques in the management of drug-induced gingival overgrowth</w:t>
            </w:r>
          </w:p>
        </w:tc>
        <w:tc>
          <w:tcPr>
            <w:tcW w:w="900" w:type="dxa"/>
          </w:tcPr>
          <w:p w:rsidR="00F34F26" w:rsidRPr="00311BC6" w:rsidRDefault="00F34F26" w:rsidP="00A7395F">
            <w:r w:rsidRPr="00311BC6">
              <w:t>677</w:t>
            </w:r>
          </w:p>
        </w:tc>
        <w:tc>
          <w:tcPr>
            <w:tcW w:w="5038" w:type="dxa"/>
          </w:tcPr>
          <w:p w:rsidR="00F34F26" w:rsidRPr="00311BC6" w:rsidRDefault="00F34F26" w:rsidP="00A7395F">
            <w:r w:rsidRPr="00311BC6">
              <w:t>M. Mavrogiannis, J. S. Ellis, R. A. Seymour and J. M. Thomason</w:t>
            </w:r>
          </w:p>
        </w:tc>
      </w:tr>
      <w:tr w:rsidR="00F34F26" w:rsidRPr="00311BC6" w:rsidTr="00F34F26">
        <w:tc>
          <w:tcPr>
            <w:tcW w:w="5040" w:type="dxa"/>
          </w:tcPr>
          <w:p w:rsidR="00F34F26" w:rsidRPr="00311BC6" w:rsidRDefault="00F34F26" w:rsidP="00A7395F">
            <w:r w:rsidRPr="00311BC6">
              <w:t>A two-year prospective study of coronally positioned flap with or without acellular dermal matrix graft</w:t>
            </w:r>
          </w:p>
        </w:tc>
        <w:tc>
          <w:tcPr>
            <w:tcW w:w="900" w:type="dxa"/>
          </w:tcPr>
          <w:p w:rsidR="00F34F26" w:rsidRPr="00311BC6" w:rsidRDefault="00F34F26" w:rsidP="00A7395F">
            <w:r w:rsidRPr="00311BC6">
              <w:t>683</w:t>
            </w:r>
          </w:p>
        </w:tc>
        <w:tc>
          <w:tcPr>
            <w:tcW w:w="5038" w:type="dxa"/>
          </w:tcPr>
          <w:p w:rsidR="00F34F26" w:rsidRPr="00311BC6" w:rsidRDefault="00F34F26" w:rsidP="00A7395F">
            <w:r w:rsidRPr="00311BC6">
              <w:t>Antonieta de Queiroz Cortes, Antonio Wilson Sallum, Marcio Z. Casati, Francisco H. Nociti Jr. and Enilson A. Nociti Jr. and Enilson A. Sallum</w:t>
            </w:r>
          </w:p>
        </w:tc>
      </w:tr>
    </w:tbl>
    <w:p w:rsidR="00A7395F" w:rsidRDefault="00A7395F" w:rsidP="00F34F26">
      <w:pPr>
        <w:jc w:val="center"/>
        <w:rPr>
          <w:b/>
          <w:sz w:val="56"/>
          <w:szCs w:val="56"/>
        </w:rPr>
      </w:pPr>
    </w:p>
    <w:p w:rsidR="00E8017F" w:rsidRDefault="00E8017F" w:rsidP="00F34F26">
      <w:pPr>
        <w:jc w:val="center"/>
        <w:rPr>
          <w:b/>
          <w:sz w:val="56"/>
          <w:szCs w:val="56"/>
        </w:rPr>
      </w:pP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111937" w:rsidRDefault="00F34F26" w:rsidP="00E8017F">
      <w:pPr>
        <w:spacing w:after="0"/>
        <w:rPr>
          <w:b/>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Vol.33–No.10-Oct2006</w:t>
      </w:r>
      <w:r>
        <w:rPr>
          <w:b/>
          <w:sz w:val="40"/>
          <w:szCs w:val="40"/>
          <w:u w:val="single"/>
        </w:rPr>
        <w:br/>
      </w:r>
      <w:r>
        <w:rPr>
          <w:b/>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4"/>
        <w:gridCol w:w="1129"/>
        <w:gridCol w:w="3043"/>
      </w:tblGrid>
      <w:tr w:rsidR="00F34F26" w:rsidRPr="00B74B00" w:rsidTr="00F34F26">
        <w:tc>
          <w:tcPr>
            <w:tcW w:w="5670" w:type="dxa"/>
          </w:tcPr>
          <w:p w:rsidR="00F34F26" w:rsidRPr="00B74B00" w:rsidRDefault="00F34F26" w:rsidP="00A7395F">
            <w:r w:rsidRPr="00B74B00">
              <w:t>Fcγ receptor polymorphisms and periodontal status: a prospective follow-up study</w:t>
            </w:r>
          </w:p>
        </w:tc>
        <w:tc>
          <w:tcPr>
            <w:tcW w:w="1170" w:type="dxa"/>
          </w:tcPr>
          <w:p w:rsidR="00F34F26" w:rsidRPr="00B74B00" w:rsidRDefault="00F34F26" w:rsidP="00A7395F">
            <w:r w:rsidRPr="00B74B00">
              <w:t>691</w:t>
            </w:r>
          </w:p>
        </w:tc>
        <w:tc>
          <w:tcPr>
            <w:tcW w:w="3168" w:type="dxa"/>
          </w:tcPr>
          <w:p w:rsidR="00F34F26" w:rsidRPr="00B74B00" w:rsidRDefault="00F34F26" w:rsidP="00A7395F">
            <w:r w:rsidRPr="00B74B00">
              <w:t>D.L. Wolf, A.M. Neiderud, K. Hinckley, G. Dahlen, J.G.J. van de Winkel and P.N. Papaponou</w:t>
            </w:r>
          </w:p>
        </w:tc>
      </w:tr>
      <w:tr w:rsidR="00F34F26" w:rsidRPr="00B74B00" w:rsidTr="00F34F26">
        <w:tc>
          <w:tcPr>
            <w:tcW w:w="5670" w:type="dxa"/>
          </w:tcPr>
          <w:p w:rsidR="00F34F26" w:rsidRPr="00B74B00" w:rsidRDefault="00F34F26" w:rsidP="00A7395F">
            <w:r w:rsidRPr="00B74B00">
              <w:t xml:space="preserve">Genetic polymorphisms in the MMP-1 and MMP-3 gene may contribute to chronic periodontitis in a Brazilian population </w:t>
            </w:r>
          </w:p>
        </w:tc>
        <w:tc>
          <w:tcPr>
            <w:tcW w:w="1170" w:type="dxa"/>
          </w:tcPr>
          <w:p w:rsidR="00F34F26" w:rsidRPr="00B74B00" w:rsidRDefault="00F34F26" w:rsidP="00A7395F">
            <w:r w:rsidRPr="00B74B00">
              <w:t>699</w:t>
            </w:r>
          </w:p>
        </w:tc>
        <w:tc>
          <w:tcPr>
            <w:tcW w:w="3168" w:type="dxa"/>
          </w:tcPr>
          <w:p w:rsidR="00F34F26" w:rsidRPr="00B74B00" w:rsidRDefault="00F34F26" w:rsidP="00A7395F">
            <w:r w:rsidRPr="00B74B00">
              <w:t>Claudia Maria Astolfi, Andre Luis Shinohara, Rodrigo Augusto da Silva, Maria Cristina Leme Godoy Santos, Ana Paula de Souza</w:t>
            </w:r>
          </w:p>
        </w:tc>
      </w:tr>
      <w:tr w:rsidR="00F34F26" w:rsidRPr="00B74B00" w:rsidTr="00F34F26">
        <w:tc>
          <w:tcPr>
            <w:tcW w:w="5670" w:type="dxa"/>
          </w:tcPr>
          <w:p w:rsidR="00F34F26" w:rsidRPr="00B74B00" w:rsidRDefault="00F34F26" w:rsidP="00A7395F">
            <w:r w:rsidRPr="00B74B00">
              <w:t>Interleukin-6 receptor gene polymorphisms and periodontitis in a non-smoking Japanese population</w:t>
            </w:r>
          </w:p>
        </w:tc>
        <w:tc>
          <w:tcPr>
            <w:tcW w:w="1170" w:type="dxa"/>
          </w:tcPr>
          <w:p w:rsidR="00F34F26" w:rsidRPr="00B74B00" w:rsidRDefault="00F34F26" w:rsidP="00A7395F">
            <w:r w:rsidRPr="00B74B00">
              <w:t>704</w:t>
            </w:r>
          </w:p>
        </w:tc>
        <w:tc>
          <w:tcPr>
            <w:tcW w:w="3168" w:type="dxa"/>
          </w:tcPr>
          <w:p w:rsidR="00F34F26" w:rsidRPr="00B74B00" w:rsidRDefault="00F34F26" w:rsidP="00A7395F">
            <w:r w:rsidRPr="00B74B00">
              <w:t>Johnah C. Galicia, Hideaki Tai, Yasutaka Komatsu, Yasuko Shimada, Ikuyo Ikezawa and Hiromasa Yoshie</w:t>
            </w:r>
          </w:p>
        </w:tc>
      </w:tr>
      <w:tr w:rsidR="00F34F26" w:rsidRPr="00B74B00" w:rsidTr="00F34F26">
        <w:tc>
          <w:tcPr>
            <w:tcW w:w="5670" w:type="dxa"/>
          </w:tcPr>
          <w:p w:rsidR="00F34F26" w:rsidRPr="00B74B00" w:rsidRDefault="00F34F26" w:rsidP="00A7395F">
            <w:r w:rsidRPr="00B74B00">
              <w:t>Pre-term delivery and periodontal disease: a case-control study from Croatia</w:t>
            </w:r>
          </w:p>
        </w:tc>
        <w:tc>
          <w:tcPr>
            <w:tcW w:w="1170" w:type="dxa"/>
          </w:tcPr>
          <w:p w:rsidR="00F34F26" w:rsidRPr="00B74B00" w:rsidRDefault="00F34F26" w:rsidP="00A7395F">
            <w:r w:rsidRPr="00B74B00">
              <w:t>710</w:t>
            </w:r>
          </w:p>
        </w:tc>
        <w:tc>
          <w:tcPr>
            <w:tcW w:w="3168" w:type="dxa"/>
          </w:tcPr>
          <w:p w:rsidR="00F34F26" w:rsidRPr="00B74B00" w:rsidRDefault="00F34F26" w:rsidP="00A7395F">
            <w:r w:rsidRPr="00B74B00">
              <w:t>Andrija Bosnjak, Tomislav Relja, Vanja Vucicevic-Boras, Hrvoje Plasaj and Darije Plancak</w:t>
            </w:r>
          </w:p>
        </w:tc>
      </w:tr>
      <w:tr w:rsidR="00F34F26" w:rsidRPr="00B74B00" w:rsidTr="00F34F26">
        <w:tc>
          <w:tcPr>
            <w:tcW w:w="5670" w:type="dxa"/>
          </w:tcPr>
          <w:p w:rsidR="00F34F26" w:rsidRPr="00B74B00" w:rsidRDefault="00F34F26" w:rsidP="00A7395F">
            <w:r w:rsidRPr="00B74B00">
              <w:t>Association between passive smoking and salivary markers related to periodontitis</w:t>
            </w:r>
          </w:p>
        </w:tc>
        <w:tc>
          <w:tcPr>
            <w:tcW w:w="1170" w:type="dxa"/>
          </w:tcPr>
          <w:p w:rsidR="00F34F26" w:rsidRPr="00B74B00" w:rsidRDefault="00F34F26" w:rsidP="00A7395F">
            <w:r w:rsidRPr="00B74B00">
              <w:t>717</w:t>
            </w:r>
          </w:p>
        </w:tc>
        <w:tc>
          <w:tcPr>
            <w:tcW w:w="3168" w:type="dxa"/>
          </w:tcPr>
          <w:p w:rsidR="00F34F26" w:rsidRPr="00B74B00" w:rsidRDefault="00F34F26" w:rsidP="00A7395F">
            <w:r w:rsidRPr="00B74B00">
              <w:t>Nobuko Nishida, Yumiko Yamamoto, Muneo Tanaka, Kazuhiko, Maeda, Kosuke Kataoka, Kunio Nakayama, Kanehisa Morimoto and Satoshi Shizukuishi</w:t>
            </w:r>
          </w:p>
        </w:tc>
      </w:tr>
      <w:tr w:rsidR="00F34F26" w:rsidRPr="00B74B00" w:rsidTr="00F34F26">
        <w:tc>
          <w:tcPr>
            <w:tcW w:w="5670" w:type="dxa"/>
          </w:tcPr>
          <w:p w:rsidR="00F34F26" w:rsidRPr="00B74B00" w:rsidRDefault="00F34F26" w:rsidP="00A7395F">
            <w:r w:rsidRPr="00B74B00">
              <w:t xml:space="preserve">Increased plasma levels of IL-6 in bacteremic periodontis patients after scaling </w:t>
            </w:r>
          </w:p>
        </w:tc>
        <w:tc>
          <w:tcPr>
            <w:tcW w:w="1170" w:type="dxa"/>
          </w:tcPr>
          <w:p w:rsidR="00F34F26" w:rsidRPr="00B74B00" w:rsidRDefault="00F34F26" w:rsidP="00A7395F">
            <w:r w:rsidRPr="00B74B00">
              <w:t>724</w:t>
            </w:r>
          </w:p>
        </w:tc>
        <w:tc>
          <w:tcPr>
            <w:tcW w:w="3168" w:type="dxa"/>
          </w:tcPr>
          <w:p w:rsidR="00F34F26" w:rsidRPr="00B74B00" w:rsidRDefault="00F34F26" w:rsidP="00A7395F">
            <w:r w:rsidRPr="00B74B00">
              <w:t>Lone Forner, Claus Henrik Nielsen, Klaus Bendtzen, Tove Larsen and Palle Holmstrup</w:t>
            </w:r>
          </w:p>
        </w:tc>
      </w:tr>
      <w:tr w:rsidR="00F34F26" w:rsidRPr="00B74B00" w:rsidTr="00F34F26">
        <w:tc>
          <w:tcPr>
            <w:tcW w:w="5670" w:type="dxa"/>
          </w:tcPr>
          <w:p w:rsidR="00F34F26" w:rsidRPr="00B74B00" w:rsidRDefault="00F34F26" w:rsidP="00A7395F">
            <w:r w:rsidRPr="00B74B00">
              <w:t>Chewing fails to induce oral bacteraemia in patient with periodontal disease</w:t>
            </w:r>
          </w:p>
        </w:tc>
        <w:tc>
          <w:tcPr>
            <w:tcW w:w="1170" w:type="dxa"/>
          </w:tcPr>
          <w:p w:rsidR="00F34F26" w:rsidRPr="00B74B00" w:rsidRDefault="00F34F26" w:rsidP="00A7395F">
            <w:r w:rsidRPr="00B74B00">
              <w:t>730</w:t>
            </w:r>
          </w:p>
        </w:tc>
        <w:tc>
          <w:tcPr>
            <w:tcW w:w="3168" w:type="dxa"/>
          </w:tcPr>
          <w:p w:rsidR="00F34F26" w:rsidRPr="00B74B00" w:rsidRDefault="00F34F26" w:rsidP="00A7395F">
            <w:r w:rsidRPr="00B74B00">
              <w:t>Anthony M. Murphy, Christopher G. Daly, David H. Mitchell, Douglas Stewart and Brad H. Curtis</w:t>
            </w:r>
          </w:p>
        </w:tc>
      </w:tr>
      <w:tr w:rsidR="00F34F26" w:rsidRPr="00B74B00" w:rsidTr="00F34F26">
        <w:tc>
          <w:tcPr>
            <w:tcW w:w="5670" w:type="dxa"/>
          </w:tcPr>
          <w:p w:rsidR="00F34F26" w:rsidRPr="00B74B00" w:rsidRDefault="00F34F26" w:rsidP="00A7395F">
            <w:r w:rsidRPr="00B74B00">
              <w:t>The effect of toothbrushing regimens on the plaque inhibitory properties of an experimental cetylpyridinium chloride mouthrinse</w:t>
            </w:r>
          </w:p>
        </w:tc>
        <w:tc>
          <w:tcPr>
            <w:tcW w:w="1170" w:type="dxa"/>
          </w:tcPr>
          <w:p w:rsidR="00F34F26" w:rsidRPr="00B74B00" w:rsidRDefault="00F34F26" w:rsidP="00A7395F">
            <w:r w:rsidRPr="00B74B00">
              <w:t>737</w:t>
            </w:r>
          </w:p>
        </w:tc>
        <w:tc>
          <w:tcPr>
            <w:tcW w:w="3168" w:type="dxa"/>
          </w:tcPr>
          <w:p w:rsidR="00F34F26" w:rsidRPr="00B74B00" w:rsidRDefault="00F34F26" w:rsidP="00A7395F">
            <w:r w:rsidRPr="00B74B00">
              <w:t>Jon Witt, Samer Bsoul, Tao He, Roger Gibb, John Dunavent and Amy Hamiton</w:t>
            </w:r>
          </w:p>
        </w:tc>
      </w:tr>
      <w:tr w:rsidR="00F34F26" w:rsidRPr="00B74B00" w:rsidTr="00F34F26">
        <w:tc>
          <w:tcPr>
            <w:tcW w:w="5670" w:type="dxa"/>
          </w:tcPr>
          <w:p w:rsidR="00F34F26" w:rsidRPr="00B74B00" w:rsidRDefault="00F34F26" w:rsidP="00A7395F">
            <w:r w:rsidRPr="00B74B00">
              <w:t>Proportion of antibiotic resistance in subgingival plaque samples from Mexican subjects</w:t>
            </w:r>
          </w:p>
        </w:tc>
        <w:tc>
          <w:tcPr>
            <w:tcW w:w="1170" w:type="dxa"/>
          </w:tcPr>
          <w:p w:rsidR="00F34F26" w:rsidRPr="00B74B00" w:rsidRDefault="00F34F26" w:rsidP="00A7395F">
            <w:r w:rsidRPr="00B74B00">
              <w:t>743</w:t>
            </w:r>
          </w:p>
        </w:tc>
        <w:tc>
          <w:tcPr>
            <w:tcW w:w="3168" w:type="dxa"/>
          </w:tcPr>
          <w:p w:rsidR="00F34F26" w:rsidRPr="00B74B00" w:rsidRDefault="00F34F26" w:rsidP="00A7395F">
            <w:r w:rsidRPr="00B74B00">
              <w:t>Argelia Almaguer-Flores, Jazmin-Yunuen Moreno-Borjas, Araceli Salgado-Martinez, Marco-Alcantara-Marui and Laurie-Ann Ximenez-Fyvie</w:t>
            </w:r>
          </w:p>
        </w:tc>
      </w:tr>
      <w:tr w:rsidR="00F34F26" w:rsidRPr="00B74B00" w:rsidTr="00F34F26">
        <w:tc>
          <w:tcPr>
            <w:tcW w:w="5670" w:type="dxa"/>
          </w:tcPr>
          <w:p w:rsidR="00F34F26" w:rsidRPr="00B74B00" w:rsidRDefault="00F34F26" w:rsidP="00A7395F">
            <w:r w:rsidRPr="00B74B00">
              <w:t xml:space="preserve">Tooth loss in well-maintained patients with chronic periodontitis during long-term supportive therapy in </w:t>
            </w:r>
            <w:r w:rsidRPr="00B74B00">
              <w:lastRenderedPageBreak/>
              <w:t>Brazil</w:t>
            </w:r>
          </w:p>
        </w:tc>
        <w:tc>
          <w:tcPr>
            <w:tcW w:w="1170" w:type="dxa"/>
          </w:tcPr>
          <w:p w:rsidR="00F34F26" w:rsidRPr="00B74B00" w:rsidRDefault="00F34F26" w:rsidP="00A7395F">
            <w:r w:rsidRPr="00B74B00">
              <w:lastRenderedPageBreak/>
              <w:t>759</w:t>
            </w:r>
          </w:p>
        </w:tc>
        <w:tc>
          <w:tcPr>
            <w:tcW w:w="3168" w:type="dxa"/>
          </w:tcPr>
          <w:p w:rsidR="00F34F26" w:rsidRPr="00B74B00" w:rsidRDefault="00F34F26" w:rsidP="00A7395F">
            <w:r w:rsidRPr="00B74B00">
              <w:t>Luiz A. Chambrone and Leandro Chambrone</w:t>
            </w:r>
          </w:p>
        </w:tc>
      </w:tr>
      <w:tr w:rsidR="00F34F26" w:rsidRPr="00B74B00" w:rsidTr="00F34F26">
        <w:tc>
          <w:tcPr>
            <w:tcW w:w="5670" w:type="dxa"/>
          </w:tcPr>
          <w:p w:rsidR="00F34F26" w:rsidRPr="00B74B00" w:rsidRDefault="00F34F26" w:rsidP="00A7395F">
            <w:r w:rsidRPr="00B74B00">
              <w:lastRenderedPageBreak/>
              <w:t>Periodontal healing after non-surgical therapy with a modified sonic scaler: a controlled clinical trial</w:t>
            </w:r>
          </w:p>
        </w:tc>
        <w:tc>
          <w:tcPr>
            <w:tcW w:w="1170" w:type="dxa"/>
          </w:tcPr>
          <w:p w:rsidR="00F34F26" w:rsidRPr="00B74B00" w:rsidRDefault="00F34F26" w:rsidP="00A7395F">
            <w:r w:rsidRPr="00B74B00">
              <w:t>749</w:t>
            </w:r>
          </w:p>
        </w:tc>
        <w:tc>
          <w:tcPr>
            <w:tcW w:w="3168" w:type="dxa"/>
          </w:tcPr>
          <w:p w:rsidR="00F34F26" w:rsidRPr="00B74B00" w:rsidRDefault="00F34F26" w:rsidP="00A7395F">
            <w:r w:rsidRPr="00B74B00">
              <w:t xml:space="preserve">M. Christgau, T. Manner S. Beuer, K. –A. Hiller and G. Schmalzs </w:t>
            </w:r>
          </w:p>
        </w:tc>
      </w:tr>
    </w:tbl>
    <w:p w:rsidR="00F34F26" w:rsidRPr="00111937" w:rsidRDefault="00F34F26" w:rsidP="00F34F26">
      <w:pPr>
        <w:rPr>
          <w:b/>
          <w:u w:val="single"/>
        </w:rPr>
      </w:pPr>
    </w:p>
    <w:p w:rsidR="00F34F26" w:rsidRDefault="00F34F26" w:rsidP="00F34F26">
      <w:pPr>
        <w:rPr>
          <w:b/>
          <w:sz w:val="40"/>
          <w:szCs w:val="40"/>
          <w:u w:val="single"/>
        </w:rPr>
      </w:pPr>
      <w:r>
        <w:rPr>
          <w:b/>
          <w:sz w:val="40"/>
          <w:szCs w:val="40"/>
          <w:u w:val="single"/>
        </w:rPr>
        <w:br w:type="page"/>
      </w: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8017F">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Vol.33–No.11-Nov2006</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0"/>
        <w:gridCol w:w="1108"/>
        <w:gridCol w:w="2998"/>
      </w:tblGrid>
      <w:tr w:rsidR="00F34F26" w:rsidRPr="00B74B00" w:rsidTr="002C642C">
        <w:tc>
          <w:tcPr>
            <w:tcW w:w="5850" w:type="dxa"/>
          </w:tcPr>
          <w:p w:rsidR="00F34F26" w:rsidRPr="00B74B00" w:rsidRDefault="00F34F26" w:rsidP="00A7395F">
            <w:r>
              <w:t>No correlation of five gene polymorphisms with periodontal conditions in a Greek population</w:t>
            </w:r>
          </w:p>
        </w:tc>
        <w:tc>
          <w:tcPr>
            <w:tcW w:w="1170" w:type="dxa"/>
          </w:tcPr>
          <w:p w:rsidR="00F34F26" w:rsidRPr="00B74B00" w:rsidRDefault="00F34F26" w:rsidP="00A7395F">
            <w:r>
              <w:t>765</w:t>
            </w:r>
          </w:p>
        </w:tc>
        <w:tc>
          <w:tcPr>
            <w:tcW w:w="3168" w:type="dxa"/>
          </w:tcPr>
          <w:p w:rsidR="00F34F26" w:rsidRPr="00B74B00" w:rsidRDefault="00F34F26" w:rsidP="00A7395F">
            <w:r>
              <w:t>C.Sakellari, V. Katsares, M. Georgiadou, A. Kouvatsi, M. Arsenakis and A. Konstantinidis</w:t>
            </w:r>
          </w:p>
        </w:tc>
      </w:tr>
      <w:tr w:rsidR="00F34F26" w:rsidRPr="00B74B00" w:rsidTr="002C642C">
        <w:tc>
          <w:tcPr>
            <w:tcW w:w="5850" w:type="dxa"/>
          </w:tcPr>
          <w:p w:rsidR="00F34F26" w:rsidRPr="00B74B00" w:rsidRDefault="00F34F26" w:rsidP="00A7395F">
            <w:r>
              <w:t>Relationship between IL-1A polymorphisms and gingival overgrowth in renal transplant recipients receiving Cyclosporin A</w:t>
            </w:r>
          </w:p>
        </w:tc>
        <w:tc>
          <w:tcPr>
            <w:tcW w:w="1170" w:type="dxa"/>
          </w:tcPr>
          <w:p w:rsidR="00F34F26" w:rsidRPr="00B74B00" w:rsidRDefault="00F34F26" w:rsidP="00A7395F">
            <w:r>
              <w:t>771</w:t>
            </w:r>
          </w:p>
        </w:tc>
        <w:tc>
          <w:tcPr>
            <w:tcW w:w="3168" w:type="dxa"/>
          </w:tcPr>
          <w:p w:rsidR="00F34F26" w:rsidRPr="00B74B00" w:rsidRDefault="00F34F26" w:rsidP="00A7395F">
            <w:r>
              <w:t>Nagihan Bostanci, Tunc IIgenil, Demet Can Pirhan, Fiona M. Clarke, Wagner, Marcenes, Gul Atilla, Francis J. Hughes and Ian J. McKay</w:t>
            </w:r>
          </w:p>
        </w:tc>
      </w:tr>
      <w:tr w:rsidR="00F34F26" w:rsidRPr="00B74B00" w:rsidTr="002C642C">
        <w:tc>
          <w:tcPr>
            <w:tcW w:w="5850" w:type="dxa"/>
          </w:tcPr>
          <w:p w:rsidR="00F34F26" w:rsidRPr="00B74B00" w:rsidRDefault="00F34F26" w:rsidP="00A7395F">
            <w:r>
              <w:t xml:space="preserve">CARD 15 gene variants in aggressive periodontitis </w:t>
            </w:r>
          </w:p>
        </w:tc>
        <w:tc>
          <w:tcPr>
            <w:tcW w:w="1170" w:type="dxa"/>
          </w:tcPr>
          <w:p w:rsidR="00F34F26" w:rsidRPr="00B74B00" w:rsidRDefault="00F34F26" w:rsidP="00A7395F">
            <w:r>
              <w:t>779</w:t>
            </w:r>
          </w:p>
        </w:tc>
        <w:tc>
          <w:tcPr>
            <w:tcW w:w="3168" w:type="dxa"/>
          </w:tcPr>
          <w:p w:rsidR="00F34F26" w:rsidRPr="00B74B00" w:rsidRDefault="00F34F26" w:rsidP="00A7395F">
            <w:r>
              <w:t>B.Noack, H. Gorgens, T.Hoffmann, and H. K. Schackert</w:t>
            </w:r>
          </w:p>
        </w:tc>
      </w:tr>
      <w:tr w:rsidR="00F34F26" w:rsidRPr="00B74B00" w:rsidTr="002C642C">
        <w:tc>
          <w:tcPr>
            <w:tcW w:w="5850" w:type="dxa"/>
          </w:tcPr>
          <w:p w:rsidR="00F34F26" w:rsidRPr="00B74B00" w:rsidRDefault="00F34F26" w:rsidP="00A7395F">
            <w:r>
              <w:t>The influence iof diabetes on gingival crevicular fluid β-glucuronidase and interleukin-8</w:t>
            </w:r>
          </w:p>
        </w:tc>
        <w:tc>
          <w:tcPr>
            <w:tcW w:w="1170" w:type="dxa"/>
          </w:tcPr>
          <w:p w:rsidR="00F34F26" w:rsidRPr="00B74B00" w:rsidRDefault="00F34F26" w:rsidP="00A7395F">
            <w:r>
              <w:t>784</w:t>
            </w:r>
          </w:p>
        </w:tc>
        <w:tc>
          <w:tcPr>
            <w:tcW w:w="3168" w:type="dxa"/>
          </w:tcPr>
          <w:p w:rsidR="00F34F26" w:rsidRPr="00B74B00" w:rsidRDefault="00F34F26" w:rsidP="00A7395F">
            <w:r>
              <w:t>Steven P. Engebretson, Faranak Vossughi Judith Hey-Hadavi Gulnur Emingil and John T. Grbic</w:t>
            </w:r>
          </w:p>
        </w:tc>
      </w:tr>
      <w:tr w:rsidR="00F34F26" w:rsidRPr="00B74B00" w:rsidTr="002C642C">
        <w:tc>
          <w:tcPr>
            <w:tcW w:w="5850" w:type="dxa"/>
          </w:tcPr>
          <w:p w:rsidR="00F34F26" w:rsidRPr="00B74B00" w:rsidRDefault="00F34F26" w:rsidP="00A7395F">
            <w:r>
              <w:t>Possible association between mother’s periodontal status and preterm delivery</w:t>
            </w:r>
          </w:p>
        </w:tc>
        <w:tc>
          <w:tcPr>
            <w:tcW w:w="1170" w:type="dxa"/>
          </w:tcPr>
          <w:p w:rsidR="00F34F26" w:rsidRPr="00B74B00" w:rsidRDefault="00F34F26" w:rsidP="00A7395F">
            <w:r>
              <w:t>791</w:t>
            </w:r>
          </w:p>
        </w:tc>
        <w:tc>
          <w:tcPr>
            <w:tcW w:w="3168" w:type="dxa"/>
          </w:tcPr>
          <w:p w:rsidR="00F34F26" w:rsidRPr="00B74B00" w:rsidRDefault="00F34F26" w:rsidP="00A7395F">
            <w:r>
              <w:t>Marta Radnai, Istvan Gorzo, Edit Urban, Jozsef Eller, Tibor Novak and Attila Pal</w:t>
            </w:r>
          </w:p>
        </w:tc>
      </w:tr>
      <w:tr w:rsidR="00F34F26" w:rsidRPr="00B74B00" w:rsidTr="002C642C">
        <w:tc>
          <w:tcPr>
            <w:tcW w:w="5850" w:type="dxa"/>
          </w:tcPr>
          <w:p w:rsidR="00F34F26" w:rsidRPr="00B74B00" w:rsidRDefault="00F34F26" w:rsidP="00A7395F">
            <w:r>
              <w:t xml:space="preserve">Periodontal parameters and platelet-activating factor levels in serum and gingival crevicular fluid in a Chinese population </w:t>
            </w:r>
          </w:p>
        </w:tc>
        <w:tc>
          <w:tcPr>
            <w:tcW w:w="1170" w:type="dxa"/>
          </w:tcPr>
          <w:p w:rsidR="00F34F26" w:rsidRPr="00B74B00" w:rsidRDefault="00F34F26" w:rsidP="00A7395F">
            <w:r>
              <w:t>797</w:t>
            </w:r>
          </w:p>
        </w:tc>
        <w:tc>
          <w:tcPr>
            <w:tcW w:w="3168" w:type="dxa"/>
          </w:tcPr>
          <w:p w:rsidR="00F34F26" w:rsidRPr="00B74B00" w:rsidRDefault="00F34F26" w:rsidP="00A7395F">
            <w:r>
              <w:t>Pei Zheng Hui Chen, Sailang Shi, Soren Jepsen and Jorg Eberhard</w:t>
            </w:r>
          </w:p>
        </w:tc>
      </w:tr>
      <w:tr w:rsidR="00F34F26" w:rsidRPr="00B74B00" w:rsidTr="002C642C">
        <w:tc>
          <w:tcPr>
            <w:tcW w:w="5850" w:type="dxa"/>
          </w:tcPr>
          <w:p w:rsidR="00F34F26" w:rsidRPr="00B74B00" w:rsidRDefault="00F34F26" w:rsidP="00A7395F">
            <w:r>
              <w:t>Dental restorations: a risk factor for periodontal attachment loss?</w:t>
            </w:r>
          </w:p>
        </w:tc>
        <w:tc>
          <w:tcPr>
            <w:tcW w:w="1170" w:type="dxa"/>
          </w:tcPr>
          <w:p w:rsidR="00F34F26" w:rsidRPr="00B74B00" w:rsidRDefault="00F34F26" w:rsidP="00A7395F">
            <w:r>
              <w:t>803</w:t>
            </w:r>
          </w:p>
        </w:tc>
        <w:tc>
          <w:tcPr>
            <w:tcW w:w="3168" w:type="dxa"/>
          </w:tcPr>
          <w:p w:rsidR="00F34F26" w:rsidRPr="00B74B00" w:rsidRDefault="00F34F26" w:rsidP="00A7395F">
            <w:r>
              <w:t>Jonathan M. Broadbent, Karen B. Williams, W. Murray Thomson and Sheila M. Williams</w:t>
            </w:r>
          </w:p>
        </w:tc>
      </w:tr>
      <w:tr w:rsidR="00F34F26" w:rsidRPr="00B74B00" w:rsidTr="002C642C">
        <w:tc>
          <w:tcPr>
            <w:tcW w:w="5850" w:type="dxa"/>
          </w:tcPr>
          <w:p w:rsidR="00F34F26" w:rsidRPr="00B74B00" w:rsidRDefault="00F34F26" w:rsidP="00A7395F">
            <w:r>
              <w:t>Effect of triclosan/copolymer-containing toothpaste on the association between plaque and gingival bleeding:a randomized controlled clinical trial</w:t>
            </w:r>
          </w:p>
        </w:tc>
        <w:tc>
          <w:tcPr>
            <w:tcW w:w="1170" w:type="dxa"/>
          </w:tcPr>
          <w:p w:rsidR="00F34F26" w:rsidRPr="00B74B00" w:rsidRDefault="00F34F26" w:rsidP="00A7395F">
            <w:r>
              <w:t>811</w:t>
            </w:r>
          </w:p>
        </w:tc>
        <w:tc>
          <w:tcPr>
            <w:tcW w:w="3168" w:type="dxa"/>
          </w:tcPr>
          <w:p w:rsidR="00F34F26" w:rsidRPr="00B74B00" w:rsidRDefault="00F34F26" w:rsidP="00A7395F">
            <w:r>
              <w:t>H.P. Muller, K. M Barrieshi-Nusair, E. Kononen and M. Yang</w:t>
            </w:r>
          </w:p>
        </w:tc>
      </w:tr>
      <w:tr w:rsidR="00F34F26" w:rsidRPr="00B74B00" w:rsidTr="002C642C">
        <w:tc>
          <w:tcPr>
            <w:tcW w:w="5850" w:type="dxa"/>
          </w:tcPr>
          <w:p w:rsidR="00F34F26" w:rsidRPr="00B74B00" w:rsidRDefault="00F34F26" w:rsidP="00A7395F">
            <w:r>
              <w:t>Scaling and root planning and chlorhexidine mouthrinses in the treatment of chronic periodontitis: a randomized, placebo-controlled clinical trial</w:t>
            </w:r>
          </w:p>
        </w:tc>
        <w:tc>
          <w:tcPr>
            <w:tcW w:w="1170" w:type="dxa"/>
          </w:tcPr>
          <w:p w:rsidR="00F34F26" w:rsidRPr="00B74B00" w:rsidRDefault="00F34F26" w:rsidP="00A7395F">
            <w:r>
              <w:t>819</w:t>
            </w:r>
          </w:p>
        </w:tc>
        <w:tc>
          <w:tcPr>
            <w:tcW w:w="3168" w:type="dxa"/>
          </w:tcPr>
          <w:p w:rsidR="00F34F26" w:rsidRPr="00B74B00" w:rsidRDefault="00F34F26" w:rsidP="00A7395F">
            <w:r>
              <w:t>Marcelo Faveri, Lauren Christine Gursky, Magda Feres, Jamil Awad Shibli, Sergio Luiz Salvador and Luciene Cristina de Figueiredo</w:t>
            </w:r>
          </w:p>
        </w:tc>
      </w:tr>
      <w:tr w:rsidR="00F34F26" w:rsidRPr="00B74B00" w:rsidTr="002C642C">
        <w:tc>
          <w:tcPr>
            <w:tcW w:w="5850" w:type="dxa"/>
          </w:tcPr>
          <w:p w:rsidR="00F34F26" w:rsidRPr="00B74B00" w:rsidRDefault="00F34F26" w:rsidP="00A7395F">
            <w:r>
              <w:t>Periodontal therapy in siblings with Papillon-Lefevre syndrome and tinea capitis: a report to two cases</w:t>
            </w:r>
          </w:p>
        </w:tc>
        <w:tc>
          <w:tcPr>
            <w:tcW w:w="1170" w:type="dxa"/>
          </w:tcPr>
          <w:p w:rsidR="00F34F26" w:rsidRPr="00B74B00" w:rsidRDefault="00F34F26" w:rsidP="00A7395F">
            <w:r>
              <w:t>829</w:t>
            </w:r>
          </w:p>
        </w:tc>
        <w:tc>
          <w:tcPr>
            <w:tcW w:w="3168" w:type="dxa"/>
          </w:tcPr>
          <w:p w:rsidR="00F34F26" w:rsidRPr="00B74B00" w:rsidRDefault="00F34F26" w:rsidP="00A7395F">
            <w:r>
              <w:t>B.Schacher, F. Baron, B. Ludwig, E. Valesky, B. Noack and P. Eickholz</w:t>
            </w:r>
          </w:p>
        </w:tc>
      </w:tr>
      <w:tr w:rsidR="00F34F26" w:rsidRPr="00B74B00" w:rsidTr="002C642C">
        <w:tc>
          <w:tcPr>
            <w:tcW w:w="5850" w:type="dxa"/>
          </w:tcPr>
          <w:p w:rsidR="00F34F26" w:rsidRPr="00B74B00" w:rsidRDefault="00F34F26" w:rsidP="00A7395F">
            <w:r>
              <w:t xml:space="preserve">Growth factors and cytokines in autologous platelet </w:t>
            </w:r>
            <w:r>
              <w:lastRenderedPageBreak/>
              <w:t>concentrate and their correlation to periodontal regeneration outcomes</w:t>
            </w:r>
          </w:p>
        </w:tc>
        <w:tc>
          <w:tcPr>
            <w:tcW w:w="1170" w:type="dxa"/>
          </w:tcPr>
          <w:p w:rsidR="00F34F26" w:rsidRPr="00B74B00" w:rsidRDefault="00F34F26" w:rsidP="00A7395F">
            <w:r>
              <w:lastRenderedPageBreak/>
              <w:t>837</w:t>
            </w:r>
          </w:p>
        </w:tc>
        <w:tc>
          <w:tcPr>
            <w:tcW w:w="3168" w:type="dxa"/>
          </w:tcPr>
          <w:p w:rsidR="00F34F26" w:rsidRPr="00B74B00" w:rsidRDefault="00F34F26" w:rsidP="00A7395F">
            <w:r>
              <w:t xml:space="preserve">M. Christgau, D. Moder, K.-A. </w:t>
            </w:r>
            <w:r>
              <w:lastRenderedPageBreak/>
              <w:t>Hiller, A. Dada, G. Schmitz and G. Schmalz</w:t>
            </w:r>
          </w:p>
        </w:tc>
      </w:tr>
      <w:tr w:rsidR="00F34F26" w:rsidRPr="00B74B00" w:rsidTr="002C642C">
        <w:tc>
          <w:tcPr>
            <w:tcW w:w="5850" w:type="dxa"/>
          </w:tcPr>
          <w:p w:rsidR="00F34F26" w:rsidRPr="00B74B00" w:rsidRDefault="00F34F26" w:rsidP="00A7395F">
            <w:r>
              <w:lastRenderedPageBreak/>
              <w:t>The critical-size supraalveolar peri-implant defect model: characteristics and use</w:t>
            </w:r>
          </w:p>
        </w:tc>
        <w:tc>
          <w:tcPr>
            <w:tcW w:w="1170" w:type="dxa"/>
          </w:tcPr>
          <w:p w:rsidR="00F34F26" w:rsidRPr="00B74B00" w:rsidRDefault="00F34F26" w:rsidP="00A7395F">
            <w:r>
              <w:t>846</w:t>
            </w:r>
          </w:p>
        </w:tc>
        <w:tc>
          <w:tcPr>
            <w:tcW w:w="3168" w:type="dxa"/>
          </w:tcPr>
          <w:p w:rsidR="00F34F26" w:rsidRPr="00B74B00" w:rsidRDefault="00F34F26" w:rsidP="00A7395F">
            <w:r>
              <w:t>Ulf M.E. Wikesjo, Cristiano Susin, Mohammed Qahash Giuseppe Polimeni, Knut N. Leknes, Richard H. Shanaman Hari S. Prasad, Michael D. Rohrer and Jan Halls</w:t>
            </w:r>
          </w:p>
        </w:tc>
      </w:tr>
    </w:tbl>
    <w:p w:rsidR="00E8017F" w:rsidRDefault="00F34F26" w:rsidP="00F34F26">
      <w:pPr>
        <w:jc w:val="center"/>
        <w:rPr>
          <w:b/>
          <w:sz w:val="40"/>
          <w:szCs w:val="40"/>
          <w:u w:val="single"/>
        </w:rPr>
      </w:pPr>
      <w:r>
        <w:rPr>
          <w:b/>
          <w:sz w:val="40"/>
          <w:szCs w:val="40"/>
          <w:u w:val="single"/>
        </w:rPr>
        <w:br/>
      </w: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E8017F" w:rsidRDefault="00E8017F" w:rsidP="00F34F26">
      <w:pPr>
        <w:jc w:val="center"/>
        <w:rPr>
          <w:b/>
          <w:sz w:val="40"/>
          <w:szCs w:val="40"/>
          <w:u w:val="single"/>
        </w:rPr>
      </w:pPr>
    </w:p>
    <w:p w:rsidR="00F34F26" w:rsidRDefault="00A7395F" w:rsidP="00E8017F">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8017F">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Vol.33–No.12-Dec2006</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4"/>
        <w:gridCol w:w="1389"/>
        <w:gridCol w:w="2983"/>
      </w:tblGrid>
      <w:tr w:rsidR="00F34F26" w:rsidRPr="00717B19" w:rsidTr="00BE6902">
        <w:tc>
          <w:tcPr>
            <w:tcW w:w="5400" w:type="dxa"/>
          </w:tcPr>
          <w:p w:rsidR="00F34F26" w:rsidRPr="00717B19" w:rsidRDefault="00F34F26" w:rsidP="00A7395F">
            <w:r>
              <w:t>Periodontal infection profiles in type 1 diabetes</w:t>
            </w:r>
          </w:p>
        </w:tc>
        <w:tc>
          <w:tcPr>
            <w:tcW w:w="1440" w:type="dxa"/>
          </w:tcPr>
          <w:p w:rsidR="00F34F26" w:rsidRPr="00717B19" w:rsidRDefault="00F34F26" w:rsidP="00A7395F">
            <w:r>
              <w:t>855</w:t>
            </w:r>
          </w:p>
        </w:tc>
        <w:tc>
          <w:tcPr>
            <w:tcW w:w="3078" w:type="dxa"/>
          </w:tcPr>
          <w:p w:rsidR="00F34F26" w:rsidRPr="00717B19" w:rsidRDefault="00F34F26" w:rsidP="00A7395F">
            <w:r>
              <w:t>Evanthia Lalla, Selma Kaplan, Shu-mei J. Chang, Georg A. Roth, Romanita Celenti, Karen Hinckley, Ellen Greenberg and Panos N. Papapanou</w:t>
            </w:r>
          </w:p>
        </w:tc>
      </w:tr>
      <w:tr w:rsidR="00F34F26" w:rsidRPr="00717B19" w:rsidTr="00BE6902">
        <w:tc>
          <w:tcPr>
            <w:tcW w:w="5400" w:type="dxa"/>
          </w:tcPr>
          <w:p w:rsidR="00F34F26" w:rsidRPr="00717B19" w:rsidRDefault="00F34F26" w:rsidP="00A7395F">
            <w:r>
              <w:t>Periodontal conditions in male adolescents using smokeless tobacco (moist snuff)</w:t>
            </w:r>
          </w:p>
        </w:tc>
        <w:tc>
          <w:tcPr>
            <w:tcW w:w="1440" w:type="dxa"/>
          </w:tcPr>
          <w:p w:rsidR="00F34F26" w:rsidRPr="00717B19" w:rsidRDefault="00F34F26" w:rsidP="00A7395F">
            <w:r>
              <w:t>863</w:t>
            </w:r>
          </w:p>
        </w:tc>
        <w:tc>
          <w:tcPr>
            <w:tcW w:w="3078" w:type="dxa"/>
          </w:tcPr>
          <w:p w:rsidR="00F34F26" w:rsidRPr="00717B19" w:rsidRDefault="00F34F26" w:rsidP="00A7395F">
            <w:r>
              <w:t>Ulrika Monten, Jan L. Wennstrom and Per Ramberg</w:t>
            </w:r>
          </w:p>
        </w:tc>
      </w:tr>
      <w:tr w:rsidR="00F34F26" w:rsidRPr="00717B19" w:rsidTr="00BE6902">
        <w:tc>
          <w:tcPr>
            <w:tcW w:w="5400" w:type="dxa"/>
          </w:tcPr>
          <w:p w:rsidR="00F34F26" w:rsidRPr="00717B19" w:rsidRDefault="00F34F26" w:rsidP="00A7395F">
            <w:r>
              <w:t>Subgingival microbiota of periodontally untreated Mexican subjects with generalized aggressive periodontitis</w:t>
            </w:r>
          </w:p>
        </w:tc>
        <w:tc>
          <w:tcPr>
            <w:tcW w:w="1440" w:type="dxa"/>
          </w:tcPr>
          <w:p w:rsidR="00F34F26" w:rsidRPr="00717B19" w:rsidRDefault="00F34F26" w:rsidP="00A7395F">
            <w:r>
              <w:t>869</w:t>
            </w:r>
          </w:p>
        </w:tc>
        <w:tc>
          <w:tcPr>
            <w:tcW w:w="3078" w:type="dxa"/>
          </w:tcPr>
          <w:p w:rsidR="00F34F26" w:rsidRPr="00717B19" w:rsidRDefault="00F34F26" w:rsidP="00A7395F">
            <w:r>
              <w:t>Laurie Ann Ximenez-Fyvie, Argelia Almaguer-Flores, Velia Jacobo-Soto, Monica, Lara-Cordoba, Jazmin-Yunuen Moreno-Borjas and Eulalio Alcantara-Maruri</w:t>
            </w:r>
          </w:p>
        </w:tc>
      </w:tr>
      <w:tr w:rsidR="00F34F26" w:rsidRPr="00717B19" w:rsidTr="00BE6902">
        <w:tc>
          <w:tcPr>
            <w:tcW w:w="5400" w:type="dxa"/>
          </w:tcPr>
          <w:p w:rsidR="00F34F26" w:rsidRPr="00717B19" w:rsidRDefault="00F34F26" w:rsidP="00A7395F">
            <w:r>
              <w:t>Relationship between smoking and folic acid, vitamin B12 and some haematological variables in patients with chronic periodontal disease</w:t>
            </w:r>
          </w:p>
        </w:tc>
        <w:tc>
          <w:tcPr>
            <w:tcW w:w="1440" w:type="dxa"/>
          </w:tcPr>
          <w:p w:rsidR="00F34F26" w:rsidRPr="00717B19" w:rsidRDefault="00F34F26" w:rsidP="00A7395F">
            <w:r>
              <w:t>878</w:t>
            </w:r>
          </w:p>
        </w:tc>
        <w:tc>
          <w:tcPr>
            <w:tcW w:w="3078" w:type="dxa"/>
          </w:tcPr>
          <w:p w:rsidR="00F34F26" w:rsidRPr="00717B19" w:rsidRDefault="00F34F26" w:rsidP="00A7395F">
            <w:r>
              <w:t>Ebru Olgun Erdemir and Jan Bergstrom</w:t>
            </w:r>
          </w:p>
        </w:tc>
      </w:tr>
      <w:tr w:rsidR="00F34F26" w:rsidRPr="00717B19" w:rsidTr="00BE6902">
        <w:tc>
          <w:tcPr>
            <w:tcW w:w="5400" w:type="dxa"/>
          </w:tcPr>
          <w:p w:rsidR="00F34F26" w:rsidRPr="00717B19" w:rsidRDefault="00F34F26" w:rsidP="00A7395F">
            <w:r>
              <w:t>Primary flap closure combined with Emdogain alone or Emdogain and Cerasorb in the treatment of intra-bony defects</w:t>
            </w:r>
          </w:p>
        </w:tc>
        <w:tc>
          <w:tcPr>
            <w:tcW w:w="1440" w:type="dxa"/>
          </w:tcPr>
          <w:p w:rsidR="00F34F26" w:rsidRPr="00717B19" w:rsidRDefault="00F34F26" w:rsidP="00A7395F">
            <w:r>
              <w:t>885</w:t>
            </w:r>
          </w:p>
        </w:tc>
        <w:tc>
          <w:tcPr>
            <w:tcW w:w="3078" w:type="dxa"/>
          </w:tcPr>
          <w:p w:rsidR="00F34F26" w:rsidRPr="00717B19" w:rsidRDefault="00F34F26" w:rsidP="00A7395F">
            <w:r>
              <w:t>Ivan Boken, Josip S. Bill and Ulrich Schlagenhauf</w:t>
            </w:r>
          </w:p>
        </w:tc>
      </w:tr>
      <w:tr w:rsidR="00F34F26" w:rsidRPr="00717B19" w:rsidTr="00BE6902">
        <w:tc>
          <w:tcPr>
            <w:tcW w:w="5400" w:type="dxa"/>
          </w:tcPr>
          <w:p w:rsidR="00F34F26" w:rsidRPr="00717B19" w:rsidRDefault="00F34F26" w:rsidP="00A7395F">
            <w:r>
              <w:t xml:space="preserve"> An efficacy and safety analysis of a chlorhexidine chewing gum in young orthodontic patients </w:t>
            </w:r>
          </w:p>
        </w:tc>
        <w:tc>
          <w:tcPr>
            <w:tcW w:w="1440" w:type="dxa"/>
          </w:tcPr>
          <w:p w:rsidR="00F34F26" w:rsidRPr="00717B19" w:rsidRDefault="00F34F26" w:rsidP="00A7395F">
            <w:r>
              <w:t>894</w:t>
            </w:r>
          </w:p>
        </w:tc>
        <w:tc>
          <w:tcPr>
            <w:tcW w:w="3078" w:type="dxa"/>
          </w:tcPr>
          <w:p w:rsidR="00F34F26" w:rsidRPr="00717B19" w:rsidRDefault="00F34F26" w:rsidP="00A7395F">
            <w:r>
              <w:t>Jan Cosyn and Kathleen Verelst</w:t>
            </w:r>
          </w:p>
        </w:tc>
      </w:tr>
      <w:tr w:rsidR="00F34F26" w:rsidRPr="00717B19" w:rsidTr="00BE6902">
        <w:tc>
          <w:tcPr>
            <w:tcW w:w="5400" w:type="dxa"/>
          </w:tcPr>
          <w:p w:rsidR="00F34F26" w:rsidRPr="00717B19" w:rsidRDefault="00F34F26" w:rsidP="00A7395F">
            <w:r>
              <w:t>Enamel matrix derivative versus guided tissue regeneration in the presence of nicotine: a histomorphometric study in dogs</w:t>
            </w:r>
          </w:p>
        </w:tc>
        <w:tc>
          <w:tcPr>
            <w:tcW w:w="1440" w:type="dxa"/>
          </w:tcPr>
          <w:p w:rsidR="00F34F26" w:rsidRPr="00717B19" w:rsidRDefault="00F34F26" w:rsidP="00A7395F">
            <w:r>
              <w:t>900</w:t>
            </w:r>
          </w:p>
        </w:tc>
        <w:tc>
          <w:tcPr>
            <w:tcW w:w="3078" w:type="dxa"/>
          </w:tcPr>
          <w:p w:rsidR="00F34F26" w:rsidRPr="00717B19" w:rsidRDefault="00F34F26" w:rsidP="00A7395F">
            <w:r>
              <w:t>Suzana Peres Pimentel, Antonio Wilson Sallum, Juliana Bezerra Saldanha, Marcio Zaffalon Casati, Francisco H. Nociti, Jr. and Enilson A. Sallum</w:t>
            </w:r>
          </w:p>
        </w:tc>
      </w:tr>
      <w:tr w:rsidR="00F34F26" w:rsidRPr="00717B19" w:rsidTr="00BE6902">
        <w:tc>
          <w:tcPr>
            <w:tcW w:w="5400" w:type="dxa"/>
          </w:tcPr>
          <w:p w:rsidR="00F34F26" w:rsidRPr="00717B19" w:rsidRDefault="00F34F26" w:rsidP="00A7395F">
            <w:r>
              <w:t>Influence of autologous platelet concentrate on healing in intra-bony defects following guided tissue regeneration therapy: a randomized prospective clinical split-mouth study</w:t>
            </w:r>
          </w:p>
        </w:tc>
        <w:tc>
          <w:tcPr>
            <w:tcW w:w="1440" w:type="dxa"/>
          </w:tcPr>
          <w:p w:rsidR="00F34F26" w:rsidRPr="00717B19" w:rsidRDefault="00F34F26" w:rsidP="00A7395F">
            <w:r>
              <w:t>908</w:t>
            </w:r>
          </w:p>
        </w:tc>
        <w:tc>
          <w:tcPr>
            <w:tcW w:w="3078" w:type="dxa"/>
          </w:tcPr>
          <w:p w:rsidR="00F34F26" w:rsidRPr="00717B19" w:rsidRDefault="00F34F26" w:rsidP="00A7395F">
            <w:r>
              <w:t>M. Christgau, D. Moder, J. Wagner, M. GlaBl, K.-A. Hiller, A. Wenzel and G. Schmalz</w:t>
            </w:r>
          </w:p>
        </w:tc>
      </w:tr>
      <w:tr w:rsidR="00F34F26" w:rsidRPr="00717B19" w:rsidTr="00BE6902">
        <w:tc>
          <w:tcPr>
            <w:tcW w:w="5400" w:type="dxa"/>
          </w:tcPr>
          <w:p w:rsidR="00F34F26" w:rsidRPr="00717B19" w:rsidRDefault="00F34F26" w:rsidP="00A7395F">
            <w:r>
              <w:t>Bone augmentation in rabbit calvariae: comparative study between Bio-Oss and a novel β-TCP/DCPD granulate</w:t>
            </w:r>
          </w:p>
        </w:tc>
        <w:tc>
          <w:tcPr>
            <w:tcW w:w="1440" w:type="dxa"/>
          </w:tcPr>
          <w:p w:rsidR="00F34F26" w:rsidRPr="00717B19" w:rsidRDefault="00F34F26" w:rsidP="00A7395F">
            <w:r>
              <w:t>922</w:t>
            </w:r>
          </w:p>
        </w:tc>
        <w:tc>
          <w:tcPr>
            <w:tcW w:w="3078" w:type="dxa"/>
          </w:tcPr>
          <w:p w:rsidR="00F34F26" w:rsidRPr="00717B19" w:rsidRDefault="00F34F26" w:rsidP="00A7395F">
            <w:r>
              <w:t>Faleh Marino Tamimi, Jesus Torres, Isabel Tresguerres, Celia Clemente, Enrique Lopez-Cabarcos dn Luis Jerez Blanco</w:t>
            </w:r>
          </w:p>
        </w:tc>
      </w:tr>
      <w:tr w:rsidR="00F34F26" w:rsidRPr="00717B19" w:rsidTr="00BE6902">
        <w:tc>
          <w:tcPr>
            <w:tcW w:w="5400" w:type="dxa"/>
          </w:tcPr>
          <w:p w:rsidR="00F34F26" w:rsidRPr="00717B19" w:rsidRDefault="00F34F26" w:rsidP="00A7395F">
            <w:r>
              <w:t>Prevalence and risk variables for peri-implant disease in Brazilian subjects</w:t>
            </w:r>
          </w:p>
        </w:tc>
        <w:tc>
          <w:tcPr>
            <w:tcW w:w="1440" w:type="dxa"/>
          </w:tcPr>
          <w:p w:rsidR="00F34F26" w:rsidRPr="00717B19" w:rsidRDefault="00F34F26" w:rsidP="00A7395F">
            <w:r>
              <w:t>929</w:t>
            </w:r>
          </w:p>
        </w:tc>
        <w:tc>
          <w:tcPr>
            <w:tcW w:w="3078" w:type="dxa"/>
          </w:tcPr>
          <w:p w:rsidR="00F34F26" w:rsidRPr="00717B19" w:rsidRDefault="00F34F26" w:rsidP="00A7395F">
            <w:r>
              <w:t xml:space="preserve">S.D. Ferreira, G. L. M Silva, J.R. Cortellim, J. E. Costa and F. O. </w:t>
            </w:r>
            <w:r>
              <w:lastRenderedPageBreak/>
              <w:t>Costa</w:t>
            </w:r>
          </w:p>
        </w:tc>
      </w:tr>
      <w:tr w:rsidR="00F34F26" w:rsidRPr="00717B19" w:rsidTr="00BE6902">
        <w:tc>
          <w:tcPr>
            <w:tcW w:w="5400" w:type="dxa"/>
          </w:tcPr>
          <w:p w:rsidR="00F34F26" w:rsidRPr="00717B19" w:rsidRDefault="00F34F26" w:rsidP="00A7395F">
            <w:r>
              <w:lastRenderedPageBreak/>
              <w:t>Treatment of chronic periodontitis with systemic antibiotics only</w:t>
            </w:r>
          </w:p>
        </w:tc>
        <w:tc>
          <w:tcPr>
            <w:tcW w:w="1440" w:type="dxa"/>
          </w:tcPr>
          <w:p w:rsidR="00F34F26" w:rsidRPr="00717B19" w:rsidRDefault="00F34F26" w:rsidP="00A7395F">
            <w:r>
              <w:t>936</w:t>
            </w:r>
          </w:p>
        </w:tc>
        <w:tc>
          <w:tcPr>
            <w:tcW w:w="3078" w:type="dxa"/>
          </w:tcPr>
          <w:p w:rsidR="00F34F26" w:rsidRPr="00717B19" w:rsidRDefault="00F34F26" w:rsidP="00A7395F">
            <w:r>
              <w:t>Eduardo J. Feres-Filho, Carina M. Silva, Natascha Giovanntti-Menezes, Maria Cynesia Torres, Anna Thereaza T. Leao and Carmelo Sansone</w:t>
            </w:r>
          </w:p>
        </w:tc>
      </w:tr>
      <w:tr w:rsidR="00F34F26" w:rsidRPr="00717B19" w:rsidTr="00BE6902">
        <w:tc>
          <w:tcPr>
            <w:tcW w:w="5400" w:type="dxa"/>
          </w:tcPr>
          <w:p w:rsidR="00F34F26" w:rsidRPr="00717B19" w:rsidRDefault="00F34F26" w:rsidP="00A7395F">
            <w:r>
              <w:t>Antibiotics as the only therapy of untreated chronic  peiodontitis: a critical commentary</w:t>
            </w:r>
          </w:p>
        </w:tc>
        <w:tc>
          <w:tcPr>
            <w:tcW w:w="1440" w:type="dxa"/>
          </w:tcPr>
          <w:p w:rsidR="00F34F26" w:rsidRPr="00717B19" w:rsidRDefault="00F34F26" w:rsidP="00A7395F">
            <w:r>
              <w:t>938</w:t>
            </w:r>
          </w:p>
        </w:tc>
        <w:tc>
          <w:tcPr>
            <w:tcW w:w="3078" w:type="dxa"/>
          </w:tcPr>
          <w:p w:rsidR="00F34F26" w:rsidRPr="00717B19" w:rsidRDefault="00F34F26" w:rsidP="00A7395F">
            <w:r>
              <w:t>Clemens Walter and Roland Weiger</w:t>
            </w:r>
          </w:p>
        </w:tc>
      </w:tr>
      <w:tr w:rsidR="00F34F26" w:rsidRPr="00717B19" w:rsidTr="00BE6902">
        <w:tc>
          <w:tcPr>
            <w:tcW w:w="5400" w:type="dxa"/>
          </w:tcPr>
          <w:p w:rsidR="00F34F26" w:rsidRPr="00717B19" w:rsidRDefault="00F34F26" w:rsidP="00A7395F">
            <w:r>
              <w:t>Letter to the Editor</w:t>
            </w:r>
          </w:p>
        </w:tc>
        <w:tc>
          <w:tcPr>
            <w:tcW w:w="1440" w:type="dxa"/>
          </w:tcPr>
          <w:p w:rsidR="00F34F26" w:rsidRPr="00717B19" w:rsidRDefault="00F34F26" w:rsidP="00A7395F">
            <w:r>
              <w:t>940</w:t>
            </w:r>
          </w:p>
        </w:tc>
        <w:tc>
          <w:tcPr>
            <w:tcW w:w="3078" w:type="dxa"/>
          </w:tcPr>
          <w:p w:rsidR="00F34F26" w:rsidRPr="00717B19" w:rsidRDefault="00F34F26" w:rsidP="00A7395F"/>
        </w:tc>
      </w:tr>
      <w:tr w:rsidR="00F34F26" w:rsidRPr="00717B19" w:rsidTr="00BE6902">
        <w:tc>
          <w:tcPr>
            <w:tcW w:w="5400" w:type="dxa"/>
          </w:tcPr>
          <w:p w:rsidR="00F34F26" w:rsidRDefault="00F34F26" w:rsidP="00A7395F">
            <w:r>
              <w:t>One stage full-mouth disinfection-Treatment of choice?</w:t>
            </w:r>
          </w:p>
        </w:tc>
        <w:tc>
          <w:tcPr>
            <w:tcW w:w="1440" w:type="dxa"/>
          </w:tcPr>
          <w:p w:rsidR="00F34F26" w:rsidRDefault="00F34F26" w:rsidP="00A7395F">
            <w:r>
              <w:t>942</w:t>
            </w:r>
          </w:p>
        </w:tc>
        <w:tc>
          <w:tcPr>
            <w:tcW w:w="3078" w:type="dxa"/>
          </w:tcPr>
          <w:p w:rsidR="00F34F26" w:rsidRPr="00717B19" w:rsidRDefault="00F34F26" w:rsidP="00A7395F">
            <w:r>
              <w:t>Danae Anastasia Apatzidous</w:t>
            </w:r>
          </w:p>
        </w:tc>
      </w:tr>
    </w:tbl>
    <w:p w:rsidR="00F34F26" w:rsidRDefault="00F34F26" w:rsidP="00F34F26">
      <w:pPr>
        <w:rPr>
          <w:b/>
        </w:rPr>
      </w:pPr>
      <w:r>
        <w:rPr>
          <w:b/>
          <w:sz w:val="40"/>
          <w:szCs w:val="40"/>
          <w:u w:val="single"/>
        </w:rPr>
        <w:br/>
      </w:r>
      <w:r>
        <w:rPr>
          <w:b/>
          <w:sz w:val="40"/>
          <w:szCs w:val="40"/>
          <w:u w:val="single"/>
        </w:rPr>
        <w:br/>
      </w: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rPr>
          <w:b/>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F34F26" w:rsidP="00F34F26">
      <w:pPr>
        <w:jc w:val="center"/>
        <w:rPr>
          <w:b/>
          <w:sz w:val="56"/>
          <w:szCs w:val="56"/>
        </w:rPr>
      </w:pPr>
    </w:p>
    <w:p w:rsidR="00F34F26" w:rsidRDefault="00A7395F" w:rsidP="00E8017F">
      <w:pPr>
        <w:spacing w:after="0"/>
        <w:rPr>
          <w:b/>
          <w:sz w:val="56"/>
          <w:szCs w:val="56"/>
        </w:rPr>
      </w:pPr>
      <w:r>
        <w:rPr>
          <w:b/>
          <w:sz w:val="56"/>
          <w:szCs w:val="56"/>
        </w:rPr>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8A28C1" w:rsidRDefault="00F34F26" w:rsidP="00E8017F">
      <w:pPr>
        <w:spacing w:after="0"/>
      </w:pPr>
      <w:r w:rsidRPr="00394B6E">
        <w:rPr>
          <w:b/>
          <w:sz w:val="40"/>
          <w:szCs w:val="40"/>
        </w:rPr>
        <w:t>CONTENTS</w:t>
      </w:r>
      <w:r>
        <w:rPr>
          <w:b/>
          <w:sz w:val="40"/>
          <w:szCs w:val="40"/>
        </w:rPr>
        <w:t xml:space="preserve"> </w:t>
      </w:r>
      <w:r>
        <w:rPr>
          <w:b/>
          <w:sz w:val="40"/>
          <w:szCs w:val="40"/>
        </w:rPr>
        <w:br/>
      </w:r>
      <w:r>
        <w:rPr>
          <w:b/>
          <w:sz w:val="40"/>
          <w:szCs w:val="40"/>
          <w:u w:val="single"/>
        </w:rPr>
        <w:t xml:space="preserve"> Vol.34–No.1-Jan2007</w:t>
      </w:r>
      <w:r>
        <w:rPr>
          <w:b/>
          <w:sz w:val="40"/>
          <w:szCs w:val="40"/>
          <w:u w:val="single"/>
        </w:rPr>
        <w:br/>
      </w:r>
      <w:r>
        <w:rPr>
          <w:b/>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8"/>
        <w:gridCol w:w="992"/>
        <w:gridCol w:w="2856"/>
      </w:tblGrid>
      <w:tr w:rsidR="00312127" w:rsidRPr="008A28C1" w:rsidTr="00312127">
        <w:tc>
          <w:tcPr>
            <w:tcW w:w="6030" w:type="dxa"/>
          </w:tcPr>
          <w:p w:rsidR="00312127" w:rsidRPr="008A28C1" w:rsidRDefault="00312127" w:rsidP="00A7395F">
            <w:r>
              <w:t>A three-year prospective study of adult subjects with gingivitis. I: clinical periodontal parameters</w:t>
            </w:r>
          </w:p>
        </w:tc>
        <w:tc>
          <w:tcPr>
            <w:tcW w:w="1080" w:type="dxa"/>
          </w:tcPr>
          <w:p w:rsidR="00312127" w:rsidRPr="008A28C1" w:rsidRDefault="00312127" w:rsidP="00A7395F">
            <w:r>
              <w:t>1</w:t>
            </w:r>
          </w:p>
        </w:tc>
        <w:tc>
          <w:tcPr>
            <w:tcW w:w="3078" w:type="dxa"/>
          </w:tcPr>
          <w:p w:rsidR="00312127" w:rsidRPr="008A28C1" w:rsidRDefault="00312127" w:rsidP="00A7395F">
            <w:r>
              <w:t>Anna Bogren, Ricardo Teles, Gay Torresyap, Anne D. Haffajee, Sigmund S. Socransky, Jan Lindhe and Jan L.   Wennstrom</w:t>
            </w:r>
          </w:p>
        </w:tc>
      </w:tr>
      <w:tr w:rsidR="00312127" w:rsidRPr="008A28C1" w:rsidTr="00312127">
        <w:tc>
          <w:tcPr>
            <w:tcW w:w="6030" w:type="dxa"/>
          </w:tcPr>
          <w:p w:rsidR="00312127" w:rsidRPr="008A28C1" w:rsidRDefault="00312127" w:rsidP="00A7395F">
            <w:r>
              <w:t>A three-year prospective study of adult subjects with gingivitis II: microbiological parameters</w:t>
            </w:r>
          </w:p>
        </w:tc>
        <w:tc>
          <w:tcPr>
            <w:tcW w:w="1080" w:type="dxa"/>
          </w:tcPr>
          <w:p w:rsidR="00312127" w:rsidRPr="008A28C1" w:rsidRDefault="00312127" w:rsidP="00A7395F">
            <w:r>
              <w:t>7</w:t>
            </w:r>
          </w:p>
        </w:tc>
        <w:tc>
          <w:tcPr>
            <w:tcW w:w="3078" w:type="dxa"/>
          </w:tcPr>
          <w:p w:rsidR="00312127" w:rsidRPr="008A28C1" w:rsidRDefault="00312127" w:rsidP="00A7395F">
            <w:r>
              <w:t>R.P. Teles, A. Bogren, M. Patel, J.L. Wennstrom, S.S. Socransky and A.D. Haffajee</w:t>
            </w:r>
          </w:p>
        </w:tc>
      </w:tr>
      <w:tr w:rsidR="00312127" w:rsidRPr="008A28C1" w:rsidTr="00312127">
        <w:tc>
          <w:tcPr>
            <w:tcW w:w="6030" w:type="dxa"/>
          </w:tcPr>
          <w:p w:rsidR="00312127" w:rsidRPr="008A28C1" w:rsidRDefault="00312127" w:rsidP="00A7395F">
            <w:r>
              <w:t>Plasma levels of tumour necrosis factor-α in patients with chronic periodontitis and type 2 diabetes</w:t>
            </w:r>
          </w:p>
        </w:tc>
        <w:tc>
          <w:tcPr>
            <w:tcW w:w="1080" w:type="dxa"/>
          </w:tcPr>
          <w:p w:rsidR="00312127" w:rsidRPr="008A28C1" w:rsidRDefault="00312127" w:rsidP="00A7395F">
            <w:r>
              <w:t>18</w:t>
            </w:r>
          </w:p>
        </w:tc>
        <w:tc>
          <w:tcPr>
            <w:tcW w:w="3078" w:type="dxa"/>
          </w:tcPr>
          <w:p w:rsidR="00312127" w:rsidRPr="008A28C1" w:rsidRDefault="00312127" w:rsidP="00A7395F">
            <w:r>
              <w:t>S. Engebretson, R. Chertog, A. Nichols, J. Hey-Hadavi, R. Celenti and J. Grbic</w:t>
            </w:r>
          </w:p>
        </w:tc>
      </w:tr>
      <w:tr w:rsidR="00312127" w:rsidRPr="008A28C1" w:rsidTr="00312127">
        <w:tc>
          <w:tcPr>
            <w:tcW w:w="6030" w:type="dxa"/>
          </w:tcPr>
          <w:p w:rsidR="00312127" w:rsidRPr="008A28C1" w:rsidRDefault="00312127" w:rsidP="00A7395F">
            <w:r>
              <w:t>Distribution of Genotypes of Porphyromonas gingivalis in Type 2 Diabetic Patients with Periodontitis in Mexico</w:t>
            </w:r>
          </w:p>
        </w:tc>
        <w:tc>
          <w:tcPr>
            <w:tcW w:w="1080" w:type="dxa"/>
          </w:tcPr>
          <w:p w:rsidR="00312127" w:rsidRPr="008A28C1" w:rsidRDefault="00312127" w:rsidP="00A7395F">
            <w:r>
              <w:t>25</w:t>
            </w:r>
          </w:p>
        </w:tc>
        <w:tc>
          <w:tcPr>
            <w:tcW w:w="3078" w:type="dxa"/>
          </w:tcPr>
          <w:p w:rsidR="00312127" w:rsidRPr="008A28C1" w:rsidRDefault="00312127" w:rsidP="00A7395F">
            <w:r>
              <w:t>Claudia Davila-Perez, Atsuo Amano, Angel Gabriel Alpuche-Solis, Nuria Patino-Marin, America Patricia Pontricia Pontigo-Loyola, Shigeyuki Hamada and Juan Pablo Loyola-Rodriguez</w:t>
            </w:r>
          </w:p>
        </w:tc>
      </w:tr>
      <w:tr w:rsidR="00312127" w:rsidRPr="008A28C1" w:rsidTr="00312127">
        <w:tc>
          <w:tcPr>
            <w:tcW w:w="6030" w:type="dxa"/>
          </w:tcPr>
          <w:p w:rsidR="00312127" w:rsidRPr="008A28C1" w:rsidRDefault="00312127" w:rsidP="00A7395F">
            <w:r>
              <w:t>Periodontal disease and perinatal outcomes: a case-control study</w:t>
            </w:r>
          </w:p>
        </w:tc>
        <w:tc>
          <w:tcPr>
            <w:tcW w:w="1080" w:type="dxa"/>
          </w:tcPr>
          <w:p w:rsidR="00312127" w:rsidRPr="008A28C1" w:rsidRDefault="00312127" w:rsidP="00A7395F">
            <w:r>
              <w:t>31</w:t>
            </w:r>
          </w:p>
        </w:tc>
        <w:tc>
          <w:tcPr>
            <w:tcW w:w="3078" w:type="dxa"/>
          </w:tcPr>
          <w:p w:rsidR="00312127" w:rsidRPr="008A28C1" w:rsidRDefault="00312127" w:rsidP="00A7395F">
            <w:r>
              <w:t>D.G. Bassani, M.T.A. Olinto and N. Kreiger</w:t>
            </w:r>
          </w:p>
        </w:tc>
      </w:tr>
      <w:tr w:rsidR="00312127" w:rsidRPr="008A28C1" w:rsidTr="00312127">
        <w:tc>
          <w:tcPr>
            <w:tcW w:w="6030" w:type="dxa"/>
          </w:tcPr>
          <w:p w:rsidR="00312127" w:rsidRPr="008A28C1" w:rsidRDefault="00312127" w:rsidP="00A7395F">
            <w:r>
              <w:t>Study design, recruitment, and baseline characteristics: the Department of Veterans Affairs Dental Diabetes Study</w:t>
            </w:r>
          </w:p>
        </w:tc>
        <w:tc>
          <w:tcPr>
            <w:tcW w:w="1080" w:type="dxa"/>
          </w:tcPr>
          <w:p w:rsidR="00312127" w:rsidRPr="008A28C1" w:rsidRDefault="00312127" w:rsidP="00A7395F">
            <w:r>
              <w:t>40</w:t>
            </w:r>
          </w:p>
        </w:tc>
        <w:tc>
          <w:tcPr>
            <w:tcW w:w="3078" w:type="dxa"/>
          </w:tcPr>
          <w:p w:rsidR="00312127" w:rsidRPr="008A28C1" w:rsidRDefault="00312127" w:rsidP="00A7395F">
            <w:r>
              <w:t>Judith A. Jones Donald R. Miller Carolyn J. Wehler, Sharron Rich Elizabeth Krall Cindy L. Christiansen James A. Rothendler Raul I. Garcia</w:t>
            </w:r>
          </w:p>
        </w:tc>
      </w:tr>
      <w:tr w:rsidR="00312127" w:rsidRPr="008A28C1" w:rsidTr="00312127">
        <w:tc>
          <w:tcPr>
            <w:tcW w:w="6030" w:type="dxa"/>
          </w:tcPr>
          <w:p w:rsidR="00312127" w:rsidRPr="008A28C1" w:rsidRDefault="00312127" w:rsidP="00A7395F">
            <w:r>
              <w:t>Does periodontal care improve glycemic control? The Department of Veterans Affairs Dental Diabetes Study</w:t>
            </w:r>
          </w:p>
        </w:tc>
        <w:tc>
          <w:tcPr>
            <w:tcW w:w="1080" w:type="dxa"/>
          </w:tcPr>
          <w:p w:rsidR="00312127" w:rsidRPr="008A28C1" w:rsidRDefault="00312127" w:rsidP="00A7395F">
            <w:r>
              <w:t>46</w:t>
            </w:r>
          </w:p>
        </w:tc>
        <w:tc>
          <w:tcPr>
            <w:tcW w:w="3078" w:type="dxa"/>
          </w:tcPr>
          <w:p w:rsidR="00312127" w:rsidRPr="008A28C1" w:rsidRDefault="00312127" w:rsidP="00A7395F">
            <w:r>
              <w:t>Judith A. Jones Donald R. Miller Carolyn J. Wehler, Sharron E. Rich Elizabeth A. Krall-Kaye Linda C. McCoy Cindy L. Christiansen James A. Rothendler and Raul I. Garcia</w:t>
            </w:r>
          </w:p>
        </w:tc>
      </w:tr>
      <w:tr w:rsidR="00312127" w:rsidRPr="008A28C1" w:rsidTr="00312127">
        <w:tc>
          <w:tcPr>
            <w:tcW w:w="6030" w:type="dxa"/>
          </w:tcPr>
          <w:p w:rsidR="00312127" w:rsidRPr="008A28C1" w:rsidRDefault="00312127" w:rsidP="00A7395F">
            <w:pPr>
              <w:tabs>
                <w:tab w:val="left" w:pos="3627"/>
              </w:tabs>
            </w:pPr>
            <w:r>
              <w:tab/>
            </w:r>
          </w:p>
        </w:tc>
        <w:tc>
          <w:tcPr>
            <w:tcW w:w="1080" w:type="dxa"/>
          </w:tcPr>
          <w:p w:rsidR="00312127" w:rsidRPr="008A28C1" w:rsidRDefault="00312127" w:rsidP="00A7395F"/>
        </w:tc>
        <w:tc>
          <w:tcPr>
            <w:tcW w:w="3078" w:type="dxa"/>
          </w:tcPr>
          <w:p w:rsidR="00312127" w:rsidRPr="008A28C1" w:rsidRDefault="00312127" w:rsidP="00A7395F"/>
        </w:tc>
      </w:tr>
      <w:tr w:rsidR="00312127" w:rsidRPr="008A28C1" w:rsidTr="00312127">
        <w:tc>
          <w:tcPr>
            <w:tcW w:w="6030" w:type="dxa"/>
          </w:tcPr>
          <w:p w:rsidR="00312127" w:rsidRPr="008A28C1" w:rsidRDefault="00312127" w:rsidP="00A7395F">
            <w:r>
              <w:t>Periodontal treatment needs of diabetic adults</w:t>
            </w:r>
          </w:p>
        </w:tc>
        <w:tc>
          <w:tcPr>
            <w:tcW w:w="1080" w:type="dxa"/>
          </w:tcPr>
          <w:p w:rsidR="00312127" w:rsidRPr="008A28C1" w:rsidRDefault="00312127" w:rsidP="00A7395F">
            <w:r>
              <w:t>53</w:t>
            </w:r>
          </w:p>
        </w:tc>
        <w:tc>
          <w:tcPr>
            <w:tcW w:w="3078" w:type="dxa"/>
          </w:tcPr>
          <w:p w:rsidR="00312127" w:rsidRPr="008A28C1" w:rsidRDefault="00312127" w:rsidP="00A7395F">
            <w:r>
              <w:t xml:space="preserve">Soheila Bakhshandeh, Heikki </w:t>
            </w:r>
            <w:r>
              <w:lastRenderedPageBreak/>
              <w:t>Murtomaa, Rasoul Mofid, Miira M. Vehkalahti and Kimmo Suomalainen</w:t>
            </w:r>
          </w:p>
        </w:tc>
      </w:tr>
      <w:tr w:rsidR="00312127" w:rsidRPr="008A28C1" w:rsidTr="00312127">
        <w:tc>
          <w:tcPr>
            <w:tcW w:w="6030" w:type="dxa"/>
          </w:tcPr>
          <w:p w:rsidR="00312127" w:rsidRPr="008A28C1" w:rsidRDefault="00312127" w:rsidP="00A7395F">
            <w:r>
              <w:lastRenderedPageBreak/>
              <w:t>Meta-analyses of studies of 0.2% delmopinol mouth rinse as an adjunct to gingival health and plaque control measures</w:t>
            </w:r>
          </w:p>
        </w:tc>
        <w:tc>
          <w:tcPr>
            <w:tcW w:w="1080" w:type="dxa"/>
          </w:tcPr>
          <w:p w:rsidR="00312127" w:rsidRPr="008A28C1" w:rsidRDefault="00312127" w:rsidP="00A7395F">
            <w:r>
              <w:t>58</w:t>
            </w:r>
          </w:p>
        </w:tc>
        <w:tc>
          <w:tcPr>
            <w:tcW w:w="3078" w:type="dxa"/>
          </w:tcPr>
          <w:p w:rsidR="00312127" w:rsidRPr="008A28C1" w:rsidRDefault="00312127" w:rsidP="00A7395F">
            <w:r>
              <w:t>Martin Addy, John Moran and Robert G. Newcombe</w:t>
            </w:r>
          </w:p>
        </w:tc>
      </w:tr>
      <w:tr w:rsidR="00312127" w:rsidRPr="008A28C1" w:rsidTr="00312127">
        <w:tc>
          <w:tcPr>
            <w:tcW w:w="6030" w:type="dxa"/>
          </w:tcPr>
          <w:p w:rsidR="00312127" w:rsidRPr="008A28C1" w:rsidRDefault="00312127" w:rsidP="00A7395F">
            <w:r>
              <w:t>Evaluation of selective calculus removal by a fluorescence feedback-controlled Er:YAG laser in vitro</w:t>
            </w:r>
          </w:p>
        </w:tc>
        <w:tc>
          <w:tcPr>
            <w:tcW w:w="1080" w:type="dxa"/>
          </w:tcPr>
          <w:p w:rsidR="00312127" w:rsidRPr="008A28C1" w:rsidRDefault="00312127" w:rsidP="00A7395F">
            <w:r>
              <w:t>66</w:t>
            </w:r>
          </w:p>
        </w:tc>
        <w:tc>
          <w:tcPr>
            <w:tcW w:w="3078" w:type="dxa"/>
          </w:tcPr>
          <w:p w:rsidR="00312127" w:rsidRPr="008A28C1" w:rsidRDefault="00312127" w:rsidP="00A7395F">
            <w:r>
              <w:t>Felix Krause, Andreas Braun, Olivier Brede, Jorg Eberhard, Matthias Frentzen, and Soren Jepsen</w:t>
            </w:r>
          </w:p>
        </w:tc>
      </w:tr>
      <w:tr w:rsidR="00312127" w:rsidRPr="008A28C1" w:rsidTr="00312127">
        <w:tc>
          <w:tcPr>
            <w:tcW w:w="6030" w:type="dxa"/>
          </w:tcPr>
          <w:p w:rsidR="00312127" w:rsidRPr="008A28C1" w:rsidRDefault="00312127" w:rsidP="00A7395F">
            <w:r>
              <w:t>Five-year results of a prospective, randomized, controlled study evaluating treatment of intra-bony defects with a natural bone mineral and GTR</w:t>
            </w:r>
          </w:p>
        </w:tc>
        <w:tc>
          <w:tcPr>
            <w:tcW w:w="1080" w:type="dxa"/>
          </w:tcPr>
          <w:p w:rsidR="00312127" w:rsidRPr="008A28C1" w:rsidRDefault="00312127" w:rsidP="00A7395F">
            <w:r>
              <w:t>72</w:t>
            </w:r>
          </w:p>
        </w:tc>
        <w:tc>
          <w:tcPr>
            <w:tcW w:w="3078" w:type="dxa"/>
          </w:tcPr>
          <w:p w:rsidR="00312127" w:rsidRPr="008A28C1" w:rsidRDefault="00312127" w:rsidP="00A7395F">
            <w:r>
              <w:t>Anton Sculean, Frank Schwarz, Giovanni C. Chiantella, Nikolaos Donos, Nicole B. Arweiler, Michel Brecx and Jurgen Becker</w:t>
            </w:r>
          </w:p>
        </w:tc>
      </w:tr>
      <w:tr w:rsidR="00312127" w:rsidRPr="008A28C1" w:rsidTr="00312127">
        <w:tc>
          <w:tcPr>
            <w:tcW w:w="6030" w:type="dxa"/>
          </w:tcPr>
          <w:p w:rsidR="00312127" w:rsidRPr="008A28C1" w:rsidRDefault="00312127" w:rsidP="00A7395F">
            <w:r>
              <w:t>Bone regeneration in dehiscence-type defects at chemically modified (SLActive) and conventional SLA titanium implants: a pilot study in dogs</w:t>
            </w:r>
          </w:p>
        </w:tc>
        <w:tc>
          <w:tcPr>
            <w:tcW w:w="1080" w:type="dxa"/>
          </w:tcPr>
          <w:p w:rsidR="00312127" w:rsidRPr="008A28C1" w:rsidRDefault="00312127" w:rsidP="00A7395F">
            <w:r>
              <w:t>78</w:t>
            </w:r>
          </w:p>
        </w:tc>
        <w:tc>
          <w:tcPr>
            <w:tcW w:w="3078" w:type="dxa"/>
          </w:tcPr>
          <w:p w:rsidR="00312127" w:rsidRPr="008A28C1" w:rsidRDefault="00312127" w:rsidP="00A7395F">
            <w:r>
              <w:t>Frank Schwarz, Monika Herten Martin Sage, Marco Wieland, Michel Dard and Jurgen Becker</w:t>
            </w:r>
          </w:p>
        </w:tc>
      </w:tr>
      <w:tr w:rsidR="00312127" w:rsidRPr="008A28C1" w:rsidTr="00312127">
        <w:tc>
          <w:tcPr>
            <w:tcW w:w="6030" w:type="dxa"/>
          </w:tcPr>
          <w:p w:rsidR="00312127" w:rsidRDefault="00312127" w:rsidP="00A7395F">
            <w:r>
              <w:t>A minimally invasive surgical technique with an enamel matrix derivative in the regenerative treatment of intra-bony defects: a novel approach to limit morbidity</w:t>
            </w:r>
          </w:p>
        </w:tc>
        <w:tc>
          <w:tcPr>
            <w:tcW w:w="1080" w:type="dxa"/>
          </w:tcPr>
          <w:p w:rsidR="00312127" w:rsidRDefault="00312127" w:rsidP="00A7395F">
            <w:r>
              <w:t>87</w:t>
            </w:r>
          </w:p>
        </w:tc>
        <w:tc>
          <w:tcPr>
            <w:tcW w:w="3078" w:type="dxa"/>
          </w:tcPr>
          <w:p w:rsidR="00312127" w:rsidRDefault="00312127" w:rsidP="00A7395F">
            <w:r>
              <w:t>Pierpaolo Cortellini and Maurizioi S. Tonetti</w:t>
            </w:r>
          </w:p>
        </w:tc>
      </w:tr>
    </w:tbl>
    <w:p w:rsidR="00F34F26" w:rsidRDefault="00F34F26" w:rsidP="00F34F26">
      <w:pPr>
        <w:rPr>
          <w:b/>
        </w:rPr>
      </w:pPr>
    </w:p>
    <w:p w:rsidR="00F34F26" w:rsidRDefault="00F34F26" w:rsidP="00EA5F9E">
      <w:pPr>
        <w:spacing w:after="0"/>
        <w:rPr>
          <w:b/>
          <w:sz w:val="56"/>
          <w:szCs w:val="56"/>
        </w:rPr>
      </w:pPr>
      <w:r>
        <w:rPr>
          <w:b/>
        </w:rPr>
        <w:br w:type="page"/>
      </w:r>
      <w:r w:rsidR="00A7395F">
        <w:rPr>
          <w:b/>
          <w:sz w:val="56"/>
          <w:szCs w:val="56"/>
        </w:rPr>
        <w:lastRenderedPageBreak/>
        <w:t xml:space="preserve">Journal of </w:t>
      </w:r>
      <w:r w:rsidRPr="000317EB">
        <w:rPr>
          <w:b/>
          <w:sz w:val="56"/>
          <w:szCs w:val="56"/>
        </w:rPr>
        <w:t>Clinical</w:t>
      </w:r>
      <w:r>
        <w:rPr>
          <w:b/>
          <w:sz w:val="56"/>
          <w:szCs w:val="56"/>
        </w:rPr>
        <w:t xml:space="preserve"> </w:t>
      </w:r>
      <w:r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Vol.34–No.2-Feb2007</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2"/>
        <w:gridCol w:w="1244"/>
        <w:gridCol w:w="3310"/>
      </w:tblGrid>
      <w:tr w:rsidR="00312127" w:rsidRPr="007F3907" w:rsidTr="00312127">
        <w:tc>
          <w:tcPr>
            <w:tcW w:w="5490" w:type="dxa"/>
          </w:tcPr>
          <w:p w:rsidR="00312127" w:rsidRPr="007F3907" w:rsidRDefault="00312127" w:rsidP="00A7395F">
            <w:r>
              <w:t>5-aminoisoquinolin-1 (2H)-one, a water-soluble poly (ADP-ribose) polymerase (PARP) inhibitor reduces the evolution of experimental periodontitis in rats</w:t>
            </w:r>
          </w:p>
        </w:tc>
        <w:tc>
          <w:tcPr>
            <w:tcW w:w="1350" w:type="dxa"/>
          </w:tcPr>
          <w:p w:rsidR="00312127" w:rsidRPr="007F3907" w:rsidRDefault="00312127" w:rsidP="00A7395F">
            <w:r>
              <w:t>95</w:t>
            </w:r>
          </w:p>
        </w:tc>
        <w:tc>
          <w:tcPr>
            <w:tcW w:w="3616" w:type="dxa"/>
          </w:tcPr>
          <w:p w:rsidR="00312127" w:rsidRPr="007F3907" w:rsidRDefault="00312127" w:rsidP="00A7395F">
            <w:r>
              <w:t>Rosanna Di Paola, Emanuela Mazzon, Carmelo Muia, Dino Terrana, Salvatore Greco, Domenico Britti, Domenico Santori, Giacomo Oteri, Giancarlo Cordasco and Salvatore Cuzzocrea</w:t>
            </w:r>
          </w:p>
        </w:tc>
      </w:tr>
      <w:tr w:rsidR="00312127" w:rsidRPr="007F3907" w:rsidTr="00312127">
        <w:tc>
          <w:tcPr>
            <w:tcW w:w="5490" w:type="dxa"/>
          </w:tcPr>
          <w:p w:rsidR="00312127" w:rsidRPr="007F3907" w:rsidRDefault="00312127" w:rsidP="00A7395F">
            <w:r>
              <w:t>Compromised GCF total antioxidant capacity in peiodontitis: cause or effect?</w:t>
            </w:r>
          </w:p>
        </w:tc>
        <w:tc>
          <w:tcPr>
            <w:tcW w:w="1350" w:type="dxa"/>
          </w:tcPr>
          <w:p w:rsidR="00312127" w:rsidRPr="007F3907" w:rsidRDefault="00312127" w:rsidP="00A7395F">
            <w:r>
              <w:t>103</w:t>
            </w:r>
          </w:p>
        </w:tc>
        <w:tc>
          <w:tcPr>
            <w:tcW w:w="3616" w:type="dxa"/>
          </w:tcPr>
          <w:p w:rsidR="00312127" w:rsidRPr="007F3907" w:rsidRDefault="00312127" w:rsidP="00A7395F">
            <w:r>
              <w:t>I.L. C. Chapple, G.R. Brock, M.R. Milward, N. Ling, J.B. Matthews</w:t>
            </w:r>
          </w:p>
        </w:tc>
      </w:tr>
      <w:tr w:rsidR="00312127" w:rsidRPr="007F3907" w:rsidTr="00312127">
        <w:tc>
          <w:tcPr>
            <w:tcW w:w="5490" w:type="dxa"/>
          </w:tcPr>
          <w:p w:rsidR="00312127" w:rsidRPr="007F3907" w:rsidRDefault="00312127" w:rsidP="00A7395F">
            <w:r>
              <w:t>Polymorphisms of TLR4 but not CD14 are associated with a decreased risk of aggressive periodontitis</w:t>
            </w:r>
          </w:p>
        </w:tc>
        <w:tc>
          <w:tcPr>
            <w:tcW w:w="1350" w:type="dxa"/>
          </w:tcPr>
          <w:p w:rsidR="00312127" w:rsidRPr="007F3907" w:rsidRDefault="00312127" w:rsidP="00A7395F">
            <w:r>
              <w:t>111</w:t>
            </w:r>
          </w:p>
        </w:tc>
        <w:tc>
          <w:tcPr>
            <w:tcW w:w="3616" w:type="dxa"/>
          </w:tcPr>
          <w:p w:rsidR="00312127" w:rsidRPr="007F3907" w:rsidRDefault="00312127" w:rsidP="00A7395F">
            <w:r>
              <w:t>Jacqueline A. James, Kay V. Poulton, Simone E. Haworth, Debbie Payne, Ian J. McKay Fiona M. Clarke, Francis J. Hughes and Gerard J. Linden</w:t>
            </w:r>
          </w:p>
        </w:tc>
      </w:tr>
      <w:tr w:rsidR="00312127" w:rsidRPr="007F3907" w:rsidTr="00312127">
        <w:tc>
          <w:tcPr>
            <w:tcW w:w="5490" w:type="dxa"/>
          </w:tcPr>
          <w:p w:rsidR="00312127" w:rsidRPr="007F3907" w:rsidRDefault="00312127" w:rsidP="00A7395F">
            <w:r>
              <w:t>Relationship between markers of metabolic control and inflammation on severity of periodontal disease in patients with diabetes mellitus</w:t>
            </w:r>
          </w:p>
        </w:tc>
        <w:tc>
          <w:tcPr>
            <w:tcW w:w="1350" w:type="dxa"/>
          </w:tcPr>
          <w:p w:rsidR="00312127" w:rsidRPr="007F3907" w:rsidRDefault="00312127" w:rsidP="00A7395F">
            <w:r>
              <w:t>118</w:t>
            </w:r>
          </w:p>
        </w:tc>
        <w:tc>
          <w:tcPr>
            <w:tcW w:w="3616" w:type="dxa"/>
          </w:tcPr>
          <w:p w:rsidR="00312127" w:rsidRPr="007F3907" w:rsidRDefault="00312127" w:rsidP="00A7395F">
            <w:r>
              <w:t>L.P. Lim, F.B.K. Tay, C.F. Sum and A.C.  Thai</w:t>
            </w:r>
          </w:p>
        </w:tc>
      </w:tr>
      <w:tr w:rsidR="00312127" w:rsidRPr="007F3907" w:rsidTr="00312127">
        <w:tc>
          <w:tcPr>
            <w:tcW w:w="5490" w:type="dxa"/>
          </w:tcPr>
          <w:p w:rsidR="00312127" w:rsidRPr="007F3907" w:rsidRDefault="00312127" w:rsidP="00A7395F">
            <w:r>
              <w:t>Acute effects of periodontal therapy on bio-markers of vascular health</w:t>
            </w:r>
          </w:p>
        </w:tc>
        <w:tc>
          <w:tcPr>
            <w:tcW w:w="1350" w:type="dxa"/>
          </w:tcPr>
          <w:p w:rsidR="00312127" w:rsidRPr="007F3907" w:rsidRDefault="00312127" w:rsidP="00A7395F">
            <w:r>
              <w:t>124</w:t>
            </w:r>
          </w:p>
        </w:tc>
        <w:tc>
          <w:tcPr>
            <w:tcW w:w="3616" w:type="dxa"/>
          </w:tcPr>
          <w:p w:rsidR="00312127" w:rsidRPr="007F3907" w:rsidRDefault="00312127" w:rsidP="00A7395F">
            <w:r>
              <w:t>Francesco D’Aiuto, M. Parkar and Maurizio S. Tonetti</w:t>
            </w:r>
          </w:p>
        </w:tc>
      </w:tr>
      <w:tr w:rsidR="00312127" w:rsidRPr="007F3907" w:rsidTr="00312127">
        <w:tc>
          <w:tcPr>
            <w:tcW w:w="5490" w:type="dxa"/>
          </w:tcPr>
          <w:p w:rsidR="00312127" w:rsidRPr="007F3907" w:rsidRDefault="00312127" w:rsidP="00A7395F">
            <w:r>
              <w:t>Comparison of new and 3-month-old brush heads in the removal of plaque using a powered toothbrush</w:t>
            </w:r>
          </w:p>
        </w:tc>
        <w:tc>
          <w:tcPr>
            <w:tcW w:w="1350" w:type="dxa"/>
          </w:tcPr>
          <w:p w:rsidR="00312127" w:rsidRPr="007F3907" w:rsidRDefault="00312127" w:rsidP="00A7395F">
            <w:r>
              <w:t>130</w:t>
            </w:r>
          </w:p>
        </w:tc>
        <w:tc>
          <w:tcPr>
            <w:tcW w:w="3616" w:type="dxa"/>
          </w:tcPr>
          <w:p w:rsidR="00312127" w:rsidRPr="007F3907" w:rsidRDefault="00312127" w:rsidP="00A7395F">
            <w:r>
              <w:t>Louise M.E. Hogan, Christopher G. Daly and  Brad H. Curtis</w:t>
            </w:r>
          </w:p>
        </w:tc>
      </w:tr>
      <w:tr w:rsidR="00312127" w:rsidRPr="007F3907" w:rsidTr="00312127">
        <w:tc>
          <w:tcPr>
            <w:tcW w:w="5490" w:type="dxa"/>
          </w:tcPr>
          <w:p w:rsidR="00312127" w:rsidRPr="007F3907" w:rsidRDefault="00312127" w:rsidP="00A7395F">
            <w:r>
              <w:t>Periodontal healing after non-surgical therapy with a new ultrasonic device: a randomized controlled clinical trial</w:t>
            </w:r>
          </w:p>
        </w:tc>
        <w:tc>
          <w:tcPr>
            <w:tcW w:w="1350" w:type="dxa"/>
          </w:tcPr>
          <w:p w:rsidR="00312127" w:rsidRPr="007F3907" w:rsidRDefault="00312127" w:rsidP="00A7395F">
            <w:r>
              <w:t>137</w:t>
            </w:r>
          </w:p>
        </w:tc>
        <w:tc>
          <w:tcPr>
            <w:tcW w:w="3616" w:type="dxa"/>
          </w:tcPr>
          <w:p w:rsidR="00312127" w:rsidRPr="007F3907" w:rsidRDefault="00312127" w:rsidP="00A7395F">
            <w:r>
              <w:t>M. Christgau, T. Manner S. Beuer, K.-A. Hiller and G. Schmalz</w:t>
            </w:r>
          </w:p>
        </w:tc>
      </w:tr>
      <w:tr w:rsidR="00312127" w:rsidRPr="007F3907" w:rsidTr="00312127">
        <w:tc>
          <w:tcPr>
            <w:tcW w:w="5490" w:type="dxa"/>
          </w:tcPr>
          <w:p w:rsidR="00312127" w:rsidRPr="007F3907" w:rsidRDefault="00312127" w:rsidP="00A7395F">
            <w:r>
              <w:t>Effect of rinsing with povidone-iodine on bacteraemia due ot scaling: a randomized-controlled trial</w:t>
            </w:r>
          </w:p>
        </w:tc>
        <w:tc>
          <w:tcPr>
            <w:tcW w:w="1350" w:type="dxa"/>
          </w:tcPr>
          <w:p w:rsidR="00312127" w:rsidRPr="007F3907" w:rsidRDefault="00312127" w:rsidP="00A7395F">
            <w:r>
              <w:t>148</w:t>
            </w:r>
          </w:p>
        </w:tc>
        <w:tc>
          <w:tcPr>
            <w:tcW w:w="3616" w:type="dxa"/>
          </w:tcPr>
          <w:p w:rsidR="00312127" w:rsidRPr="007F3907" w:rsidRDefault="00312127" w:rsidP="00A7395F">
            <w:r>
              <w:t>Martin Cherry, Christopher G. Daly, David Mitchell and John Highfield</w:t>
            </w:r>
          </w:p>
        </w:tc>
      </w:tr>
      <w:tr w:rsidR="00312127" w:rsidRPr="007F3907" w:rsidTr="00312127">
        <w:tc>
          <w:tcPr>
            <w:tcW w:w="5490" w:type="dxa"/>
          </w:tcPr>
          <w:p w:rsidR="00312127" w:rsidRPr="007F3907" w:rsidRDefault="00312127" w:rsidP="00A7395F">
            <w:r>
              <w:t>Micorbiological outcomes of quadrant versus full-mouth root planning as monitored by real-time PCR</w:t>
            </w:r>
          </w:p>
        </w:tc>
        <w:tc>
          <w:tcPr>
            <w:tcW w:w="1350" w:type="dxa"/>
          </w:tcPr>
          <w:p w:rsidR="00312127" w:rsidRPr="007F3907" w:rsidRDefault="00312127" w:rsidP="00A7395F">
            <w:r>
              <w:t>156</w:t>
            </w:r>
          </w:p>
        </w:tc>
        <w:tc>
          <w:tcPr>
            <w:tcW w:w="3616" w:type="dxa"/>
          </w:tcPr>
          <w:p w:rsidR="00312127" w:rsidRPr="007F3907" w:rsidRDefault="00312127" w:rsidP="00A7395F">
            <w:r>
              <w:t>P.-M. Jervor-Storm, H. AlAhdab, E. Semaan, R. Fimmers and S. Jepsen</w:t>
            </w:r>
          </w:p>
        </w:tc>
      </w:tr>
      <w:tr w:rsidR="00312127" w:rsidRPr="007F3907" w:rsidTr="00312127">
        <w:tc>
          <w:tcPr>
            <w:tcW w:w="5490" w:type="dxa"/>
          </w:tcPr>
          <w:p w:rsidR="00312127" w:rsidRPr="007F3907" w:rsidRDefault="00312127" w:rsidP="00A7395F">
            <w:r>
              <w:t>Effect of local antimicrobial agents on excisional palatal wound healing: a clinical and histomorphometric study in rats</w:t>
            </w:r>
          </w:p>
        </w:tc>
        <w:tc>
          <w:tcPr>
            <w:tcW w:w="1350" w:type="dxa"/>
          </w:tcPr>
          <w:p w:rsidR="00312127" w:rsidRPr="007F3907" w:rsidRDefault="00312127" w:rsidP="00A7395F">
            <w:r>
              <w:t>164</w:t>
            </w:r>
          </w:p>
        </w:tc>
        <w:tc>
          <w:tcPr>
            <w:tcW w:w="3616" w:type="dxa"/>
          </w:tcPr>
          <w:p w:rsidR="00312127" w:rsidRPr="007F3907" w:rsidRDefault="00312127" w:rsidP="00A7395F">
            <w:r>
              <w:t>Avital Kozlovsky, Zvi Artzi, Avraham Hirshberg, Chen Israeli-Tobias and Liat Reich</w:t>
            </w:r>
          </w:p>
        </w:tc>
      </w:tr>
      <w:tr w:rsidR="00312127" w:rsidRPr="007F3907" w:rsidTr="00312127">
        <w:tc>
          <w:tcPr>
            <w:tcW w:w="5490" w:type="dxa"/>
          </w:tcPr>
          <w:p w:rsidR="00312127" w:rsidRPr="007F3907" w:rsidRDefault="00312127" w:rsidP="00A7395F">
            <w:r>
              <w:t xml:space="preserve">Influence of controlled immediate loading and implant design on peri-implant bone formation </w:t>
            </w:r>
          </w:p>
        </w:tc>
        <w:tc>
          <w:tcPr>
            <w:tcW w:w="1350" w:type="dxa"/>
          </w:tcPr>
          <w:p w:rsidR="00312127" w:rsidRPr="007F3907" w:rsidRDefault="00312127" w:rsidP="00A7395F">
            <w:r>
              <w:t>172</w:t>
            </w:r>
          </w:p>
        </w:tc>
        <w:tc>
          <w:tcPr>
            <w:tcW w:w="3616" w:type="dxa"/>
          </w:tcPr>
          <w:p w:rsidR="00312127" w:rsidRPr="007F3907" w:rsidRDefault="00312127" w:rsidP="00A7395F">
            <w:r>
              <w:t>Katleen Vandamme, Ignace Naert Liesbet Geris, Jozef Vander Sloten, Robert Puers and Joke Duyck</w:t>
            </w:r>
          </w:p>
        </w:tc>
      </w:tr>
      <w:tr w:rsidR="00312127" w:rsidRPr="007F3907" w:rsidTr="00312127">
        <w:tc>
          <w:tcPr>
            <w:tcW w:w="5490" w:type="dxa"/>
          </w:tcPr>
          <w:p w:rsidR="00312127" w:rsidRPr="007F3907" w:rsidRDefault="00312127" w:rsidP="00A7395F">
            <w:r>
              <w:t xml:space="preserve">Fibre retention osseous respective surgery: a novel conservative approach for pocket elimination </w:t>
            </w:r>
          </w:p>
        </w:tc>
        <w:tc>
          <w:tcPr>
            <w:tcW w:w="1350" w:type="dxa"/>
          </w:tcPr>
          <w:p w:rsidR="00312127" w:rsidRPr="007F3907" w:rsidRDefault="00312127" w:rsidP="00A7395F">
            <w:r>
              <w:t>182</w:t>
            </w:r>
          </w:p>
        </w:tc>
        <w:tc>
          <w:tcPr>
            <w:tcW w:w="3616" w:type="dxa"/>
          </w:tcPr>
          <w:p w:rsidR="00312127" w:rsidRPr="007F3907" w:rsidRDefault="00312127" w:rsidP="00A7395F">
            <w:r>
              <w:t>Gianfranco Carnevale</w:t>
            </w:r>
          </w:p>
        </w:tc>
      </w:tr>
      <w:tr w:rsidR="00312127" w:rsidRPr="007F3907" w:rsidTr="00312127">
        <w:tc>
          <w:tcPr>
            <w:tcW w:w="5490" w:type="dxa"/>
          </w:tcPr>
          <w:p w:rsidR="00312127" w:rsidRPr="007F3907" w:rsidRDefault="00312127" w:rsidP="00A7395F">
            <w:r>
              <w:t xml:space="preserve">Calender of Events </w:t>
            </w:r>
          </w:p>
        </w:tc>
        <w:tc>
          <w:tcPr>
            <w:tcW w:w="1350" w:type="dxa"/>
          </w:tcPr>
          <w:p w:rsidR="00312127" w:rsidRPr="007F3907" w:rsidRDefault="00312127" w:rsidP="00A7395F">
            <w:r>
              <w:t>188</w:t>
            </w:r>
          </w:p>
        </w:tc>
        <w:tc>
          <w:tcPr>
            <w:tcW w:w="3616" w:type="dxa"/>
          </w:tcPr>
          <w:p w:rsidR="00312127" w:rsidRPr="007F3907" w:rsidRDefault="00312127" w:rsidP="00A7395F"/>
        </w:tc>
      </w:tr>
    </w:tbl>
    <w:p w:rsidR="00F34F26" w:rsidRPr="00EA5F9E" w:rsidRDefault="00A7395F" w:rsidP="00EA5F9E">
      <w:pPr>
        <w:spacing w:after="0"/>
        <w:rPr>
          <w:b/>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Vol.34–No.3-Mar2007</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8"/>
        <w:gridCol w:w="1072"/>
        <w:gridCol w:w="3346"/>
      </w:tblGrid>
      <w:tr w:rsidR="00312127" w:rsidRPr="00903F36" w:rsidTr="00312127">
        <w:tc>
          <w:tcPr>
            <w:tcW w:w="5850" w:type="dxa"/>
          </w:tcPr>
          <w:p w:rsidR="00312127" w:rsidRPr="00903F36" w:rsidRDefault="00312127" w:rsidP="00A7395F">
            <w:r>
              <w:t xml:space="preserve">Subgingival plaque microbiota in HIV positive patients </w:t>
            </w:r>
          </w:p>
        </w:tc>
        <w:tc>
          <w:tcPr>
            <w:tcW w:w="1170" w:type="dxa"/>
          </w:tcPr>
          <w:p w:rsidR="00312127" w:rsidRPr="00903F36" w:rsidRDefault="00312127" w:rsidP="00A7395F">
            <w:r>
              <w:t>189</w:t>
            </w:r>
          </w:p>
        </w:tc>
        <w:tc>
          <w:tcPr>
            <w:tcW w:w="3720" w:type="dxa"/>
          </w:tcPr>
          <w:p w:rsidR="00312127" w:rsidRPr="00903F36" w:rsidRDefault="00312127" w:rsidP="00A7395F">
            <w:r>
              <w:t>J.A. Aas, S.M. Barbuto, T. Alpagot, I. Olsen, F. E. Dewhirst and  B.J. Paster</w:t>
            </w:r>
          </w:p>
        </w:tc>
      </w:tr>
      <w:tr w:rsidR="00312127" w:rsidRPr="00903F36" w:rsidTr="00312127">
        <w:tc>
          <w:tcPr>
            <w:tcW w:w="5850" w:type="dxa"/>
          </w:tcPr>
          <w:p w:rsidR="00312127" w:rsidRPr="00903F36" w:rsidRDefault="00312127" w:rsidP="00A7395F">
            <w:r>
              <w:t xml:space="preserve">Skin colour is associated with periodontal disease in Brazilian adults: a population-based oral health survey </w:t>
            </w:r>
          </w:p>
        </w:tc>
        <w:tc>
          <w:tcPr>
            <w:tcW w:w="1170" w:type="dxa"/>
          </w:tcPr>
          <w:p w:rsidR="00312127" w:rsidRPr="00903F36" w:rsidRDefault="00312127" w:rsidP="00A7395F">
            <w:r>
              <w:t>196</w:t>
            </w:r>
          </w:p>
        </w:tc>
        <w:tc>
          <w:tcPr>
            <w:tcW w:w="3720" w:type="dxa"/>
          </w:tcPr>
          <w:p w:rsidR="00312127" w:rsidRPr="00903F36" w:rsidRDefault="00312127" w:rsidP="00A7395F">
            <w:r>
              <w:t>Marco Aurelio Peres, Jose Leopoldo Ferreira, Antunes, Antonio Fernando Boing, Karen Glazer Peres and Joao Luiz Dornelle Bastos</w:t>
            </w:r>
          </w:p>
        </w:tc>
      </w:tr>
      <w:tr w:rsidR="00312127" w:rsidRPr="00903F36" w:rsidTr="00312127">
        <w:tc>
          <w:tcPr>
            <w:tcW w:w="5850" w:type="dxa"/>
          </w:tcPr>
          <w:p w:rsidR="00312127" w:rsidRPr="00903F36" w:rsidRDefault="00312127" w:rsidP="00A7395F">
            <w:r>
              <w:t xml:space="preserve">Women with a recent history of early-onset pre-eclampsia have a worse periodontal condition  </w:t>
            </w:r>
          </w:p>
        </w:tc>
        <w:tc>
          <w:tcPr>
            <w:tcW w:w="1170" w:type="dxa"/>
          </w:tcPr>
          <w:p w:rsidR="00312127" w:rsidRPr="00903F36" w:rsidRDefault="00312127" w:rsidP="00A7395F">
            <w:r>
              <w:t>202</w:t>
            </w:r>
          </w:p>
        </w:tc>
        <w:tc>
          <w:tcPr>
            <w:tcW w:w="3720" w:type="dxa"/>
          </w:tcPr>
          <w:p w:rsidR="00312127" w:rsidRPr="00903F36" w:rsidRDefault="00312127" w:rsidP="00A7395F">
            <w:r>
              <w:t>Alina Kunnen, Judtih Blaauw, Jasper J. van Doormaal, Maria G. van Pampus, Cees P.van der Schans, Jan G. Aarnoudse, Arie J. van Winkelhoff and Frank Abbas</w:t>
            </w:r>
          </w:p>
        </w:tc>
      </w:tr>
      <w:tr w:rsidR="00312127" w:rsidRPr="00903F36" w:rsidTr="00312127">
        <w:tc>
          <w:tcPr>
            <w:tcW w:w="5850" w:type="dxa"/>
          </w:tcPr>
          <w:p w:rsidR="00312127" w:rsidRPr="00903F36" w:rsidRDefault="00312127" w:rsidP="00A7395F">
            <w:r>
              <w:t>Chronic periodontitis and pre-term labour in Brazilian pregnant women: an association to be analysed</w:t>
            </w:r>
          </w:p>
        </w:tc>
        <w:tc>
          <w:tcPr>
            <w:tcW w:w="1170" w:type="dxa"/>
          </w:tcPr>
          <w:p w:rsidR="00312127" w:rsidRPr="00903F36" w:rsidRDefault="00312127" w:rsidP="00A7395F">
            <w:r>
              <w:t>208</w:t>
            </w:r>
          </w:p>
        </w:tc>
        <w:tc>
          <w:tcPr>
            <w:tcW w:w="3720" w:type="dxa"/>
          </w:tcPr>
          <w:p w:rsidR="00312127" w:rsidRPr="00903F36" w:rsidRDefault="00312127" w:rsidP="00A7395F">
            <w:r>
              <w:t>Silvio A. Santos-Pereira, Paulo C. Giraldo, Eduardo Saba-Chujfi, Rose L. G. Amaral,Sirlei S. Morais, Ana Maria, Fachini and Ana Katherine S. Goncalves</w:t>
            </w:r>
          </w:p>
        </w:tc>
      </w:tr>
      <w:tr w:rsidR="00312127" w:rsidRPr="00903F36" w:rsidTr="00312127">
        <w:tc>
          <w:tcPr>
            <w:tcW w:w="5850" w:type="dxa"/>
          </w:tcPr>
          <w:p w:rsidR="00312127" w:rsidRPr="00903F36" w:rsidRDefault="00312127" w:rsidP="00A7395F">
            <w:r>
              <w:t>Are stains associated with decreased tooth loss in chronic periodontitis?</w:t>
            </w:r>
          </w:p>
        </w:tc>
        <w:tc>
          <w:tcPr>
            <w:tcW w:w="1170" w:type="dxa"/>
          </w:tcPr>
          <w:p w:rsidR="00312127" w:rsidRPr="00903F36" w:rsidRDefault="00312127" w:rsidP="00A7395F">
            <w:r>
              <w:t>214</w:t>
            </w:r>
          </w:p>
        </w:tc>
        <w:tc>
          <w:tcPr>
            <w:tcW w:w="3720" w:type="dxa"/>
          </w:tcPr>
          <w:p w:rsidR="00312127" w:rsidRPr="00903F36" w:rsidRDefault="00312127" w:rsidP="00A7395F">
            <w:r>
              <w:t>Barry G. Saver, Philippe P. Hujoel Joana Cunha-Cruz and  Gerardo Maupome</w:t>
            </w:r>
          </w:p>
        </w:tc>
      </w:tr>
      <w:tr w:rsidR="00312127" w:rsidRPr="00903F36" w:rsidTr="00312127">
        <w:tc>
          <w:tcPr>
            <w:tcW w:w="5850" w:type="dxa"/>
          </w:tcPr>
          <w:p w:rsidR="00312127" w:rsidRPr="00903F36" w:rsidRDefault="00312127" w:rsidP="00A7395F">
            <w:r>
              <w:t>Oral health of monozygotic twins with and without coronary heart disease: a pilot study</w:t>
            </w:r>
          </w:p>
        </w:tc>
        <w:tc>
          <w:tcPr>
            <w:tcW w:w="1170" w:type="dxa"/>
          </w:tcPr>
          <w:p w:rsidR="00312127" w:rsidRPr="00903F36" w:rsidRDefault="00312127" w:rsidP="00A7395F">
            <w:r>
              <w:t>220</w:t>
            </w:r>
          </w:p>
        </w:tc>
        <w:tc>
          <w:tcPr>
            <w:tcW w:w="3720" w:type="dxa"/>
          </w:tcPr>
          <w:p w:rsidR="00312127" w:rsidRPr="00903F36" w:rsidRDefault="00312127" w:rsidP="00A7395F">
            <w:r>
              <w:t>Farnaz  Tabrizi, Kare Buhlin, Anders  Gustafsson and Bjorn Klinge</w:t>
            </w:r>
          </w:p>
        </w:tc>
      </w:tr>
      <w:tr w:rsidR="00312127" w:rsidRPr="00903F36" w:rsidTr="00312127">
        <w:tc>
          <w:tcPr>
            <w:tcW w:w="5850" w:type="dxa"/>
          </w:tcPr>
          <w:p w:rsidR="00312127" w:rsidRPr="00903F36" w:rsidRDefault="00312127" w:rsidP="00A7395F">
            <w:r>
              <w:t xml:space="preserve">Prognostic model for tooth survival in patiens treated for periodontitis </w:t>
            </w:r>
          </w:p>
        </w:tc>
        <w:tc>
          <w:tcPr>
            <w:tcW w:w="1170" w:type="dxa"/>
          </w:tcPr>
          <w:p w:rsidR="00312127" w:rsidRPr="00903F36" w:rsidRDefault="00312127" w:rsidP="00A7395F">
            <w:r>
              <w:t>226</w:t>
            </w:r>
          </w:p>
        </w:tc>
        <w:tc>
          <w:tcPr>
            <w:tcW w:w="3720" w:type="dxa"/>
          </w:tcPr>
          <w:p w:rsidR="00312127" w:rsidRPr="00903F36" w:rsidRDefault="00312127" w:rsidP="00A7395F">
            <w:r>
              <w:t xml:space="preserve">Clovis M. Faggion Jr. Gregor Petersilka, Dieter E. Lange, Joachim Gerss and Thomas F. Flemming </w:t>
            </w:r>
          </w:p>
        </w:tc>
      </w:tr>
      <w:tr w:rsidR="00312127" w:rsidRPr="00903F36" w:rsidTr="00312127">
        <w:tc>
          <w:tcPr>
            <w:tcW w:w="5850" w:type="dxa"/>
          </w:tcPr>
          <w:p w:rsidR="00312127" w:rsidRPr="00903F36" w:rsidRDefault="00312127" w:rsidP="00A7395F">
            <w:r>
              <w:t>Short-and long-term periodontal evaluation of impacted canines  treated with a closed surgical-orthodontic approach</w:t>
            </w:r>
          </w:p>
        </w:tc>
        <w:tc>
          <w:tcPr>
            <w:tcW w:w="1170" w:type="dxa"/>
          </w:tcPr>
          <w:p w:rsidR="00312127" w:rsidRPr="00903F36" w:rsidRDefault="00312127" w:rsidP="00A7395F">
            <w:r>
              <w:t>232</w:t>
            </w:r>
          </w:p>
        </w:tc>
        <w:tc>
          <w:tcPr>
            <w:tcW w:w="3720" w:type="dxa"/>
          </w:tcPr>
          <w:p w:rsidR="00312127" w:rsidRPr="00903F36" w:rsidRDefault="00312127" w:rsidP="00A7395F">
            <w:r>
              <w:t>Aldo Crescini, Michele Nieri, Jacopo Buti, Tiziano Baccetti, Saverio Mauro and Glovan PaoloP Pini Prato</w:t>
            </w:r>
          </w:p>
        </w:tc>
      </w:tr>
      <w:tr w:rsidR="00312127" w:rsidRPr="00903F36" w:rsidTr="00312127">
        <w:tc>
          <w:tcPr>
            <w:tcW w:w="5850" w:type="dxa"/>
          </w:tcPr>
          <w:p w:rsidR="00312127" w:rsidRPr="00903F36" w:rsidRDefault="00312127" w:rsidP="00A7395F">
            <w:r>
              <w:t>Clinical changes following four different periodontal therapies for the treatment of chronic periodontitis: 1-year results</w:t>
            </w:r>
          </w:p>
        </w:tc>
        <w:tc>
          <w:tcPr>
            <w:tcW w:w="1170" w:type="dxa"/>
          </w:tcPr>
          <w:p w:rsidR="00312127" w:rsidRPr="00903F36" w:rsidRDefault="00312127" w:rsidP="00A7395F">
            <w:r>
              <w:t>243</w:t>
            </w:r>
          </w:p>
        </w:tc>
        <w:tc>
          <w:tcPr>
            <w:tcW w:w="3720" w:type="dxa"/>
          </w:tcPr>
          <w:p w:rsidR="00312127" w:rsidRPr="00903F36" w:rsidRDefault="00312127" w:rsidP="00A7395F">
            <w:r>
              <w:t>Anne D. Haffajee, G. Torresyap and Sigmund S. Socransky</w:t>
            </w:r>
          </w:p>
        </w:tc>
      </w:tr>
      <w:tr w:rsidR="00312127" w:rsidRPr="00903F36" w:rsidTr="00312127">
        <w:tc>
          <w:tcPr>
            <w:tcW w:w="5850" w:type="dxa"/>
          </w:tcPr>
          <w:p w:rsidR="00312127" w:rsidRPr="00903F36" w:rsidRDefault="00312127" w:rsidP="00A7395F">
            <w:r>
              <w:t xml:space="preserve">Effect of platelet-rich plasma on the healing of intra-bony defects treated with a natural bone mineral and a collagen  membrane </w:t>
            </w:r>
          </w:p>
        </w:tc>
        <w:tc>
          <w:tcPr>
            <w:tcW w:w="1170" w:type="dxa"/>
          </w:tcPr>
          <w:p w:rsidR="00312127" w:rsidRPr="00903F36" w:rsidRDefault="00312127" w:rsidP="00A7395F">
            <w:r>
              <w:t>254</w:t>
            </w:r>
          </w:p>
        </w:tc>
        <w:tc>
          <w:tcPr>
            <w:tcW w:w="3720" w:type="dxa"/>
          </w:tcPr>
          <w:p w:rsidR="00312127" w:rsidRPr="00903F36" w:rsidRDefault="00312127" w:rsidP="00A7395F">
            <w:r>
              <w:t xml:space="preserve">Ferenc Dori, Tamas Huszar, Dimitris Nikolidakis, Nicole B. Arweiler, Istvan Gera and Anton </w:t>
            </w:r>
            <w:r>
              <w:lastRenderedPageBreak/>
              <w:t>Sculean</w:t>
            </w:r>
          </w:p>
        </w:tc>
      </w:tr>
      <w:tr w:rsidR="00312127" w:rsidRPr="00903F36" w:rsidTr="00312127">
        <w:tc>
          <w:tcPr>
            <w:tcW w:w="5850" w:type="dxa"/>
          </w:tcPr>
          <w:p w:rsidR="00312127" w:rsidRPr="00903F36" w:rsidRDefault="00312127" w:rsidP="00A7395F">
            <w:r>
              <w:lastRenderedPageBreak/>
              <w:t xml:space="preserve">Coronally advanced flap: a modified surgical approach for isolated recession </w:t>
            </w:r>
          </w:p>
        </w:tc>
        <w:tc>
          <w:tcPr>
            <w:tcW w:w="1170" w:type="dxa"/>
          </w:tcPr>
          <w:p w:rsidR="00312127" w:rsidRPr="00903F36" w:rsidRDefault="00312127" w:rsidP="00A7395F">
            <w:r>
              <w:t>262</w:t>
            </w:r>
          </w:p>
        </w:tc>
        <w:tc>
          <w:tcPr>
            <w:tcW w:w="3720" w:type="dxa"/>
          </w:tcPr>
          <w:p w:rsidR="00312127" w:rsidRPr="00903F36" w:rsidRDefault="00312127" w:rsidP="00A7395F">
            <w:r>
              <w:t>M. de Sanctis and G. Zucchelli</w:t>
            </w:r>
          </w:p>
        </w:tc>
      </w:tr>
      <w:tr w:rsidR="00312127" w:rsidRPr="00903F36" w:rsidTr="00312127">
        <w:tc>
          <w:tcPr>
            <w:tcW w:w="5850" w:type="dxa"/>
          </w:tcPr>
          <w:p w:rsidR="00312127" w:rsidRPr="00903F36" w:rsidRDefault="00312127" w:rsidP="00A7395F">
            <w:r>
              <w:t xml:space="preserve">Calender of Events </w:t>
            </w:r>
          </w:p>
        </w:tc>
        <w:tc>
          <w:tcPr>
            <w:tcW w:w="1170" w:type="dxa"/>
          </w:tcPr>
          <w:p w:rsidR="00312127" w:rsidRPr="00903F36" w:rsidRDefault="00312127" w:rsidP="00A7395F">
            <w:r>
              <w:t>269</w:t>
            </w:r>
          </w:p>
        </w:tc>
        <w:tc>
          <w:tcPr>
            <w:tcW w:w="3720" w:type="dxa"/>
          </w:tcPr>
          <w:p w:rsidR="00312127" w:rsidRPr="00903F36" w:rsidRDefault="00312127" w:rsidP="00A7395F"/>
        </w:tc>
      </w:tr>
    </w:tbl>
    <w:p w:rsidR="00A7395F" w:rsidRDefault="00A7395F"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EA5F9E" w:rsidRDefault="00EA5F9E" w:rsidP="00A7395F">
      <w:pPr>
        <w:rPr>
          <w:b/>
          <w:sz w:val="56"/>
          <w:szCs w:val="56"/>
        </w:rPr>
      </w:pPr>
    </w:p>
    <w:p w:rsidR="00F34F26" w:rsidRPr="00312127" w:rsidRDefault="00A7395F" w:rsidP="00EA5F9E">
      <w:pPr>
        <w:spacing w:after="0"/>
        <w:rPr>
          <w:b/>
        </w:rPr>
      </w:pPr>
      <w:r>
        <w:rPr>
          <w:b/>
          <w:sz w:val="56"/>
          <w:szCs w:val="56"/>
        </w:rPr>
        <w:lastRenderedPageBreak/>
        <w:t>Journal of</w:t>
      </w:r>
      <w:r w:rsidR="00F34F26" w:rsidRPr="000317EB">
        <w:rPr>
          <w:b/>
          <w:sz w:val="56"/>
          <w:szCs w:val="56"/>
        </w:rPr>
        <w:t>ClinicalPeriodontology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Vol.34–No.4-Apr2007</w:t>
      </w:r>
      <w:r>
        <w:rPr>
          <w:b/>
          <w:sz w:val="40"/>
          <w:szCs w:val="40"/>
          <w:u w:val="single"/>
        </w:rPr>
        <w:br/>
      </w:r>
    </w:p>
    <w:tbl>
      <w:tblPr>
        <w:tblStyle w:val="TableGrid"/>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8"/>
        <w:gridCol w:w="1074"/>
        <w:gridCol w:w="3202"/>
      </w:tblGrid>
      <w:tr w:rsidR="00312127" w:rsidRPr="003D0E6C" w:rsidTr="00312127">
        <w:tc>
          <w:tcPr>
            <w:tcW w:w="6348" w:type="dxa"/>
          </w:tcPr>
          <w:p w:rsidR="00312127" w:rsidRPr="003D0E6C" w:rsidRDefault="00312127" w:rsidP="00A7395F">
            <w:r>
              <w:t xml:space="preserve">Effect of smoking on serum RANKL  and OPG in sex, age and clinically matched supportive-therapy periodontitis patients </w:t>
            </w:r>
          </w:p>
        </w:tc>
        <w:tc>
          <w:tcPr>
            <w:tcW w:w="1170" w:type="dxa"/>
          </w:tcPr>
          <w:p w:rsidR="00312127" w:rsidRPr="003D0E6C" w:rsidRDefault="00312127" w:rsidP="00A7395F">
            <w:r>
              <w:t>271</w:t>
            </w:r>
          </w:p>
        </w:tc>
        <w:tc>
          <w:tcPr>
            <w:tcW w:w="3540" w:type="dxa"/>
          </w:tcPr>
          <w:p w:rsidR="00312127" w:rsidRPr="003D0E6C" w:rsidRDefault="00312127" w:rsidP="00A7395F">
            <w:r>
              <w:t>David F. Lappin, Sakhr Sherrabeh, William M.M. Jenkins and Lorna M. D. Macpherson</w:t>
            </w:r>
          </w:p>
        </w:tc>
      </w:tr>
      <w:tr w:rsidR="00312127" w:rsidRPr="003D0E6C" w:rsidTr="00312127">
        <w:tc>
          <w:tcPr>
            <w:tcW w:w="6348" w:type="dxa"/>
          </w:tcPr>
          <w:p w:rsidR="00312127" w:rsidRPr="003D0E6C" w:rsidRDefault="00312127" w:rsidP="00A7395F">
            <w:r>
              <w:t>Gene polymorphisms of tissue  plasminoen activator and plasminogen activator inhibitor-1 in Turkish patients with generalized aggressive periodontitis</w:t>
            </w:r>
          </w:p>
        </w:tc>
        <w:tc>
          <w:tcPr>
            <w:tcW w:w="1170" w:type="dxa"/>
          </w:tcPr>
          <w:p w:rsidR="00312127" w:rsidRPr="003D0E6C" w:rsidRDefault="00312127" w:rsidP="00A7395F">
            <w:r>
              <w:t>278</w:t>
            </w:r>
          </w:p>
        </w:tc>
        <w:tc>
          <w:tcPr>
            <w:tcW w:w="3540" w:type="dxa"/>
          </w:tcPr>
          <w:p w:rsidR="00312127" w:rsidRPr="003D0E6C" w:rsidRDefault="00312127" w:rsidP="00A7395F">
            <w:r>
              <w:t>Gulnur Emingil, Afig Berdeli, Ali Gurkan, Buket Han Saygan, Timur Kose and Gul Atilla</w:t>
            </w:r>
          </w:p>
        </w:tc>
      </w:tr>
      <w:tr w:rsidR="00312127" w:rsidRPr="003D0E6C" w:rsidTr="00312127">
        <w:tc>
          <w:tcPr>
            <w:tcW w:w="6348" w:type="dxa"/>
          </w:tcPr>
          <w:p w:rsidR="00312127" w:rsidRPr="003D0E6C" w:rsidRDefault="00312127" w:rsidP="00A7395F">
            <w:r>
              <w:t xml:space="preserve">Gingival crevicular fluid interleukin-1β, prostaglandin E2 and periodontal stauts in a community population </w:t>
            </w:r>
          </w:p>
        </w:tc>
        <w:tc>
          <w:tcPr>
            <w:tcW w:w="1170" w:type="dxa"/>
          </w:tcPr>
          <w:p w:rsidR="00312127" w:rsidRPr="003D0E6C" w:rsidRDefault="00312127" w:rsidP="00A7395F">
            <w:r>
              <w:t>285</w:t>
            </w:r>
          </w:p>
        </w:tc>
        <w:tc>
          <w:tcPr>
            <w:tcW w:w="3540" w:type="dxa"/>
          </w:tcPr>
          <w:p w:rsidR="00312127" w:rsidRPr="003D0E6C" w:rsidRDefault="00312127" w:rsidP="00A7395F">
            <w:r>
              <w:t>Y. Zhong, G. D. Slade, J.D. Beck and S. Offenbacher</w:t>
            </w:r>
          </w:p>
        </w:tc>
      </w:tr>
      <w:tr w:rsidR="00312127" w:rsidRPr="003D0E6C" w:rsidTr="00312127">
        <w:tc>
          <w:tcPr>
            <w:tcW w:w="6348" w:type="dxa"/>
          </w:tcPr>
          <w:p w:rsidR="00312127" w:rsidRPr="003D0E6C" w:rsidRDefault="00312127" w:rsidP="00A7395F">
            <w:r>
              <w:t>Diabetes mellitus promoted periodontal destruction in children</w:t>
            </w:r>
          </w:p>
        </w:tc>
        <w:tc>
          <w:tcPr>
            <w:tcW w:w="1170" w:type="dxa"/>
          </w:tcPr>
          <w:p w:rsidR="00312127" w:rsidRPr="003D0E6C" w:rsidRDefault="00312127" w:rsidP="00A7395F">
            <w:r>
              <w:t>294</w:t>
            </w:r>
          </w:p>
        </w:tc>
        <w:tc>
          <w:tcPr>
            <w:tcW w:w="3540" w:type="dxa"/>
          </w:tcPr>
          <w:p w:rsidR="00312127" w:rsidRPr="003D0E6C" w:rsidRDefault="00312127" w:rsidP="00A7395F">
            <w:r>
              <w:t>Evanthia Lalla, Bin Cheng, Shantanu Lal, Selma Kaplan, Barney Softness, Ellen Greenberg, Robin S. Goland and Ira B. Lamster</w:t>
            </w:r>
          </w:p>
        </w:tc>
      </w:tr>
      <w:tr w:rsidR="00312127" w:rsidRPr="003D0E6C" w:rsidTr="00312127">
        <w:tc>
          <w:tcPr>
            <w:tcW w:w="6348" w:type="dxa"/>
          </w:tcPr>
          <w:p w:rsidR="00312127" w:rsidRPr="003D0E6C" w:rsidRDefault="00312127" w:rsidP="00A7395F">
            <w:r>
              <w:t>Java project on periodontal diseases: the relationship between vitamin C and the severity  of periodontitis</w:t>
            </w:r>
          </w:p>
        </w:tc>
        <w:tc>
          <w:tcPr>
            <w:tcW w:w="1170" w:type="dxa"/>
          </w:tcPr>
          <w:p w:rsidR="00312127" w:rsidRPr="003D0E6C" w:rsidRDefault="00312127" w:rsidP="00A7395F">
            <w:r>
              <w:t>299</w:t>
            </w:r>
          </w:p>
        </w:tc>
        <w:tc>
          <w:tcPr>
            <w:tcW w:w="3540" w:type="dxa"/>
          </w:tcPr>
          <w:p w:rsidR="00312127" w:rsidRPr="003D0E6C" w:rsidRDefault="00312127" w:rsidP="00A7395F">
            <w:r>
              <w:t>Amaliya, M.F. Timmerman, F. Abbas, B. G. Loos, G.A. Van der Weijden, A.J. Van Winkelhoff, E.G. Winkel and U. Van der Velden</w:t>
            </w:r>
          </w:p>
        </w:tc>
      </w:tr>
      <w:tr w:rsidR="00312127" w:rsidRPr="003D0E6C" w:rsidTr="00312127">
        <w:tc>
          <w:tcPr>
            <w:tcW w:w="6348" w:type="dxa"/>
          </w:tcPr>
          <w:p w:rsidR="00312127" w:rsidRPr="003D0E6C" w:rsidRDefault="00312127" w:rsidP="00A7395F">
            <w:r>
              <w:t>The association of the composite IL-1 genotype with periodontitis  progression and/or treatment outcomes: a systematic review</w:t>
            </w:r>
          </w:p>
        </w:tc>
        <w:tc>
          <w:tcPr>
            <w:tcW w:w="1170" w:type="dxa"/>
          </w:tcPr>
          <w:p w:rsidR="00312127" w:rsidRPr="003D0E6C" w:rsidRDefault="00312127" w:rsidP="00A7395F">
            <w:r>
              <w:t>305</w:t>
            </w:r>
          </w:p>
        </w:tc>
        <w:tc>
          <w:tcPr>
            <w:tcW w:w="3540" w:type="dxa"/>
          </w:tcPr>
          <w:p w:rsidR="00312127" w:rsidRPr="003D0E6C" w:rsidRDefault="00312127" w:rsidP="00A7395F">
            <w:r>
              <w:t>G. Huynh-Ba, N.P. Lang, M.S. Tonetti and G.E. Salvi</w:t>
            </w:r>
          </w:p>
        </w:tc>
      </w:tr>
      <w:tr w:rsidR="00312127" w:rsidRPr="003D0E6C" w:rsidTr="00312127">
        <w:tc>
          <w:tcPr>
            <w:tcW w:w="6348" w:type="dxa"/>
          </w:tcPr>
          <w:p w:rsidR="00312127" w:rsidRPr="003D0E6C" w:rsidRDefault="00312127" w:rsidP="00A7395F">
            <w:r>
              <w:t>Clinical effects after subgingival polishing with a non-aggressive ultrasonic device on initial therapy</w:t>
            </w:r>
          </w:p>
        </w:tc>
        <w:tc>
          <w:tcPr>
            <w:tcW w:w="1170" w:type="dxa"/>
          </w:tcPr>
          <w:p w:rsidR="00312127" w:rsidRPr="003D0E6C" w:rsidRDefault="00312127" w:rsidP="00A7395F">
            <w:r>
              <w:t>318</w:t>
            </w:r>
          </w:p>
        </w:tc>
        <w:tc>
          <w:tcPr>
            <w:tcW w:w="3540" w:type="dxa"/>
          </w:tcPr>
          <w:p w:rsidR="00312127" w:rsidRPr="003D0E6C" w:rsidRDefault="00312127" w:rsidP="00A7395F">
            <w:r>
              <w:t>Maren Kahl, Eike Haase, Thomas Kocher and Andreas Ruhling</w:t>
            </w:r>
          </w:p>
        </w:tc>
      </w:tr>
      <w:tr w:rsidR="00312127" w:rsidRPr="003D0E6C" w:rsidTr="00312127">
        <w:tc>
          <w:tcPr>
            <w:tcW w:w="6348" w:type="dxa"/>
          </w:tcPr>
          <w:p w:rsidR="00312127" w:rsidRPr="003D0E6C" w:rsidRDefault="00312127" w:rsidP="00A7395F">
            <w:r>
              <w:t>A randomized-controlled trial of low-dose doxycycline for periodontitis in smokers</w:t>
            </w:r>
          </w:p>
        </w:tc>
        <w:tc>
          <w:tcPr>
            <w:tcW w:w="1170" w:type="dxa"/>
          </w:tcPr>
          <w:p w:rsidR="00312127" w:rsidRPr="003D0E6C" w:rsidRDefault="00312127" w:rsidP="00A7395F">
            <w:r>
              <w:t>325</w:t>
            </w:r>
          </w:p>
        </w:tc>
        <w:tc>
          <w:tcPr>
            <w:tcW w:w="3540" w:type="dxa"/>
          </w:tcPr>
          <w:p w:rsidR="00312127" w:rsidRPr="003D0E6C" w:rsidRDefault="00312127" w:rsidP="00A7395F">
            <w:r>
              <w:t>Ian Needleman, Jean Suvan, Mark S. Gilthorpe, Richard Tucker, Geoff St George, William Giannobile, Maurizio Tonetti and Martin Jarvis</w:t>
            </w:r>
          </w:p>
        </w:tc>
      </w:tr>
      <w:tr w:rsidR="00312127" w:rsidRPr="003D0E6C" w:rsidTr="00312127">
        <w:tc>
          <w:tcPr>
            <w:tcW w:w="6348" w:type="dxa"/>
          </w:tcPr>
          <w:p w:rsidR="00312127" w:rsidRPr="003D0E6C" w:rsidRDefault="00312127" w:rsidP="00A7395F">
            <w:r>
              <w:t>Long-term effects of supportive therapy  in periodontal patients treated with fibre retention osseous respective surgery.I: recurrence of pockets, bleeding on porbing and tooth loss</w:t>
            </w:r>
          </w:p>
        </w:tc>
        <w:tc>
          <w:tcPr>
            <w:tcW w:w="1170" w:type="dxa"/>
          </w:tcPr>
          <w:p w:rsidR="00312127" w:rsidRPr="003D0E6C" w:rsidRDefault="00312127" w:rsidP="00A7395F">
            <w:r>
              <w:t>334</w:t>
            </w:r>
          </w:p>
        </w:tc>
        <w:tc>
          <w:tcPr>
            <w:tcW w:w="3540" w:type="dxa"/>
          </w:tcPr>
          <w:p w:rsidR="00312127" w:rsidRPr="003D0E6C" w:rsidRDefault="00312127" w:rsidP="00A7395F">
            <w:r>
              <w:t>Gianfranco Carnevale, Francesco Cairo and Maurizio S. Tonetti</w:t>
            </w:r>
          </w:p>
        </w:tc>
      </w:tr>
      <w:tr w:rsidR="00312127" w:rsidRPr="003D0E6C" w:rsidTr="00312127">
        <w:tc>
          <w:tcPr>
            <w:tcW w:w="6348" w:type="dxa"/>
          </w:tcPr>
          <w:p w:rsidR="00312127" w:rsidRPr="003D0E6C" w:rsidRDefault="00312127" w:rsidP="00A7395F">
            <w:r>
              <w:t>Long-term effects of supportive therapy  in periodontal patients treated with fibre retention osseous respective surgery.II: tooth extractions during active and supportive  therapy</w:t>
            </w:r>
          </w:p>
        </w:tc>
        <w:tc>
          <w:tcPr>
            <w:tcW w:w="1170" w:type="dxa"/>
          </w:tcPr>
          <w:p w:rsidR="00312127" w:rsidRPr="003D0E6C" w:rsidRDefault="00312127" w:rsidP="00A7395F">
            <w:r>
              <w:t>342</w:t>
            </w:r>
          </w:p>
        </w:tc>
        <w:tc>
          <w:tcPr>
            <w:tcW w:w="3540" w:type="dxa"/>
          </w:tcPr>
          <w:p w:rsidR="00312127" w:rsidRPr="003D0E6C" w:rsidRDefault="00312127" w:rsidP="00A7395F">
            <w:r>
              <w:t>Gianfranco Carnevale, Francesco Cairo and Maurizio S. Tonetti</w:t>
            </w:r>
          </w:p>
        </w:tc>
      </w:tr>
      <w:tr w:rsidR="00312127" w:rsidRPr="003D0E6C" w:rsidTr="00312127">
        <w:tc>
          <w:tcPr>
            <w:tcW w:w="6348" w:type="dxa"/>
          </w:tcPr>
          <w:p w:rsidR="00312127" w:rsidRPr="003D0E6C" w:rsidRDefault="00312127" w:rsidP="00A7395F">
            <w:r>
              <w:t>Citation classics in periodontology: a controlled study</w:t>
            </w:r>
          </w:p>
        </w:tc>
        <w:tc>
          <w:tcPr>
            <w:tcW w:w="1170" w:type="dxa"/>
          </w:tcPr>
          <w:p w:rsidR="00312127" w:rsidRPr="003D0E6C" w:rsidRDefault="00312127" w:rsidP="00A7395F">
            <w:r>
              <w:t>349</w:t>
            </w:r>
          </w:p>
        </w:tc>
        <w:tc>
          <w:tcPr>
            <w:tcW w:w="3540" w:type="dxa"/>
          </w:tcPr>
          <w:p w:rsidR="00312127" w:rsidRPr="003D0E6C" w:rsidRDefault="00312127" w:rsidP="00A7395F">
            <w:r>
              <w:t xml:space="preserve">Michele Nieri, Daniele Saletta, Luisa Guidi, Jacopo Buti, Debora </w:t>
            </w:r>
            <w:r>
              <w:lastRenderedPageBreak/>
              <w:t>Franceschi, Saverio Mauro and GiovanPaolo Pini-Prato</w:t>
            </w:r>
          </w:p>
        </w:tc>
      </w:tr>
      <w:tr w:rsidR="00312127" w:rsidRPr="003D0E6C" w:rsidTr="00312127">
        <w:tc>
          <w:tcPr>
            <w:tcW w:w="6348" w:type="dxa"/>
          </w:tcPr>
          <w:p w:rsidR="00312127" w:rsidRPr="003D0E6C" w:rsidRDefault="00312127" w:rsidP="00A7395F">
            <w:r>
              <w:lastRenderedPageBreak/>
              <w:t xml:space="preserve">A biomechanical assessment of the relation between the oral implant stability at insertion and subjective bone quality assessment </w:t>
            </w:r>
          </w:p>
        </w:tc>
        <w:tc>
          <w:tcPr>
            <w:tcW w:w="1170" w:type="dxa"/>
          </w:tcPr>
          <w:p w:rsidR="00312127" w:rsidRPr="003D0E6C" w:rsidRDefault="00312127" w:rsidP="00A7395F">
            <w:r>
              <w:t>359</w:t>
            </w:r>
          </w:p>
        </w:tc>
        <w:tc>
          <w:tcPr>
            <w:tcW w:w="3540" w:type="dxa"/>
          </w:tcPr>
          <w:p w:rsidR="00312127" w:rsidRPr="003D0E6C" w:rsidRDefault="00312127" w:rsidP="00A7395F">
            <w:r>
              <w:t>Ghada Alsaadi, Marc Quirynen, Katleen Michiels, Reinhilde Jacobs and Daniel van Steenberghe</w:t>
            </w:r>
          </w:p>
        </w:tc>
      </w:tr>
    </w:tbl>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EA5F9E" w:rsidRDefault="00EA5F9E" w:rsidP="00312127">
      <w:pPr>
        <w:jc w:val="center"/>
        <w:rPr>
          <w:b/>
          <w:sz w:val="56"/>
          <w:szCs w:val="56"/>
        </w:rPr>
      </w:pPr>
    </w:p>
    <w:p w:rsidR="00F34F26" w:rsidRPr="00312127" w:rsidRDefault="00A7395F" w:rsidP="00EA5F9E">
      <w:pPr>
        <w:spacing w:after="0"/>
        <w:rPr>
          <w:b/>
          <w:sz w:val="40"/>
          <w:szCs w:val="40"/>
          <w:u w:val="single"/>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Vol.34–No.5-May2007</w:t>
      </w:r>
      <w:r>
        <w:rPr>
          <w:b/>
          <w:sz w:val="40"/>
          <w:szCs w:val="40"/>
          <w:u w:val="single"/>
        </w:rPr>
        <w:br/>
      </w:r>
    </w:p>
    <w:tbl>
      <w:tblPr>
        <w:tblStyle w:val="TableGrid"/>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8"/>
        <w:gridCol w:w="1042"/>
        <w:gridCol w:w="3655"/>
      </w:tblGrid>
      <w:tr w:rsidR="00312127" w:rsidRPr="005860E5" w:rsidTr="00EA5F9E">
        <w:tc>
          <w:tcPr>
            <w:tcW w:w="5368" w:type="dxa"/>
          </w:tcPr>
          <w:p w:rsidR="00312127" w:rsidRPr="005860E5" w:rsidRDefault="00312127" w:rsidP="00A7395F">
            <w:r>
              <w:t>The new concept of periodontal disease pathogensis requires new and novel therapeutic strategies</w:t>
            </w:r>
          </w:p>
        </w:tc>
        <w:tc>
          <w:tcPr>
            <w:tcW w:w="1042" w:type="dxa"/>
          </w:tcPr>
          <w:p w:rsidR="00312127" w:rsidRPr="005860E5" w:rsidRDefault="00312127" w:rsidP="00A7395F">
            <w:r>
              <w:t>367</w:t>
            </w:r>
          </w:p>
        </w:tc>
        <w:tc>
          <w:tcPr>
            <w:tcW w:w="3655" w:type="dxa"/>
          </w:tcPr>
          <w:p w:rsidR="00312127" w:rsidRPr="005860E5" w:rsidRDefault="00312127" w:rsidP="00A7395F">
            <w:r>
              <w:t>Martin A. Taubman, Toshihisa Kawai and Xiaozhe Han</w:t>
            </w:r>
          </w:p>
        </w:tc>
      </w:tr>
      <w:tr w:rsidR="00312127" w:rsidRPr="005860E5" w:rsidTr="00EA5F9E">
        <w:tc>
          <w:tcPr>
            <w:tcW w:w="5368" w:type="dxa"/>
          </w:tcPr>
          <w:p w:rsidR="00312127" w:rsidRPr="005860E5" w:rsidRDefault="00312127" w:rsidP="00A7395F">
            <w:r>
              <w:t>Gingival crevicular fluid levels of RANKL and OPG in periodontal diseases: implications of their relative ratio</w:t>
            </w:r>
          </w:p>
        </w:tc>
        <w:tc>
          <w:tcPr>
            <w:tcW w:w="1042" w:type="dxa"/>
          </w:tcPr>
          <w:p w:rsidR="00312127" w:rsidRPr="005860E5" w:rsidRDefault="00312127" w:rsidP="00A7395F">
            <w:r>
              <w:t>370</w:t>
            </w:r>
          </w:p>
        </w:tc>
        <w:tc>
          <w:tcPr>
            <w:tcW w:w="3655" w:type="dxa"/>
          </w:tcPr>
          <w:p w:rsidR="00312127" w:rsidRPr="005860E5" w:rsidRDefault="00312127" w:rsidP="00A7395F">
            <w:r>
              <w:t>Nagihan Bostanci, Tunc itgenli, Gulnur Emingil, Beral Afacan, Buket Han, Huseyin Toz, Gul Atilla, Georgios N. Belibasakis</w:t>
            </w:r>
          </w:p>
        </w:tc>
      </w:tr>
      <w:tr w:rsidR="00312127" w:rsidRPr="005860E5" w:rsidTr="00EA5F9E">
        <w:tc>
          <w:tcPr>
            <w:tcW w:w="5368" w:type="dxa"/>
          </w:tcPr>
          <w:p w:rsidR="00312127" w:rsidRPr="005860E5" w:rsidRDefault="00312127" w:rsidP="00A7395F">
            <w:r>
              <w:t>Polymorphisms in the CD14 and IL-6 genes associated with periodontal disease</w:t>
            </w:r>
          </w:p>
        </w:tc>
        <w:tc>
          <w:tcPr>
            <w:tcW w:w="1042" w:type="dxa"/>
          </w:tcPr>
          <w:p w:rsidR="00312127" w:rsidRPr="005860E5" w:rsidRDefault="00312127" w:rsidP="00A7395F">
            <w:r>
              <w:t>377</w:t>
            </w:r>
          </w:p>
        </w:tc>
        <w:tc>
          <w:tcPr>
            <w:tcW w:w="3655" w:type="dxa"/>
          </w:tcPr>
          <w:p w:rsidR="00312127" w:rsidRPr="005860E5" w:rsidRDefault="00312127" w:rsidP="00A7395F">
            <w:r>
              <w:t>Tellervo Tervonen, Taina Raunio, Matti Knuuttila and Riitta Karttunen</w:t>
            </w:r>
          </w:p>
        </w:tc>
      </w:tr>
      <w:tr w:rsidR="00312127" w:rsidRPr="005860E5" w:rsidTr="00EA5F9E">
        <w:tc>
          <w:tcPr>
            <w:tcW w:w="5368" w:type="dxa"/>
          </w:tcPr>
          <w:p w:rsidR="00312127" w:rsidRPr="005860E5" w:rsidRDefault="00312127" w:rsidP="00A7395F">
            <w:r>
              <w:t>MMP-2, MMP-9 and TIMP-2 gene polymorphisms in Chinese patients with generalized aggressive periodontitis</w:t>
            </w:r>
          </w:p>
        </w:tc>
        <w:tc>
          <w:tcPr>
            <w:tcW w:w="1042" w:type="dxa"/>
          </w:tcPr>
          <w:p w:rsidR="00312127" w:rsidRPr="005860E5" w:rsidRDefault="00312127" w:rsidP="00A7395F">
            <w:r>
              <w:t>384</w:t>
            </w:r>
          </w:p>
        </w:tc>
        <w:tc>
          <w:tcPr>
            <w:tcW w:w="3655" w:type="dxa"/>
          </w:tcPr>
          <w:p w:rsidR="00312127" w:rsidRPr="005860E5" w:rsidRDefault="00312127" w:rsidP="00A7395F">
            <w:r>
              <w:t>Dong Chen, Qi Wang, Zhi-Wei Ma, Fa-Ming Chen,  Yue Chen Guang-Yuan Xie, Qin-Tao Wang and Zhi-Fen Wu</w:t>
            </w:r>
          </w:p>
        </w:tc>
      </w:tr>
      <w:tr w:rsidR="00312127" w:rsidRPr="005860E5" w:rsidTr="00EA5F9E">
        <w:tc>
          <w:tcPr>
            <w:tcW w:w="5368" w:type="dxa"/>
          </w:tcPr>
          <w:p w:rsidR="00312127" w:rsidRPr="005860E5" w:rsidRDefault="00312127" w:rsidP="00A7395F">
            <w:r>
              <w:t>Association of height with inflammation and periodontitis: the Study of Health in Pomerania</w:t>
            </w:r>
          </w:p>
        </w:tc>
        <w:tc>
          <w:tcPr>
            <w:tcW w:w="1042" w:type="dxa"/>
          </w:tcPr>
          <w:p w:rsidR="00312127" w:rsidRPr="005860E5" w:rsidRDefault="00312127" w:rsidP="00A7395F">
            <w:r>
              <w:t>390</w:t>
            </w:r>
          </w:p>
        </w:tc>
        <w:tc>
          <w:tcPr>
            <w:tcW w:w="3655" w:type="dxa"/>
          </w:tcPr>
          <w:p w:rsidR="00312127" w:rsidRPr="005860E5" w:rsidRDefault="00312127" w:rsidP="00A7395F">
            <w:r>
              <w:t>Peter Meisel, Thomas Kohlmann and Thomas Kocher</w:t>
            </w:r>
          </w:p>
        </w:tc>
      </w:tr>
      <w:tr w:rsidR="00312127" w:rsidRPr="005860E5" w:rsidTr="00EA5F9E">
        <w:tc>
          <w:tcPr>
            <w:tcW w:w="5368" w:type="dxa"/>
          </w:tcPr>
          <w:p w:rsidR="00312127" w:rsidRPr="005860E5" w:rsidRDefault="00312127" w:rsidP="00A7395F">
            <w:r>
              <w:t>Opposite effects of TGF-β1 and IFN-γ on transdifferentiation of myofibroblast in human gingival cell cultures</w:t>
            </w:r>
          </w:p>
        </w:tc>
        <w:tc>
          <w:tcPr>
            <w:tcW w:w="1042" w:type="dxa"/>
          </w:tcPr>
          <w:p w:rsidR="00312127" w:rsidRPr="005860E5" w:rsidRDefault="00312127" w:rsidP="00A7395F">
            <w:r>
              <w:t>397</w:t>
            </w:r>
          </w:p>
        </w:tc>
        <w:tc>
          <w:tcPr>
            <w:tcW w:w="3655" w:type="dxa"/>
          </w:tcPr>
          <w:p w:rsidR="00312127" w:rsidRPr="005860E5" w:rsidRDefault="00312127" w:rsidP="00A7395F">
            <w:r>
              <w:t>Lays M. Sobral, Patrick F. Montan, Hercillio Martelli-Junior, Edgard Graner and Ricardo D. Coltetta</w:t>
            </w:r>
          </w:p>
        </w:tc>
      </w:tr>
      <w:tr w:rsidR="00312127" w:rsidRPr="005860E5" w:rsidTr="00EA5F9E">
        <w:tc>
          <w:tcPr>
            <w:tcW w:w="5368" w:type="dxa"/>
          </w:tcPr>
          <w:p w:rsidR="00312127" w:rsidRPr="005860E5" w:rsidRDefault="00312127" w:rsidP="00A7395F">
            <w:r>
              <w:t>Effect of three different dental health preventive programmes on young adult individuals: a randomized, blinded,  parallel group, controlled evaluation of oral hygiene behavior on plaque and gingivitis</w:t>
            </w:r>
          </w:p>
        </w:tc>
        <w:tc>
          <w:tcPr>
            <w:tcW w:w="1042" w:type="dxa"/>
          </w:tcPr>
          <w:p w:rsidR="00312127" w:rsidRPr="005860E5" w:rsidRDefault="00312127" w:rsidP="00A7395F">
            <w:r>
              <w:t>407</w:t>
            </w:r>
          </w:p>
        </w:tc>
        <w:tc>
          <w:tcPr>
            <w:tcW w:w="3655" w:type="dxa"/>
          </w:tcPr>
          <w:p w:rsidR="00312127" w:rsidRPr="005860E5" w:rsidRDefault="00312127" w:rsidP="00A7395F">
            <w:r>
              <w:t>Anders Hugoson, Dan Lundgren, Barbro Asklow and Gun Borgklint</w:t>
            </w:r>
          </w:p>
        </w:tc>
      </w:tr>
      <w:tr w:rsidR="00312127" w:rsidRPr="005860E5" w:rsidTr="00EA5F9E">
        <w:tc>
          <w:tcPr>
            <w:tcW w:w="5368" w:type="dxa"/>
          </w:tcPr>
          <w:p w:rsidR="00312127" w:rsidRPr="005860E5" w:rsidRDefault="00312127" w:rsidP="00A7395F">
            <w:r>
              <w:t>Management of smoking patients by specialist periodontists and hygienists in the United Kingdom</w:t>
            </w:r>
          </w:p>
        </w:tc>
        <w:tc>
          <w:tcPr>
            <w:tcW w:w="1042" w:type="dxa"/>
          </w:tcPr>
          <w:p w:rsidR="00312127" w:rsidRPr="005860E5" w:rsidRDefault="00312127" w:rsidP="00A7395F">
            <w:r>
              <w:t>416</w:t>
            </w:r>
          </w:p>
        </w:tc>
        <w:tc>
          <w:tcPr>
            <w:tcW w:w="3655" w:type="dxa"/>
          </w:tcPr>
          <w:p w:rsidR="00312127" w:rsidRPr="005860E5" w:rsidRDefault="00312127" w:rsidP="00A7395F">
            <w:r>
              <w:t>C.Dalia, R.M. Palmer and R.F. Wilson</w:t>
            </w:r>
          </w:p>
        </w:tc>
      </w:tr>
      <w:tr w:rsidR="00312127" w:rsidRPr="005860E5" w:rsidTr="00EA5F9E">
        <w:tc>
          <w:tcPr>
            <w:tcW w:w="5368" w:type="dxa"/>
          </w:tcPr>
          <w:p w:rsidR="00312127" w:rsidRPr="005860E5" w:rsidRDefault="00312127" w:rsidP="00A7395F">
            <w:r>
              <w:t>Influence of bracket design on microbial and periodontal parameters in vivo</w:t>
            </w:r>
          </w:p>
        </w:tc>
        <w:tc>
          <w:tcPr>
            <w:tcW w:w="1042" w:type="dxa"/>
          </w:tcPr>
          <w:p w:rsidR="00312127" w:rsidRPr="005860E5" w:rsidRDefault="00312127" w:rsidP="00A7395F">
            <w:r>
              <w:t>423</w:t>
            </w:r>
          </w:p>
        </w:tc>
        <w:tc>
          <w:tcPr>
            <w:tcW w:w="3655" w:type="dxa"/>
          </w:tcPr>
          <w:p w:rsidR="00312127" w:rsidRPr="005860E5" w:rsidRDefault="00312127" w:rsidP="00A7395F">
            <w:r>
              <w:t>Jan van Gastel, Marc Quirynen, Wim Teughels, Wim Coucke and Carine Carels</w:t>
            </w:r>
          </w:p>
        </w:tc>
      </w:tr>
      <w:tr w:rsidR="00312127" w:rsidRPr="005860E5" w:rsidTr="00EA5F9E">
        <w:tc>
          <w:tcPr>
            <w:tcW w:w="5368" w:type="dxa"/>
          </w:tcPr>
          <w:p w:rsidR="00312127" w:rsidRPr="005860E5" w:rsidRDefault="00312127" w:rsidP="00A7395F">
            <w:r>
              <w:t xml:space="preserve">The association between embrasure morphology and central papilla recession </w:t>
            </w:r>
          </w:p>
        </w:tc>
        <w:tc>
          <w:tcPr>
            <w:tcW w:w="1042" w:type="dxa"/>
          </w:tcPr>
          <w:p w:rsidR="00312127" w:rsidRPr="005860E5" w:rsidRDefault="00312127" w:rsidP="00A7395F">
            <w:r>
              <w:t>432</w:t>
            </w:r>
          </w:p>
        </w:tc>
        <w:tc>
          <w:tcPr>
            <w:tcW w:w="3655" w:type="dxa"/>
          </w:tcPr>
          <w:p w:rsidR="00312127" w:rsidRPr="005860E5" w:rsidRDefault="00312127" w:rsidP="00A7395F">
            <w:r>
              <w:t>Li- Ching Chang</w:t>
            </w:r>
          </w:p>
        </w:tc>
      </w:tr>
      <w:tr w:rsidR="00312127" w:rsidRPr="005860E5" w:rsidTr="00EA5F9E">
        <w:tc>
          <w:tcPr>
            <w:tcW w:w="5368" w:type="dxa"/>
          </w:tcPr>
          <w:p w:rsidR="00312127" w:rsidRPr="005860E5" w:rsidRDefault="00312127" w:rsidP="00A7395F">
            <w:r>
              <w:t>Gingival blood flow changes following periodontal access flap surgery using laser Doppler flowmetry</w:t>
            </w:r>
          </w:p>
        </w:tc>
        <w:tc>
          <w:tcPr>
            <w:tcW w:w="1042" w:type="dxa"/>
          </w:tcPr>
          <w:p w:rsidR="00312127" w:rsidRPr="005860E5" w:rsidRDefault="00312127" w:rsidP="00A7395F">
            <w:r>
              <w:t>437</w:t>
            </w:r>
          </w:p>
        </w:tc>
        <w:tc>
          <w:tcPr>
            <w:tcW w:w="3655" w:type="dxa"/>
          </w:tcPr>
          <w:p w:rsidR="00312127" w:rsidRPr="005860E5" w:rsidRDefault="00312127" w:rsidP="00A7395F">
            <w:r>
              <w:t>M. Retzepi, M. Tonetti, and N. Donos</w:t>
            </w:r>
          </w:p>
        </w:tc>
      </w:tr>
      <w:tr w:rsidR="00312127" w:rsidRPr="005860E5" w:rsidTr="00EA5F9E">
        <w:tc>
          <w:tcPr>
            <w:tcW w:w="5368" w:type="dxa"/>
          </w:tcPr>
          <w:p w:rsidR="00312127" w:rsidRPr="005860E5" w:rsidRDefault="00312127" w:rsidP="00A7395F">
            <w:r>
              <w:t>Bone formation at rhBMP-2-coated titanium implants in the rat ectopic model</w:t>
            </w:r>
          </w:p>
        </w:tc>
        <w:tc>
          <w:tcPr>
            <w:tcW w:w="1042" w:type="dxa"/>
          </w:tcPr>
          <w:p w:rsidR="00312127" w:rsidRPr="005860E5" w:rsidRDefault="00312127" w:rsidP="00A7395F">
            <w:r>
              <w:t>444</w:t>
            </w:r>
          </w:p>
        </w:tc>
        <w:tc>
          <w:tcPr>
            <w:tcW w:w="3655" w:type="dxa"/>
          </w:tcPr>
          <w:p w:rsidR="00312127" w:rsidRPr="005860E5" w:rsidRDefault="00312127" w:rsidP="00A7395F">
            <w:r>
              <w:t>Jan Hall, Rachel G. Sorensen, John M. Wozney and Ulf M.E. Wikesjo</w:t>
            </w:r>
          </w:p>
        </w:tc>
      </w:tr>
      <w:tr w:rsidR="00312127" w:rsidRPr="005860E5" w:rsidTr="00EA5F9E">
        <w:tc>
          <w:tcPr>
            <w:tcW w:w="5368" w:type="dxa"/>
          </w:tcPr>
          <w:p w:rsidR="00312127" w:rsidRPr="005860E5" w:rsidRDefault="00312127" w:rsidP="00A7395F">
            <w:r>
              <w:t>Soft tissue healing at titanium implants coated with type I collagen. An experimental study in dogs</w:t>
            </w:r>
          </w:p>
        </w:tc>
        <w:tc>
          <w:tcPr>
            <w:tcW w:w="1042" w:type="dxa"/>
          </w:tcPr>
          <w:p w:rsidR="00312127" w:rsidRPr="005860E5" w:rsidRDefault="00312127" w:rsidP="00A7395F">
            <w:r>
              <w:t>452</w:t>
            </w:r>
          </w:p>
        </w:tc>
        <w:tc>
          <w:tcPr>
            <w:tcW w:w="3655" w:type="dxa"/>
          </w:tcPr>
          <w:p w:rsidR="00312127" w:rsidRPr="005860E5" w:rsidRDefault="00312127" w:rsidP="00A7395F">
            <w:r>
              <w:t>M. Welander, I.  Abrahamsson, E. Linder, B. Liljenberg and T. Berglundh</w:t>
            </w:r>
          </w:p>
        </w:tc>
      </w:tr>
      <w:tr w:rsidR="00312127" w:rsidRPr="005860E5" w:rsidTr="00EA5F9E">
        <w:trPr>
          <w:trHeight w:val="720"/>
        </w:trPr>
        <w:tc>
          <w:tcPr>
            <w:tcW w:w="5368" w:type="dxa"/>
          </w:tcPr>
          <w:p w:rsidR="00312127" w:rsidRPr="005860E5" w:rsidRDefault="00312127" w:rsidP="00A7395F">
            <w:r>
              <w:t>Comprehensive dental therapy (periodontal and exodontia) removes inflammatory foci and aids in glycemic control</w:t>
            </w:r>
          </w:p>
        </w:tc>
        <w:tc>
          <w:tcPr>
            <w:tcW w:w="1042" w:type="dxa"/>
          </w:tcPr>
          <w:p w:rsidR="00312127" w:rsidRPr="005860E5" w:rsidRDefault="00312127" w:rsidP="00A7395F">
            <w:r>
              <w:t>459</w:t>
            </w:r>
          </w:p>
        </w:tc>
        <w:tc>
          <w:tcPr>
            <w:tcW w:w="3655" w:type="dxa"/>
          </w:tcPr>
          <w:p w:rsidR="00312127" w:rsidRPr="005860E5" w:rsidRDefault="00312127" w:rsidP="00A7395F">
            <w:r>
              <w:t>Arthur H. Friedlander</w:t>
            </w:r>
          </w:p>
        </w:tc>
      </w:tr>
      <w:tr w:rsidR="00312127" w:rsidRPr="005860E5" w:rsidTr="00EA5F9E">
        <w:tc>
          <w:tcPr>
            <w:tcW w:w="5368" w:type="dxa"/>
          </w:tcPr>
          <w:p w:rsidR="00312127" w:rsidRPr="005860E5" w:rsidRDefault="00312127" w:rsidP="00A7395F">
            <w:r>
              <w:t xml:space="preserve">Response </w:t>
            </w:r>
          </w:p>
        </w:tc>
        <w:tc>
          <w:tcPr>
            <w:tcW w:w="1042" w:type="dxa"/>
          </w:tcPr>
          <w:p w:rsidR="00312127" w:rsidRPr="005860E5" w:rsidRDefault="00312127" w:rsidP="00A7395F">
            <w:r>
              <w:t>460</w:t>
            </w:r>
          </w:p>
        </w:tc>
        <w:tc>
          <w:tcPr>
            <w:tcW w:w="3655" w:type="dxa"/>
          </w:tcPr>
          <w:p w:rsidR="00312127" w:rsidRPr="005860E5" w:rsidRDefault="00312127" w:rsidP="00A7395F">
            <w:r>
              <w:t>Judith A.  Joness</w:t>
            </w:r>
          </w:p>
        </w:tc>
      </w:tr>
    </w:tbl>
    <w:p w:rsidR="00F34F26" w:rsidRDefault="00A7395F" w:rsidP="00EA5F9E">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Vol.34–No.6-June2007</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7"/>
        <w:gridCol w:w="1050"/>
        <w:gridCol w:w="3419"/>
      </w:tblGrid>
      <w:tr w:rsidR="00312127" w:rsidRPr="004D40A2" w:rsidTr="00312127">
        <w:tc>
          <w:tcPr>
            <w:tcW w:w="5940" w:type="dxa"/>
          </w:tcPr>
          <w:p w:rsidR="00312127" w:rsidRPr="004D40A2" w:rsidRDefault="00312127" w:rsidP="00A7395F">
            <w:r>
              <w:t>Obesity and periodontitis in 60-70-year-old men</w:t>
            </w:r>
          </w:p>
        </w:tc>
        <w:tc>
          <w:tcPr>
            <w:tcW w:w="1170" w:type="dxa"/>
          </w:tcPr>
          <w:p w:rsidR="00312127" w:rsidRPr="004D40A2" w:rsidRDefault="00312127" w:rsidP="00A7395F">
            <w:r>
              <w:t>461</w:t>
            </w:r>
          </w:p>
        </w:tc>
        <w:tc>
          <w:tcPr>
            <w:tcW w:w="3913" w:type="dxa"/>
          </w:tcPr>
          <w:p w:rsidR="00312127" w:rsidRPr="004D40A2" w:rsidRDefault="00312127" w:rsidP="00A7395F">
            <w:r>
              <w:t>Gerry Linden, Chris Patterson, Alun Evans and Frank Kee</w:t>
            </w:r>
          </w:p>
        </w:tc>
      </w:tr>
      <w:tr w:rsidR="00312127" w:rsidRPr="004D40A2" w:rsidTr="00312127">
        <w:tc>
          <w:tcPr>
            <w:tcW w:w="5940" w:type="dxa"/>
          </w:tcPr>
          <w:p w:rsidR="00312127" w:rsidRPr="004D40A2" w:rsidRDefault="00312127" w:rsidP="00A7395F">
            <w:r>
              <w:t>Gingival crevicular fluic and serum leptin: their relationship to periodontal health and disease</w:t>
            </w:r>
          </w:p>
        </w:tc>
        <w:tc>
          <w:tcPr>
            <w:tcW w:w="1170" w:type="dxa"/>
          </w:tcPr>
          <w:p w:rsidR="00312127" w:rsidRPr="004D40A2" w:rsidRDefault="00312127" w:rsidP="00A7395F">
            <w:r>
              <w:t>467</w:t>
            </w:r>
          </w:p>
        </w:tc>
        <w:tc>
          <w:tcPr>
            <w:tcW w:w="3913" w:type="dxa"/>
          </w:tcPr>
          <w:p w:rsidR="00312127" w:rsidRPr="004D40A2" w:rsidRDefault="00312127" w:rsidP="00A7395F">
            <w:r>
              <w:t>B.V. Karthikeyan and A.R. Pradeep</w:t>
            </w:r>
          </w:p>
        </w:tc>
      </w:tr>
      <w:tr w:rsidR="00312127" w:rsidRPr="004D40A2" w:rsidTr="00312127">
        <w:tc>
          <w:tcPr>
            <w:tcW w:w="5940" w:type="dxa"/>
          </w:tcPr>
          <w:p w:rsidR="00312127" w:rsidRPr="004D40A2" w:rsidRDefault="00312127" w:rsidP="00A7395F">
            <w:r>
              <w:t>Single-nucleotide polymorphisms in the IL-4 and IL-13 promoter region in aggressive periodontitis</w:t>
            </w:r>
          </w:p>
        </w:tc>
        <w:tc>
          <w:tcPr>
            <w:tcW w:w="1170" w:type="dxa"/>
          </w:tcPr>
          <w:p w:rsidR="00312127" w:rsidRPr="004D40A2" w:rsidRDefault="00312127" w:rsidP="00A7395F">
            <w:r>
              <w:t>473</w:t>
            </w:r>
          </w:p>
        </w:tc>
        <w:tc>
          <w:tcPr>
            <w:tcW w:w="3913" w:type="dxa"/>
          </w:tcPr>
          <w:p w:rsidR="00312127" w:rsidRPr="004D40A2" w:rsidRDefault="00312127" w:rsidP="00A7395F">
            <w:r>
              <w:t xml:space="preserve">J.R. Gonzales, M.Mann, J. Stelzig, R.H. Bodeker and J. Meyle </w:t>
            </w:r>
          </w:p>
        </w:tc>
      </w:tr>
      <w:tr w:rsidR="00312127" w:rsidRPr="004D40A2" w:rsidTr="00312127">
        <w:tc>
          <w:tcPr>
            <w:tcW w:w="5940" w:type="dxa"/>
          </w:tcPr>
          <w:p w:rsidR="00312127" w:rsidRPr="004D40A2" w:rsidRDefault="00312127" w:rsidP="00A7395F">
            <w:r>
              <w:t>Java project on periodontal diseases: a study on transmission of Porphyromonas gingivalis in a remote Indonesian population</w:t>
            </w:r>
          </w:p>
        </w:tc>
        <w:tc>
          <w:tcPr>
            <w:tcW w:w="1170" w:type="dxa"/>
          </w:tcPr>
          <w:p w:rsidR="00312127" w:rsidRPr="004D40A2" w:rsidRDefault="00312127" w:rsidP="00A7395F">
            <w:r>
              <w:t>480</w:t>
            </w:r>
          </w:p>
        </w:tc>
        <w:tc>
          <w:tcPr>
            <w:tcW w:w="3913" w:type="dxa"/>
          </w:tcPr>
          <w:p w:rsidR="00312127" w:rsidRPr="004D40A2" w:rsidRDefault="00312127" w:rsidP="00A7395F">
            <w:r>
              <w:t>A.J. van Winkelhoff, M.C. Rijnsburger, F. Abbas, M.F. Timmerman, G.A. van der Weijden, E.G. Winkel and U.van der Velden</w:t>
            </w:r>
          </w:p>
        </w:tc>
      </w:tr>
      <w:tr w:rsidR="00312127" w:rsidRPr="004D40A2" w:rsidTr="00312127">
        <w:tc>
          <w:tcPr>
            <w:tcW w:w="5940" w:type="dxa"/>
          </w:tcPr>
          <w:p w:rsidR="00312127" w:rsidRPr="004D40A2" w:rsidRDefault="00312127" w:rsidP="00A7395F">
            <w:r>
              <w:t xml:space="preserve">Relationship between periodontal findings and  Behcet’s disease: a controlled study </w:t>
            </w:r>
          </w:p>
        </w:tc>
        <w:tc>
          <w:tcPr>
            <w:tcW w:w="1170" w:type="dxa"/>
          </w:tcPr>
          <w:p w:rsidR="00312127" w:rsidRPr="004D40A2" w:rsidRDefault="00312127" w:rsidP="00A7395F">
            <w:r>
              <w:t>485</w:t>
            </w:r>
          </w:p>
        </w:tc>
        <w:tc>
          <w:tcPr>
            <w:tcW w:w="3913" w:type="dxa"/>
          </w:tcPr>
          <w:p w:rsidR="00312127" w:rsidRPr="004D40A2" w:rsidRDefault="00312127" w:rsidP="00A7395F">
            <w:r>
              <w:t>Ayse Akman, Hasan Kacaroglu, Levent Donmez Ali Bacanli and Erkan Alpsoy</w:t>
            </w:r>
          </w:p>
        </w:tc>
      </w:tr>
      <w:tr w:rsidR="00312127" w:rsidRPr="0072539E" w:rsidTr="00312127">
        <w:tc>
          <w:tcPr>
            <w:tcW w:w="5940" w:type="dxa"/>
          </w:tcPr>
          <w:p w:rsidR="00312127" w:rsidRPr="0072539E" w:rsidRDefault="00312127" w:rsidP="00A7395F">
            <w:r w:rsidRPr="0072539E">
              <w:t>Are there common human leucocyte antigen associations in juvenile idiopathic arthritis and periodontitis?</w:t>
            </w:r>
          </w:p>
        </w:tc>
        <w:tc>
          <w:tcPr>
            <w:tcW w:w="1170" w:type="dxa"/>
          </w:tcPr>
          <w:p w:rsidR="00312127" w:rsidRPr="0072539E" w:rsidRDefault="00312127" w:rsidP="00A7395F">
            <w:r w:rsidRPr="0072539E">
              <w:t>492</w:t>
            </w:r>
          </w:p>
        </w:tc>
        <w:tc>
          <w:tcPr>
            <w:tcW w:w="3913" w:type="dxa"/>
          </w:tcPr>
          <w:p w:rsidR="00312127" w:rsidRPr="0072539E" w:rsidRDefault="00312127" w:rsidP="00A7395F">
            <w:r w:rsidRPr="0072539E">
              <w:t>Stefan Reichert, Jamal Stein, Corinna Fuchs, Vera John, Hans-Gunter Schaller and Helmut K.G. Machulla</w:t>
            </w:r>
          </w:p>
        </w:tc>
      </w:tr>
      <w:tr w:rsidR="00312127" w:rsidRPr="004D40A2" w:rsidTr="00312127">
        <w:tc>
          <w:tcPr>
            <w:tcW w:w="5940" w:type="dxa"/>
          </w:tcPr>
          <w:p w:rsidR="00312127" w:rsidRPr="004D40A2" w:rsidRDefault="00312127" w:rsidP="00A7395F">
            <w:r>
              <w:t xml:space="preserve">Clinical models that objectively evaluate interproximal plaque based on total protein concentration </w:t>
            </w:r>
          </w:p>
        </w:tc>
        <w:tc>
          <w:tcPr>
            <w:tcW w:w="1170" w:type="dxa"/>
          </w:tcPr>
          <w:p w:rsidR="00312127" w:rsidRPr="004D40A2" w:rsidRDefault="00312127" w:rsidP="00A7395F">
            <w:r>
              <w:t>499</w:t>
            </w:r>
          </w:p>
        </w:tc>
        <w:tc>
          <w:tcPr>
            <w:tcW w:w="3913" w:type="dxa"/>
          </w:tcPr>
          <w:p w:rsidR="00312127" w:rsidRPr="004D40A2" w:rsidRDefault="00312127" w:rsidP="00A7395F">
            <w:r>
              <w:t>N. Milanovich, S.M. Souza M.de Jager and A.F. Hefti</w:t>
            </w:r>
          </w:p>
        </w:tc>
      </w:tr>
      <w:tr w:rsidR="00312127" w:rsidRPr="004D40A2" w:rsidTr="00312127">
        <w:tc>
          <w:tcPr>
            <w:tcW w:w="5940" w:type="dxa"/>
          </w:tcPr>
          <w:p w:rsidR="00312127" w:rsidRPr="004D40A2" w:rsidRDefault="00312127" w:rsidP="00A7395F">
            <w:r>
              <w:t>Four-year results of a prospective-controlled clinical study evaluating healing of intra-bony defects following treatment with an enamel matrix protein derivative alone or combined with a bioactive glass</w:t>
            </w:r>
          </w:p>
        </w:tc>
        <w:tc>
          <w:tcPr>
            <w:tcW w:w="1170" w:type="dxa"/>
          </w:tcPr>
          <w:p w:rsidR="00312127" w:rsidRPr="004D40A2" w:rsidRDefault="00312127" w:rsidP="00A7395F">
            <w:r>
              <w:t>507</w:t>
            </w:r>
          </w:p>
        </w:tc>
        <w:tc>
          <w:tcPr>
            <w:tcW w:w="3913" w:type="dxa"/>
          </w:tcPr>
          <w:p w:rsidR="00312127" w:rsidRPr="004D40A2" w:rsidRDefault="00312127" w:rsidP="00A7395F">
            <w:r>
              <w:t>Anton Sculean, Malgorzata Pietruska, Nicole B. Arweiler, Thosten M. Auschill and Carlos Nemcovsky</w:t>
            </w:r>
          </w:p>
        </w:tc>
      </w:tr>
      <w:tr w:rsidR="00312127" w:rsidRPr="004D40A2" w:rsidTr="00312127">
        <w:tc>
          <w:tcPr>
            <w:tcW w:w="5940" w:type="dxa"/>
          </w:tcPr>
          <w:p w:rsidR="00312127" w:rsidRPr="004D40A2" w:rsidRDefault="00312127" w:rsidP="00A7395F">
            <w:r>
              <w:t>Effects of enamel matrix derivative and transforming growth factor-β1 on human periodontal ligament fibroblasts</w:t>
            </w:r>
          </w:p>
        </w:tc>
        <w:tc>
          <w:tcPr>
            <w:tcW w:w="1170" w:type="dxa"/>
          </w:tcPr>
          <w:p w:rsidR="00312127" w:rsidRPr="004D40A2" w:rsidRDefault="00312127" w:rsidP="00A7395F">
            <w:r>
              <w:t>514</w:t>
            </w:r>
          </w:p>
        </w:tc>
        <w:tc>
          <w:tcPr>
            <w:tcW w:w="3913" w:type="dxa"/>
          </w:tcPr>
          <w:p w:rsidR="00312127" w:rsidRPr="004D40A2" w:rsidRDefault="00312127" w:rsidP="00A7395F">
            <w:r>
              <w:t>Thaisangela L.S. Rodrigues, Julie T. Marchesan, Ricardo, D. Coletta, Arthur B. Novaes Jr. Marcio, F.de M. Grisi, Sergio L. S. Souza, Mario Taba Jr. and Daniela B. Palioto</w:t>
            </w:r>
          </w:p>
        </w:tc>
      </w:tr>
      <w:tr w:rsidR="00312127" w:rsidRPr="004D40A2" w:rsidTr="00312127">
        <w:tc>
          <w:tcPr>
            <w:tcW w:w="5940" w:type="dxa"/>
          </w:tcPr>
          <w:p w:rsidR="00312127" w:rsidRPr="004D40A2" w:rsidRDefault="00312127" w:rsidP="00A7395F">
            <w:r>
              <w:t>Smoking interferes with the prognosis of dental implant treatment: a systematic review and meta-analysis</w:t>
            </w:r>
          </w:p>
        </w:tc>
        <w:tc>
          <w:tcPr>
            <w:tcW w:w="1170" w:type="dxa"/>
          </w:tcPr>
          <w:p w:rsidR="00312127" w:rsidRPr="004D40A2" w:rsidRDefault="00312127" w:rsidP="00A7395F">
            <w:r>
              <w:t>523</w:t>
            </w:r>
          </w:p>
        </w:tc>
        <w:tc>
          <w:tcPr>
            <w:tcW w:w="3913" w:type="dxa"/>
          </w:tcPr>
          <w:p w:rsidR="00312127" w:rsidRPr="004D40A2" w:rsidRDefault="00312127" w:rsidP="00A7395F">
            <w:r>
              <w:t>Frank Peter Strietzei, Peter A.  Reichart, Abhijit Kale, Milnd Kulkarni, Brigitte Wegner an Ingeborg Kuchler</w:t>
            </w:r>
          </w:p>
        </w:tc>
      </w:tr>
    </w:tbl>
    <w:p w:rsidR="00F34F26" w:rsidRDefault="00F34F26" w:rsidP="00F34F26">
      <w:pPr>
        <w:jc w:val="center"/>
        <w:rPr>
          <w:sz w:val="56"/>
          <w:szCs w:val="56"/>
        </w:rPr>
      </w:pPr>
    </w:p>
    <w:p w:rsidR="00A7395F" w:rsidRDefault="00A7395F" w:rsidP="00312127">
      <w:pPr>
        <w:jc w:val="center"/>
        <w:rPr>
          <w:b/>
          <w:sz w:val="56"/>
          <w:szCs w:val="56"/>
        </w:rPr>
      </w:pPr>
    </w:p>
    <w:p w:rsidR="00F34F26" w:rsidRPr="00312127" w:rsidRDefault="00A7395F" w:rsidP="00EA5F9E">
      <w:pPr>
        <w:spacing w:after="0"/>
        <w:rPr>
          <w:b/>
          <w:sz w:val="56"/>
          <w:szCs w:val="56"/>
        </w:rPr>
      </w:pPr>
      <w:r>
        <w:rPr>
          <w:b/>
          <w:sz w:val="56"/>
          <w:szCs w:val="56"/>
        </w:rPr>
        <w:lastRenderedPageBreak/>
        <w:t xml:space="preserve">Journal of </w:t>
      </w:r>
      <w:r w:rsidR="00F34F26" w:rsidRPr="00312127">
        <w:rPr>
          <w:b/>
          <w:sz w:val="56"/>
          <w:szCs w:val="56"/>
        </w:rPr>
        <w:t>Clinical Periodontology</w:t>
      </w:r>
    </w:p>
    <w:p w:rsidR="00F34F26" w:rsidRPr="00312127" w:rsidRDefault="00F34F26" w:rsidP="00EA5F9E">
      <w:pPr>
        <w:spacing w:after="0"/>
        <w:rPr>
          <w:b/>
          <w:sz w:val="40"/>
          <w:szCs w:val="40"/>
        </w:rPr>
      </w:pPr>
      <w:r w:rsidRPr="00312127">
        <w:rPr>
          <w:b/>
          <w:sz w:val="40"/>
          <w:szCs w:val="40"/>
        </w:rPr>
        <w:t>CONTENTS</w:t>
      </w:r>
    </w:p>
    <w:p w:rsidR="00F34F26" w:rsidRPr="00312127" w:rsidRDefault="00F34F26" w:rsidP="00EA5F9E">
      <w:pPr>
        <w:spacing w:after="0"/>
        <w:rPr>
          <w:b/>
          <w:sz w:val="40"/>
          <w:szCs w:val="40"/>
          <w:u w:val="single"/>
        </w:rPr>
      </w:pPr>
      <w:r w:rsidRPr="00312127">
        <w:rPr>
          <w:b/>
          <w:sz w:val="40"/>
          <w:szCs w:val="40"/>
          <w:u w:val="single"/>
        </w:rPr>
        <w:t>Vol.34-No.7.-July.2007</w:t>
      </w:r>
    </w:p>
    <w:tbl>
      <w:tblPr>
        <w:tblStyle w:val="TableGrid"/>
        <w:tblW w:w="1128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1170"/>
        <w:gridCol w:w="5079"/>
      </w:tblGrid>
      <w:tr w:rsidR="00312127" w:rsidRPr="00312127" w:rsidTr="00312127">
        <w:tc>
          <w:tcPr>
            <w:tcW w:w="5040" w:type="dxa"/>
          </w:tcPr>
          <w:p w:rsidR="00312127" w:rsidRPr="00312127" w:rsidRDefault="00312127" w:rsidP="00A7395F">
            <w:pPr>
              <w:rPr>
                <w:i/>
              </w:rPr>
            </w:pPr>
            <w:r w:rsidRPr="00312127">
              <w:rPr>
                <w:i/>
              </w:rPr>
              <w:t>Incidence of tacrolimus-induced gingival overgrowth in the absence of calcium channel blockers: a short-term study</w:t>
            </w:r>
          </w:p>
        </w:tc>
        <w:tc>
          <w:tcPr>
            <w:tcW w:w="1170" w:type="dxa"/>
          </w:tcPr>
          <w:p w:rsidR="00312127" w:rsidRPr="00312127" w:rsidRDefault="00312127" w:rsidP="00A7395F">
            <w:pPr>
              <w:rPr>
                <w:i/>
              </w:rPr>
            </w:pPr>
            <w:r w:rsidRPr="00312127">
              <w:rPr>
                <w:i/>
              </w:rPr>
              <w:t>545</w:t>
            </w:r>
          </w:p>
        </w:tc>
        <w:tc>
          <w:tcPr>
            <w:tcW w:w="5079" w:type="dxa"/>
          </w:tcPr>
          <w:p w:rsidR="00312127" w:rsidRPr="00312127" w:rsidRDefault="00312127" w:rsidP="00A7395F">
            <w:pPr>
              <w:rPr>
                <w:i/>
              </w:rPr>
            </w:pPr>
            <w:r w:rsidRPr="00312127">
              <w:rPr>
                <w:i/>
              </w:rPr>
              <w:t>Ricardo Takly Sekiguchi, Caroline Gomes Paixao, Luciana Saraiva, Giuseppe Alexandre Romito, Claudio Mendes Pannuti and Roberto Fraga Moreira Lotufo</w:t>
            </w:r>
          </w:p>
        </w:tc>
      </w:tr>
      <w:tr w:rsidR="00312127" w:rsidRPr="00311BC6" w:rsidTr="00312127">
        <w:tc>
          <w:tcPr>
            <w:tcW w:w="5040" w:type="dxa"/>
          </w:tcPr>
          <w:p w:rsidR="00312127" w:rsidRPr="00311BC6" w:rsidRDefault="00312127" w:rsidP="00A7395F">
            <w:r w:rsidRPr="00311BC6">
              <w:t>TLR2 Arg753Gly, TLR4 Asp299Gly and Thr399lle gene polymorphisms are not associated with chronic periodontitis in a Turkish population</w:t>
            </w:r>
          </w:p>
        </w:tc>
        <w:tc>
          <w:tcPr>
            <w:tcW w:w="1170" w:type="dxa"/>
          </w:tcPr>
          <w:p w:rsidR="00312127" w:rsidRPr="00311BC6" w:rsidRDefault="00312127" w:rsidP="00A7395F">
            <w:r w:rsidRPr="00311BC6">
              <w:t>551</w:t>
            </w:r>
          </w:p>
        </w:tc>
        <w:tc>
          <w:tcPr>
            <w:tcW w:w="5079" w:type="dxa"/>
          </w:tcPr>
          <w:p w:rsidR="00312127" w:rsidRPr="00311BC6" w:rsidRDefault="00312127" w:rsidP="00A7395F">
            <w:r w:rsidRPr="00311BC6">
              <w:t>Afig Berdeli, Gulnur Emingil, Buket Han Saygan, Ali Gurkan, Gul Atilla, Timur Sose and Haluk Baylas</w:t>
            </w:r>
          </w:p>
        </w:tc>
      </w:tr>
      <w:tr w:rsidR="00312127" w:rsidRPr="00311BC6" w:rsidTr="00312127">
        <w:tc>
          <w:tcPr>
            <w:tcW w:w="5040" w:type="dxa"/>
          </w:tcPr>
          <w:p w:rsidR="00312127" w:rsidRPr="00311BC6" w:rsidRDefault="00312127" w:rsidP="00A7395F">
            <w:r w:rsidRPr="00311BC6">
              <w:t>Lipid peroxidationlevels and total oxidant status in serum, saliva and gingival crevicular fluid in patients with chronic periodontitis</w:t>
            </w:r>
          </w:p>
        </w:tc>
        <w:tc>
          <w:tcPr>
            <w:tcW w:w="1170" w:type="dxa"/>
          </w:tcPr>
          <w:p w:rsidR="00312127" w:rsidRPr="00311BC6" w:rsidRDefault="00312127" w:rsidP="00A7395F">
            <w:r w:rsidRPr="00311BC6">
              <w:t>558</w:t>
            </w:r>
          </w:p>
        </w:tc>
        <w:tc>
          <w:tcPr>
            <w:tcW w:w="5079" w:type="dxa"/>
          </w:tcPr>
          <w:p w:rsidR="00312127" w:rsidRPr="00311BC6" w:rsidRDefault="00312127" w:rsidP="00A7395F">
            <w:r w:rsidRPr="00311BC6">
              <w:t>Ferda Alev Akahn, Esra Baltacioglu, Ahmet alver and Erdem Karabulut</w:t>
            </w:r>
          </w:p>
        </w:tc>
      </w:tr>
      <w:tr w:rsidR="00312127" w:rsidRPr="00311BC6" w:rsidTr="00312127">
        <w:tc>
          <w:tcPr>
            <w:tcW w:w="5040" w:type="dxa"/>
          </w:tcPr>
          <w:p w:rsidR="00312127" w:rsidRPr="00311BC6" w:rsidRDefault="00312127" w:rsidP="00A7395F">
            <w:r w:rsidRPr="00311BC6">
              <w:t xml:space="preserve">Aggregatibacter actinomycetemcomitans as indicator for aggressive periodontitis by two analysing strategies </w:t>
            </w:r>
          </w:p>
        </w:tc>
        <w:tc>
          <w:tcPr>
            <w:tcW w:w="1170" w:type="dxa"/>
          </w:tcPr>
          <w:p w:rsidR="00312127" w:rsidRPr="00311BC6" w:rsidRDefault="00312127" w:rsidP="00A7395F">
            <w:r w:rsidRPr="00311BC6">
              <w:t>566</w:t>
            </w:r>
          </w:p>
        </w:tc>
        <w:tc>
          <w:tcPr>
            <w:tcW w:w="5079" w:type="dxa"/>
          </w:tcPr>
          <w:p w:rsidR="00312127" w:rsidRPr="00311BC6" w:rsidRDefault="00312127" w:rsidP="00A7395F">
            <w:r w:rsidRPr="00311BC6">
              <w:t>Beate Schacher, Frederic Baron, Matthias RoBberg, Martin Wohlfeil, Rita Arndt and Peter Eickholz</w:t>
            </w:r>
          </w:p>
        </w:tc>
      </w:tr>
      <w:tr w:rsidR="00312127" w:rsidRPr="00311BC6" w:rsidTr="00312127">
        <w:tc>
          <w:tcPr>
            <w:tcW w:w="5040" w:type="dxa"/>
          </w:tcPr>
          <w:p w:rsidR="00312127" w:rsidRPr="00311BC6" w:rsidRDefault="00312127" w:rsidP="00A7395F">
            <w:r w:rsidRPr="00311BC6">
              <w:t>Periodontitis is characterized by elevated PAI-1 activiy</w:t>
            </w:r>
          </w:p>
        </w:tc>
        <w:tc>
          <w:tcPr>
            <w:tcW w:w="1170" w:type="dxa"/>
          </w:tcPr>
          <w:p w:rsidR="00312127" w:rsidRPr="00311BC6" w:rsidRDefault="00312127" w:rsidP="00A7395F">
            <w:r w:rsidRPr="00311BC6">
              <w:t>574</w:t>
            </w:r>
          </w:p>
        </w:tc>
        <w:tc>
          <w:tcPr>
            <w:tcW w:w="5079" w:type="dxa"/>
          </w:tcPr>
          <w:p w:rsidR="00312127" w:rsidRPr="00311BC6" w:rsidRDefault="00312127" w:rsidP="00A7395F">
            <w:r w:rsidRPr="00311BC6">
              <w:t>S. Bizzarro, U. van der Velden, J. M. A. G. ten Heggeler, E. Leivadaros, F. J. Hoek, V. E. A. Gerdes, S. J. L. Bakker, R. O. B. Gans, H. ten Cate and B. G. Loos</w:t>
            </w:r>
          </w:p>
        </w:tc>
      </w:tr>
      <w:tr w:rsidR="00312127" w:rsidRPr="00311BC6" w:rsidTr="00312127">
        <w:tc>
          <w:tcPr>
            <w:tcW w:w="5040" w:type="dxa"/>
          </w:tcPr>
          <w:p w:rsidR="00312127" w:rsidRPr="00311BC6" w:rsidRDefault="00312127" w:rsidP="00A7395F">
            <w:r w:rsidRPr="00311BC6">
              <w:t xml:space="preserve">Pre-treatment radiographic features for the periodontal prognosis of treated impacted canines </w:t>
            </w:r>
          </w:p>
        </w:tc>
        <w:tc>
          <w:tcPr>
            <w:tcW w:w="1170" w:type="dxa"/>
          </w:tcPr>
          <w:p w:rsidR="00312127" w:rsidRPr="00311BC6" w:rsidRDefault="00312127" w:rsidP="00A7395F">
            <w:r w:rsidRPr="00311BC6">
              <w:t>581</w:t>
            </w:r>
          </w:p>
        </w:tc>
        <w:tc>
          <w:tcPr>
            <w:tcW w:w="5079" w:type="dxa"/>
          </w:tcPr>
          <w:p w:rsidR="00312127" w:rsidRPr="00311BC6" w:rsidRDefault="00312127" w:rsidP="00A7395F">
            <w:r w:rsidRPr="00311BC6">
              <w:t>Aldo Crescini, Michele Nieri, Jacopo Buti, Tixiano Baccetti and Giovan Paolo Pini Prato</w:t>
            </w:r>
          </w:p>
        </w:tc>
      </w:tr>
      <w:tr w:rsidR="00312127" w:rsidRPr="00311BC6" w:rsidTr="00312127">
        <w:tc>
          <w:tcPr>
            <w:tcW w:w="5040" w:type="dxa"/>
          </w:tcPr>
          <w:p w:rsidR="00312127" w:rsidRPr="00311BC6" w:rsidRDefault="00312127" w:rsidP="00A7395F">
            <w:r w:rsidRPr="00311BC6">
              <w:t xml:space="preserve">Microbiological findings after periodontal therapy using curettes, Er: YAG laser, sonic, and ultrasonic scalers </w:t>
            </w:r>
          </w:p>
        </w:tc>
        <w:tc>
          <w:tcPr>
            <w:tcW w:w="1170" w:type="dxa"/>
          </w:tcPr>
          <w:p w:rsidR="00312127" w:rsidRPr="00311BC6" w:rsidRDefault="00312127" w:rsidP="00A7395F">
            <w:r w:rsidRPr="00311BC6">
              <w:t>588</w:t>
            </w:r>
          </w:p>
        </w:tc>
        <w:tc>
          <w:tcPr>
            <w:tcW w:w="5079" w:type="dxa"/>
          </w:tcPr>
          <w:p w:rsidR="00312127" w:rsidRPr="00311BC6" w:rsidRDefault="00312127" w:rsidP="00A7395F">
            <w:r w:rsidRPr="00311BC6">
              <w:t xml:space="preserve">Foteini V. Derdilopoulou, Jorg Nonhoff, Konrad Neumann and Andrej M. Kielbassa </w:t>
            </w:r>
          </w:p>
        </w:tc>
      </w:tr>
      <w:tr w:rsidR="00312127" w:rsidRPr="00311BC6" w:rsidTr="00312127">
        <w:tc>
          <w:tcPr>
            <w:tcW w:w="5040" w:type="dxa"/>
          </w:tcPr>
          <w:p w:rsidR="00312127" w:rsidRPr="00311BC6" w:rsidRDefault="00312127" w:rsidP="00A7395F">
            <w:r w:rsidRPr="00311BC6">
              <w:t xml:space="preserve">Gene profile in periodontal ligzament cells and clones with enamel matrix proteins derivative </w:t>
            </w:r>
          </w:p>
        </w:tc>
        <w:tc>
          <w:tcPr>
            <w:tcW w:w="1170" w:type="dxa"/>
          </w:tcPr>
          <w:p w:rsidR="00312127" w:rsidRPr="00311BC6" w:rsidRDefault="00312127" w:rsidP="00A7395F">
            <w:r w:rsidRPr="00311BC6">
              <w:t>599</w:t>
            </w:r>
          </w:p>
        </w:tc>
        <w:tc>
          <w:tcPr>
            <w:tcW w:w="5079" w:type="dxa"/>
          </w:tcPr>
          <w:p w:rsidR="00312127" w:rsidRPr="00311BC6" w:rsidRDefault="00312127" w:rsidP="00A7395F">
            <w:r w:rsidRPr="00311BC6">
              <w:t>Idit Barkana, Eleni Alexopoulou, Shoshi Ziv, Jasmin Jacob-Hirsch, Ninette Amariglio, Sandu Pitaru, Alexander D. Vardimon and Carlos E. Nemcovsky</w:t>
            </w:r>
          </w:p>
        </w:tc>
      </w:tr>
      <w:tr w:rsidR="00312127" w:rsidRPr="00311BC6" w:rsidTr="00312127">
        <w:tc>
          <w:tcPr>
            <w:tcW w:w="5040" w:type="dxa"/>
          </w:tcPr>
          <w:p w:rsidR="00312127" w:rsidRPr="00311BC6" w:rsidRDefault="00312127" w:rsidP="00A7395F">
            <w:r w:rsidRPr="00311BC6">
              <w:t xml:space="preserve">Impact of local and systemic factors on the incidence of oral implant failures, up to abutment connection </w:t>
            </w:r>
          </w:p>
        </w:tc>
        <w:tc>
          <w:tcPr>
            <w:tcW w:w="1170" w:type="dxa"/>
          </w:tcPr>
          <w:p w:rsidR="00312127" w:rsidRPr="00311BC6" w:rsidRDefault="00312127" w:rsidP="00A7395F">
            <w:r w:rsidRPr="00311BC6">
              <w:t>610</w:t>
            </w:r>
          </w:p>
        </w:tc>
        <w:tc>
          <w:tcPr>
            <w:tcW w:w="5079" w:type="dxa"/>
          </w:tcPr>
          <w:p w:rsidR="00312127" w:rsidRPr="00311BC6" w:rsidRDefault="00312127" w:rsidP="00A7395F">
            <w:r w:rsidRPr="00311BC6">
              <w:t>Ghada Alsaadi, Marc Quirynen, Arnost Komarek and Daniel van Steenberghe</w:t>
            </w:r>
          </w:p>
        </w:tc>
      </w:tr>
      <w:tr w:rsidR="00312127" w:rsidRPr="00311BC6" w:rsidTr="00312127">
        <w:tc>
          <w:tcPr>
            <w:tcW w:w="5040" w:type="dxa"/>
          </w:tcPr>
          <w:p w:rsidR="00312127" w:rsidRPr="00311BC6" w:rsidRDefault="00312127" w:rsidP="00A7395F">
            <w:r w:rsidRPr="00311BC6">
              <w:t>Effect of constant strain rate, composed of varying amplitude and frequency, of early loading on peri-implant bone (re) modelling</w:t>
            </w:r>
          </w:p>
        </w:tc>
        <w:tc>
          <w:tcPr>
            <w:tcW w:w="1170" w:type="dxa"/>
          </w:tcPr>
          <w:p w:rsidR="00312127" w:rsidRPr="00311BC6" w:rsidRDefault="00312127" w:rsidP="00A7395F">
            <w:r w:rsidRPr="00311BC6">
              <w:t>618</w:t>
            </w:r>
          </w:p>
        </w:tc>
        <w:tc>
          <w:tcPr>
            <w:tcW w:w="5079" w:type="dxa"/>
          </w:tcPr>
          <w:p w:rsidR="00312127" w:rsidRPr="00311BC6" w:rsidRDefault="00312127" w:rsidP="00A7395F">
            <w:r w:rsidRPr="00311BC6">
              <w:t>E.De Smet, S. V. N. Jaecques, J. J. Jansen, F. Walboomers, J. Vander Sloten and I. E. Naert</w:t>
            </w:r>
          </w:p>
        </w:tc>
      </w:tr>
      <w:tr w:rsidR="00312127" w:rsidRPr="00311BC6" w:rsidTr="00312127">
        <w:tc>
          <w:tcPr>
            <w:tcW w:w="5040" w:type="dxa"/>
          </w:tcPr>
          <w:p w:rsidR="00312127" w:rsidRPr="00311BC6" w:rsidRDefault="00312127" w:rsidP="00A7395F">
            <w:r w:rsidRPr="00311BC6">
              <w:t>Surgical treatment of peri-implantitis using a bone substitute with or without a resorbable membrane: a prospective chort study</w:t>
            </w:r>
          </w:p>
        </w:tc>
        <w:tc>
          <w:tcPr>
            <w:tcW w:w="1170" w:type="dxa"/>
          </w:tcPr>
          <w:p w:rsidR="00312127" w:rsidRPr="00311BC6" w:rsidRDefault="00312127" w:rsidP="00A7395F">
            <w:r w:rsidRPr="00311BC6">
              <w:t>625</w:t>
            </w:r>
          </w:p>
        </w:tc>
        <w:tc>
          <w:tcPr>
            <w:tcW w:w="5079" w:type="dxa"/>
          </w:tcPr>
          <w:p w:rsidR="00312127" w:rsidRPr="00311BC6" w:rsidRDefault="00312127" w:rsidP="00A7395F">
            <w:r w:rsidRPr="00311BC6">
              <w:t>Ann-Marie Roos-Jansaker, Helena Renvert, Christel Lindahl and Stefan Renvert</w:t>
            </w:r>
          </w:p>
        </w:tc>
      </w:tr>
      <w:tr w:rsidR="00312127" w:rsidRPr="00311BC6" w:rsidTr="00312127">
        <w:tc>
          <w:tcPr>
            <w:tcW w:w="5040" w:type="dxa"/>
          </w:tcPr>
          <w:p w:rsidR="00312127" w:rsidRPr="00311BC6" w:rsidRDefault="00312127" w:rsidP="00A7395F">
            <w:r w:rsidRPr="00311BC6">
              <w:t>Astra Tech single-tooth implants: an audit of patient satisfaction and soft tissue form</w:t>
            </w:r>
          </w:p>
        </w:tc>
        <w:tc>
          <w:tcPr>
            <w:tcW w:w="1170" w:type="dxa"/>
          </w:tcPr>
          <w:p w:rsidR="00312127" w:rsidRPr="00311BC6" w:rsidRDefault="00312127" w:rsidP="00A7395F">
            <w:r w:rsidRPr="00311BC6">
              <w:t>633</w:t>
            </w:r>
          </w:p>
        </w:tc>
        <w:tc>
          <w:tcPr>
            <w:tcW w:w="5079" w:type="dxa"/>
          </w:tcPr>
          <w:p w:rsidR="00312127" w:rsidRPr="00311BC6" w:rsidRDefault="00312127" w:rsidP="00A7395F">
            <w:r w:rsidRPr="00311BC6">
              <w:t>R. M. Palmer, N. Farkondeh, P. J. Palmer and R. F. Wilson</w:t>
            </w:r>
          </w:p>
        </w:tc>
      </w:tr>
    </w:tbl>
    <w:p w:rsidR="00F34F26" w:rsidRPr="00311BC6" w:rsidRDefault="00F34F26" w:rsidP="00F34F26">
      <w:pPr>
        <w:rPr>
          <w:sz w:val="40"/>
          <w:szCs w:val="40"/>
          <w:u w:val="single"/>
        </w:rPr>
      </w:pPr>
    </w:p>
    <w:p w:rsidR="00F34F26" w:rsidRPr="00311BC6" w:rsidRDefault="00F34F26" w:rsidP="00F34F26">
      <w:r w:rsidRPr="00311BC6">
        <w:br w:type="page"/>
      </w:r>
    </w:p>
    <w:p w:rsidR="00F34F26" w:rsidRDefault="00A7395F" w:rsidP="00EA5F9E">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Vol.34–No.8-Aug2007</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2"/>
        <w:gridCol w:w="1061"/>
        <w:gridCol w:w="3483"/>
      </w:tblGrid>
      <w:tr w:rsidR="00312127" w:rsidRPr="00F3416D" w:rsidTr="00312127">
        <w:tc>
          <w:tcPr>
            <w:tcW w:w="5760" w:type="dxa"/>
          </w:tcPr>
          <w:p w:rsidR="00312127" w:rsidRPr="00F3416D" w:rsidRDefault="00312127" w:rsidP="00A7395F">
            <w:r>
              <w:t>Periodontal diseases increases the risk of severe pre-eclampsia among pregnant women</w:t>
            </w:r>
          </w:p>
        </w:tc>
        <w:tc>
          <w:tcPr>
            <w:tcW w:w="1170" w:type="dxa"/>
          </w:tcPr>
          <w:p w:rsidR="00312127" w:rsidRPr="00F3416D" w:rsidRDefault="00312127" w:rsidP="00A7395F">
            <w:r>
              <w:t>639</w:t>
            </w:r>
          </w:p>
        </w:tc>
        <w:tc>
          <w:tcPr>
            <w:tcW w:w="3951" w:type="dxa"/>
          </w:tcPr>
          <w:p w:rsidR="00312127" w:rsidRPr="00F3416D" w:rsidRDefault="00312127" w:rsidP="00A7395F">
            <w:r>
              <w:t>Varol Canakci, Cenk Fatih Cankci, Abdulkadir Yildirim, Metin Ingec, Abubekir Eltas an Ayse Erturk</w:t>
            </w:r>
          </w:p>
        </w:tc>
      </w:tr>
      <w:tr w:rsidR="00312127" w:rsidRPr="00F3416D" w:rsidTr="00312127">
        <w:tc>
          <w:tcPr>
            <w:tcW w:w="5760" w:type="dxa"/>
          </w:tcPr>
          <w:p w:rsidR="00312127" w:rsidRPr="00F3416D" w:rsidRDefault="00312127" w:rsidP="00A7395F">
            <w:r>
              <w:t>The  plque and gingivitis reducing effect of a chlorexidine and aluminium lactate containging dentifrice (Lacalut aktiv) ove a    period of 6 months</w:t>
            </w:r>
          </w:p>
        </w:tc>
        <w:tc>
          <w:tcPr>
            <w:tcW w:w="1170" w:type="dxa"/>
          </w:tcPr>
          <w:p w:rsidR="00312127" w:rsidRPr="00F3416D" w:rsidRDefault="00312127" w:rsidP="00A7395F">
            <w:r>
              <w:t>646</w:t>
            </w:r>
          </w:p>
        </w:tc>
        <w:tc>
          <w:tcPr>
            <w:tcW w:w="3951" w:type="dxa"/>
          </w:tcPr>
          <w:p w:rsidR="00312127" w:rsidRPr="00F3416D" w:rsidRDefault="00312127" w:rsidP="00A7395F">
            <w:r>
              <w:t>F. Rathe, T.M. Auschill, A. Sculean, Ch. Gaudszuhn and N.B. Arweiler</w:t>
            </w:r>
          </w:p>
        </w:tc>
      </w:tr>
      <w:tr w:rsidR="00312127" w:rsidRPr="00F3416D" w:rsidTr="00312127">
        <w:tc>
          <w:tcPr>
            <w:tcW w:w="5760" w:type="dxa"/>
          </w:tcPr>
          <w:p w:rsidR="00312127" w:rsidRPr="00F3416D" w:rsidRDefault="00312127" w:rsidP="00A7395F">
            <w:r>
              <w:t>Effect of an essential oil-containing antimicrobial mouthrinse on specific  plaque bacteria in vivo</w:t>
            </w:r>
          </w:p>
        </w:tc>
        <w:tc>
          <w:tcPr>
            <w:tcW w:w="1170" w:type="dxa"/>
          </w:tcPr>
          <w:p w:rsidR="00312127" w:rsidRPr="00F3416D" w:rsidRDefault="00312127" w:rsidP="00A7395F">
            <w:r>
              <w:t>652</w:t>
            </w:r>
          </w:p>
        </w:tc>
        <w:tc>
          <w:tcPr>
            <w:tcW w:w="3951" w:type="dxa"/>
          </w:tcPr>
          <w:p w:rsidR="00312127" w:rsidRPr="00F3416D" w:rsidRDefault="00312127" w:rsidP="00A7395F">
            <w:r>
              <w:t>Daniel H. Fine, Kenneth Markowitz, David Furgang, Deborah Goldmith, Christine H. Charles, Toni, Anne Lisante and Michael C. Lynch</w:t>
            </w:r>
          </w:p>
        </w:tc>
      </w:tr>
      <w:tr w:rsidR="00312127" w:rsidRPr="00F3416D" w:rsidTr="00312127">
        <w:tc>
          <w:tcPr>
            <w:tcW w:w="5760" w:type="dxa"/>
          </w:tcPr>
          <w:p w:rsidR="00312127" w:rsidRPr="00F3416D" w:rsidRDefault="00312127" w:rsidP="00A7395F">
            <w:r>
              <w:t>Comparison of the effects of cetylpyridinium chloride with an essential oil mouth rinse on dental plaque and gingivitis- a six-month randomized controlled clinical trial</w:t>
            </w:r>
          </w:p>
        </w:tc>
        <w:tc>
          <w:tcPr>
            <w:tcW w:w="1170" w:type="dxa"/>
          </w:tcPr>
          <w:p w:rsidR="00312127" w:rsidRPr="00F3416D" w:rsidRDefault="00312127" w:rsidP="00A7395F">
            <w:r>
              <w:t>658</w:t>
            </w:r>
          </w:p>
        </w:tc>
        <w:tc>
          <w:tcPr>
            <w:tcW w:w="3951" w:type="dxa"/>
          </w:tcPr>
          <w:p w:rsidR="00312127" w:rsidRPr="00F3416D" w:rsidRDefault="00312127" w:rsidP="00A7395F">
            <w:r>
              <w:t>A.Albert-Kiszely, B.E. Pjetursson, G.E. Salvi, J. Witt, A. Hamilton, G.R.  Persson and N.P. Lang</w:t>
            </w:r>
          </w:p>
        </w:tc>
      </w:tr>
      <w:tr w:rsidR="00312127" w:rsidRPr="00F3416D" w:rsidTr="00312127">
        <w:tc>
          <w:tcPr>
            <w:tcW w:w="5760" w:type="dxa"/>
          </w:tcPr>
          <w:p w:rsidR="00312127" w:rsidRPr="00F3416D" w:rsidRDefault="00312127" w:rsidP="00A7395F">
            <w:r>
              <w:t>Subjective intensity of pain during ultrasonic supragingival  calculus removal</w:t>
            </w:r>
          </w:p>
        </w:tc>
        <w:tc>
          <w:tcPr>
            <w:tcW w:w="1170" w:type="dxa"/>
          </w:tcPr>
          <w:p w:rsidR="00312127" w:rsidRPr="00F3416D" w:rsidRDefault="00312127" w:rsidP="00A7395F">
            <w:r>
              <w:t>668</w:t>
            </w:r>
          </w:p>
        </w:tc>
        <w:tc>
          <w:tcPr>
            <w:tcW w:w="3951" w:type="dxa"/>
          </w:tcPr>
          <w:p w:rsidR="00312127" w:rsidRPr="00F3416D" w:rsidRDefault="00312127" w:rsidP="00A7395F">
            <w:r>
              <w:t>Andreas Braun, Soren Jepsen and Felix Krause</w:t>
            </w:r>
          </w:p>
        </w:tc>
      </w:tr>
      <w:tr w:rsidR="00312127" w:rsidRPr="00F3416D" w:rsidTr="00312127">
        <w:tc>
          <w:tcPr>
            <w:tcW w:w="5760" w:type="dxa"/>
          </w:tcPr>
          <w:p w:rsidR="00312127" w:rsidRPr="00F3416D" w:rsidRDefault="00312127" w:rsidP="00A7395F">
            <w:r>
              <w:t>Effects of scaling and root planning and sub-antimicrobial dose doxycycline on oral and systemic biomarkers of disease in patients with both chronic periodontitis and coronary artery disease</w:t>
            </w:r>
          </w:p>
        </w:tc>
        <w:tc>
          <w:tcPr>
            <w:tcW w:w="1170" w:type="dxa"/>
          </w:tcPr>
          <w:p w:rsidR="00312127" w:rsidRPr="00F3416D" w:rsidRDefault="00312127" w:rsidP="00A7395F">
            <w:r>
              <w:t>673</w:t>
            </w:r>
          </w:p>
        </w:tc>
        <w:tc>
          <w:tcPr>
            <w:tcW w:w="3951" w:type="dxa"/>
          </w:tcPr>
          <w:p w:rsidR="00312127" w:rsidRPr="00F3416D" w:rsidRDefault="00312127" w:rsidP="00A7395F">
            <w:r>
              <w:t>Gulay Tuter, Bulent Kurtis, Muhittin Serdar, Tuba Aykan, Kaan Okyay, Aysegul Yucel, Utku Toyman, Selin Plner, Mustafa Cemri, Atiye, cengel, Stephen G. Walker and Lorne M. Golub</w:t>
            </w:r>
            <w:r>
              <w:tab/>
            </w:r>
          </w:p>
        </w:tc>
      </w:tr>
      <w:tr w:rsidR="00312127" w:rsidRPr="00F3416D" w:rsidTr="00312127">
        <w:tc>
          <w:tcPr>
            <w:tcW w:w="5760" w:type="dxa"/>
          </w:tcPr>
          <w:p w:rsidR="00312127" w:rsidRPr="00F3416D" w:rsidRDefault="00312127" w:rsidP="00A7395F">
            <w:r>
              <w:t>Factors influencing the outcome of non-surgical  periodontal treatment: a multilevel approach</w:t>
            </w:r>
          </w:p>
        </w:tc>
        <w:tc>
          <w:tcPr>
            <w:tcW w:w="1170" w:type="dxa"/>
          </w:tcPr>
          <w:p w:rsidR="00312127" w:rsidRPr="00F3416D" w:rsidRDefault="00312127" w:rsidP="00A7395F">
            <w:r>
              <w:t>682</w:t>
            </w:r>
          </w:p>
        </w:tc>
        <w:tc>
          <w:tcPr>
            <w:tcW w:w="3951" w:type="dxa"/>
          </w:tcPr>
          <w:p w:rsidR="00312127" w:rsidRPr="00F3416D" w:rsidRDefault="00312127" w:rsidP="00A7395F">
            <w:r>
              <w:t>Cristiano Tomasi, Alastair H. Leyland and Jan L. Wennstrom</w:t>
            </w:r>
          </w:p>
        </w:tc>
      </w:tr>
      <w:tr w:rsidR="00312127" w:rsidRPr="00F3416D" w:rsidTr="00312127">
        <w:tc>
          <w:tcPr>
            <w:tcW w:w="5760" w:type="dxa"/>
          </w:tcPr>
          <w:p w:rsidR="00312127" w:rsidRPr="00F3416D" w:rsidRDefault="00312127" w:rsidP="00A7395F">
            <w:r>
              <w:t>Extracellular matrix expression and periodontal wound-healing dynamic following guided tissue regeneration therapy in canine furcation defects</w:t>
            </w:r>
          </w:p>
        </w:tc>
        <w:tc>
          <w:tcPr>
            <w:tcW w:w="1170" w:type="dxa"/>
          </w:tcPr>
          <w:p w:rsidR="00312127" w:rsidRPr="00F3416D" w:rsidRDefault="00312127" w:rsidP="00A7395F">
            <w:r>
              <w:t>691</w:t>
            </w:r>
          </w:p>
        </w:tc>
        <w:tc>
          <w:tcPr>
            <w:tcW w:w="3951" w:type="dxa"/>
          </w:tcPr>
          <w:p w:rsidR="00312127" w:rsidRPr="00F3416D" w:rsidRDefault="00312127" w:rsidP="00A7395F">
            <w:r>
              <w:t>Michael Christgau, Raul G. Caffesse, Gottfried Schmalz and Rena N. D’Souza</w:t>
            </w:r>
          </w:p>
        </w:tc>
      </w:tr>
      <w:tr w:rsidR="00312127" w:rsidRPr="00F3416D" w:rsidTr="00312127">
        <w:tc>
          <w:tcPr>
            <w:tcW w:w="5760" w:type="dxa"/>
          </w:tcPr>
          <w:p w:rsidR="00312127" w:rsidRPr="00F3416D" w:rsidRDefault="00312127" w:rsidP="00A7395F">
            <w:r>
              <w:t>Clinical evaluation of platelet-rich plasma and bioactive glass in the treatment of intra-bony defects</w:t>
            </w:r>
          </w:p>
        </w:tc>
        <w:tc>
          <w:tcPr>
            <w:tcW w:w="1170" w:type="dxa"/>
          </w:tcPr>
          <w:p w:rsidR="00312127" w:rsidRPr="00F3416D" w:rsidRDefault="00312127" w:rsidP="00A7395F">
            <w:r>
              <w:t>709</w:t>
            </w:r>
          </w:p>
        </w:tc>
        <w:tc>
          <w:tcPr>
            <w:tcW w:w="3951" w:type="dxa"/>
          </w:tcPr>
          <w:p w:rsidR="00312127" w:rsidRPr="00F3416D" w:rsidRDefault="00312127" w:rsidP="00A7395F">
            <w:r>
              <w:t>Becen Demir, Dilek Sengun and Atilla  Berberglu</w:t>
            </w:r>
          </w:p>
        </w:tc>
      </w:tr>
      <w:tr w:rsidR="00312127" w:rsidRPr="00F3416D" w:rsidTr="00312127">
        <w:tc>
          <w:tcPr>
            <w:tcW w:w="5760" w:type="dxa"/>
          </w:tcPr>
          <w:p w:rsidR="00312127" w:rsidRPr="00F3416D" w:rsidRDefault="00312127" w:rsidP="00A7395F">
            <w:r>
              <w:t>Relations between the bone density values from computerized tomography, and implant stability parameters: a clinical study of 230 regular platform implants</w:t>
            </w:r>
          </w:p>
        </w:tc>
        <w:tc>
          <w:tcPr>
            <w:tcW w:w="1170" w:type="dxa"/>
          </w:tcPr>
          <w:p w:rsidR="00312127" w:rsidRPr="00F3416D" w:rsidRDefault="00312127" w:rsidP="00A7395F">
            <w:r>
              <w:t>716</w:t>
            </w:r>
          </w:p>
        </w:tc>
        <w:tc>
          <w:tcPr>
            <w:tcW w:w="3951" w:type="dxa"/>
          </w:tcPr>
          <w:p w:rsidR="00312127" w:rsidRPr="00F3416D" w:rsidRDefault="00312127" w:rsidP="00A7395F">
            <w:r>
              <w:t>IIser Turkyilmaz, Celal Tumer, Esma Nida Ozbek and Tolga F. Tozum</w:t>
            </w:r>
          </w:p>
        </w:tc>
      </w:tr>
      <w:tr w:rsidR="00312127" w:rsidRPr="00F3416D" w:rsidTr="00312127">
        <w:tc>
          <w:tcPr>
            <w:tcW w:w="5760" w:type="dxa"/>
          </w:tcPr>
          <w:p w:rsidR="00312127" w:rsidRPr="00F3416D" w:rsidRDefault="00312127" w:rsidP="00A7395F">
            <w:r>
              <w:t>Submerged healing following surgical treatment of peri-implantitis: a case series</w:t>
            </w:r>
          </w:p>
        </w:tc>
        <w:tc>
          <w:tcPr>
            <w:tcW w:w="1170" w:type="dxa"/>
          </w:tcPr>
          <w:p w:rsidR="00312127" w:rsidRPr="00F3416D" w:rsidRDefault="00312127" w:rsidP="00A7395F">
            <w:r>
              <w:t>723</w:t>
            </w:r>
          </w:p>
        </w:tc>
        <w:tc>
          <w:tcPr>
            <w:tcW w:w="3951" w:type="dxa"/>
          </w:tcPr>
          <w:p w:rsidR="00312127" w:rsidRPr="00F3416D" w:rsidRDefault="00312127" w:rsidP="00A7395F">
            <w:r>
              <w:t>Ann-Marie Roos-Jansker, Helena Renvert, Christel Lindahi, anf Stefan Renvert</w:t>
            </w:r>
          </w:p>
        </w:tc>
      </w:tr>
    </w:tbl>
    <w:p w:rsidR="00EA5F9E" w:rsidRDefault="00EA5F9E" w:rsidP="00312127">
      <w:pPr>
        <w:rPr>
          <w:b/>
          <w:sz w:val="56"/>
          <w:szCs w:val="56"/>
        </w:rPr>
      </w:pPr>
    </w:p>
    <w:p w:rsidR="00F34F26" w:rsidRPr="00312127" w:rsidRDefault="00A7395F" w:rsidP="00EA5F9E">
      <w:pPr>
        <w:spacing w:after="0"/>
        <w:rPr>
          <w:b/>
          <w:sz w:val="56"/>
          <w:szCs w:val="56"/>
        </w:rPr>
      </w:pPr>
      <w:r>
        <w:rPr>
          <w:b/>
          <w:sz w:val="56"/>
          <w:szCs w:val="56"/>
        </w:rPr>
        <w:lastRenderedPageBreak/>
        <w:t xml:space="preserve">Journal of </w:t>
      </w:r>
      <w:r w:rsidR="00F34F26" w:rsidRPr="00312127">
        <w:rPr>
          <w:b/>
          <w:sz w:val="56"/>
          <w:szCs w:val="56"/>
        </w:rPr>
        <w:t>Clinical Periodontology</w:t>
      </w:r>
    </w:p>
    <w:p w:rsidR="00F34F26" w:rsidRPr="00312127" w:rsidRDefault="00F34F26" w:rsidP="00EA5F9E">
      <w:pPr>
        <w:spacing w:after="0"/>
        <w:rPr>
          <w:b/>
          <w:sz w:val="40"/>
          <w:szCs w:val="40"/>
        </w:rPr>
      </w:pPr>
      <w:r w:rsidRPr="00312127">
        <w:rPr>
          <w:b/>
          <w:sz w:val="40"/>
          <w:szCs w:val="40"/>
        </w:rPr>
        <w:t>CONTENTS</w:t>
      </w:r>
    </w:p>
    <w:p w:rsidR="00F34F26" w:rsidRPr="00312127" w:rsidRDefault="00F34F26" w:rsidP="00EA5F9E">
      <w:pPr>
        <w:spacing w:after="0"/>
        <w:rPr>
          <w:b/>
          <w:sz w:val="40"/>
          <w:szCs w:val="40"/>
          <w:u w:val="single"/>
        </w:rPr>
      </w:pPr>
      <w:r w:rsidRPr="00312127">
        <w:rPr>
          <w:b/>
          <w:sz w:val="40"/>
          <w:szCs w:val="40"/>
          <w:u w:val="single"/>
        </w:rPr>
        <w:t>Vol.34-No.9.-Sep.2007</w:t>
      </w:r>
    </w:p>
    <w:tbl>
      <w:tblPr>
        <w:tblStyle w:val="TableGrid"/>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900"/>
        <w:gridCol w:w="4523"/>
      </w:tblGrid>
      <w:tr w:rsidR="00312127" w:rsidRPr="00311BC6" w:rsidTr="00312127">
        <w:tc>
          <w:tcPr>
            <w:tcW w:w="5220" w:type="dxa"/>
          </w:tcPr>
          <w:p w:rsidR="00312127" w:rsidRPr="00311BC6" w:rsidRDefault="00312127" w:rsidP="00A7395F">
            <w:r w:rsidRPr="00311BC6">
              <w:t>MMP-13 and TIMP-1 determinations in progressive chronic periodontitis</w:t>
            </w:r>
          </w:p>
        </w:tc>
        <w:tc>
          <w:tcPr>
            <w:tcW w:w="900" w:type="dxa"/>
          </w:tcPr>
          <w:p w:rsidR="00312127" w:rsidRPr="00311BC6" w:rsidRDefault="00312127" w:rsidP="00A7395F">
            <w:r w:rsidRPr="00311BC6">
              <w:t>729</w:t>
            </w:r>
          </w:p>
        </w:tc>
        <w:tc>
          <w:tcPr>
            <w:tcW w:w="4523" w:type="dxa"/>
          </w:tcPr>
          <w:p w:rsidR="00312127" w:rsidRPr="00311BC6" w:rsidRDefault="00312127" w:rsidP="00A7395F">
            <w:r w:rsidRPr="00311BC6">
              <w:t>Marcela Hernandez Hernandez, Benjamin Martinez, Jose Maria Tejerina, Maria Antonieta Valenzuela and Jorge Gamonal</w:t>
            </w:r>
          </w:p>
        </w:tc>
      </w:tr>
      <w:tr w:rsidR="00312127" w:rsidRPr="00311BC6" w:rsidTr="00312127">
        <w:tc>
          <w:tcPr>
            <w:tcW w:w="5220" w:type="dxa"/>
          </w:tcPr>
          <w:p w:rsidR="00312127" w:rsidRPr="00311BC6" w:rsidRDefault="00312127" w:rsidP="00A7395F">
            <w:r w:rsidRPr="00311BC6">
              <w:t xml:space="preserve">Periodontal therapy alters gene expression of peripheral blood monocytes </w:t>
            </w:r>
          </w:p>
        </w:tc>
        <w:tc>
          <w:tcPr>
            <w:tcW w:w="900" w:type="dxa"/>
          </w:tcPr>
          <w:p w:rsidR="00312127" w:rsidRPr="00311BC6" w:rsidRDefault="00312127" w:rsidP="00A7395F">
            <w:r w:rsidRPr="00311BC6">
              <w:t>736</w:t>
            </w:r>
          </w:p>
        </w:tc>
        <w:tc>
          <w:tcPr>
            <w:tcW w:w="4523" w:type="dxa"/>
          </w:tcPr>
          <w:p w:rsidR="00312127" w:rsidRPr="00311BC6" w:rsidRDefault="00312127" w:rsidP="00A7395F">
            <w:r w:rsidRPr="00311BC6">
              <w:t>Panos N. Papapanou, Michael H. Sedaghatfar, Ryan T. Demmer, Dana L. Wolf, Jun Yang, Georg A. Roth, Romanita Celenti, Paul B. Belusko, Evanthia Lalla and Paul Pavlidis</w:t>
            </w:r>
          </w:p>
        </w:tc>
      </w:tr>
      <w:tr w:rsidR="00312127" w:rsidRPr="00311BC6" w:rsidTr="00312127">
        <w:tc>
          <w:tcPr>
            <w:tcW w:w="5220" w:type="dxa"/>
          </w:tcPr>
          <w:p w:rsidR="00312127" w:rsidRPr="00311BC6" w:rsidRDefault="00312127" w:rsidP="00A7395F">
            <w:r w:rsidRPr="00311BC6">
              <w:t>Intra- and extra-oral halitosis: finding of a new form of extra-oral blood-borne halitosis caused by dimethyl sulphide</w:t>
            </w:r>
          </w:p>
        </w:tc>
        <w:tc>
          <w:tcPr>
            <w:tcW w:w="900" w:type="dxa"/>
          </w:tcPr>
          <w:p w:rsidR="00312127" w:rsidRPr="00311BC6" w:rsidRDefault="00312127" w:rsidP="00A7395F">
            <w:r w:rsidRPr="00311BC6">
              <w:t>748</w:t>
            </w:r>
          </w:p>
        </w:tc>
        <w:tc>
          <w:tcPr>
            <w:tcW w:w="4523" w:type="dxa"/>
          </w:tcPr>
          <w:p w:rsidR="00312127" w:rsidRPr="00311BC6" w:rsidRDefault="00312127" w:rsidP="00A7395F">
            <w:r w:rsidRPr="00311BC6">
              <w:t>Albert Tangerman and Edwin G. Winkel</w:t>
            </w:r>
          </w:p>
        </w:tc>
      </w:tr>
      <w:tr w:rsidR="00312127" w:rsidRPr="00311BC6" w:rsidTr="00312127">
        <w:tc>
          <w:tcPr>
            <w:tcW w:w="5220" w:type="dxa"/>
          </w:tcPr>
          <w:p w:rsidR="00312127" w:rsidRPr="00311BC6" w:rsidRDefault="00312127" w:rsidP="00A7395F">
            <w:r w:rsidRPr="00311BC6">
              <w:t>Reported methodological quality of split-mouth studies</w:t>
            </w:r>
          </w:p>
        </w:tc>
        <w:tc>
          <w:tcPr>
            <w:tcW w:w="900" w:type="dxa"/>
          </w:tcPr>
          <w:p w:rsidR="00312127" w:rsidRPr="00311BC6" w:rsidRDefault="00312127" w:rsidP="00A7395F">
            <w:r w:rsidRPr="00311BC6">
              <w:t>756</w:t>
            </w:r>
          </w:p>
        </w:tc>
        <w:tc>
          <w:tcPr>
            <w:tcW w:w="4523" w:type="dxa"/>
          </w:tcPr>
          <w:p w:rsidR="00312127" w:rsidRPr="00311BC6" w:rsidRDefault="00312127" w:rsidP="00A7395F">
            <w:r w:rsidRPr="00311BC6">
              <w:t xml:space="preserve">Emmanuel Lesaffre, Maria-Jose Garcia Zattera, Carol Redmond, Heidi Huber and lan Needleman on behalf of the ISCB Subcommittee on Dentistry </w:t>
            </w:r>
          </w:p>
        </w:tc>
      </w:tr>
      <w:tr w:rsidR="00312127" w:rsidRPr="00311BC6" w:rsidTr="00312127">
        <w:tc>
          <w:tcPr>
            <w:tcW w:w="5220" w:type="dxa"/>
          </w:tcPr>
          <w:p w:rsidR="00312127" w:rsidRPr="00311BC6" w:rsidRDefault="00312127" w:rsidP="00A7395F">
            <w:r w:rsidRPr="00311BC6">
              <w:t xml:space="preserve">A controlled 6-month clinical trial to study the effects of a stannous fluoride dentifrice on gingivitis </w:t>
            </w:r>
          </w:p>
        </w:tc>
        <w:tc>
          <w:tcPr>
            <w:tcW w:w="900" w:type="dxa"/>
          </w:tcPr>
          <w:p w:rsidR="00312127" w:rsidRPr="00311BC6" w:rsidRDefault="00312127" w:rsidP="00A7395F">
            <w:r w:rsidRPr="00311BC6">
              <w:t>762</w:t>
            </w:r>
          </w:p>
        </w:tc>
        <w:tc>
          <w:tcPr>
            <w:tcW w:w="4523" w:type="dxa"/>
          </w:tcPr>
          <w:p w:rsidR="00312127" w:rsidRPr="00311BC6" w:rsidRDefault="00312127" w:rsidP="00A7395F">
            <w:r w:rsidRPr="00311BC6">
              <w:t>Mark Mallantt, Suru Mankodi, Karen Bauroth , Samer A. Bsoul, Robert D. Bartizek and Tao He</w:t>
            </w:r>
          </w:p>
        </w:tc>
      </w:tr>
      <w:tr w:rsidR="00312127" w:rsidRPr="00311BC6" w:rsidTr="00312127">
        <w:tc>
          <w:tcPr>
            <w:tcW w:w="5220" w:type="dxa"/>
          </w:tcPr>
          <w:p w:rsidR="00312127" w:rsidRPr="00311BC6" w:rsidRDefault="00312127" w:rsidP="00A7395F">
            <w:r w:rsidRPr="00311BC6">
              <w:t xml:space="preserve">Efficacy of sub-antimicrobial dose doxycycline in post-menopausal women: clinical outcomes </w:t>
            </w:r>
          </w:p>
        </w:tc>
        <w:tc>
          <w:tcPr>
            <w:tcW w:w="900" w:type="dxa"/>
          </w:tcPr>
          <w:p w:rsidR="00312127" w:rsidRPr="00311BC6" w:rsidRDefault="00312127" w:rsidP="00A7395F">
            <w:r w:rsidRPr="00311BC6">
              <w:t>768</w:t>
            </w:r>
          </w:p>
        </w:tc>
        <w:tc>
          <w:tcPr>
            <w:tcW w:w="4523" w:type="dxa"/>
          </w:tcPr>
          <w:p w:rsidR="00312127" w:rsidRPr="00311BC6" w:rsidRDefault="00312127" w:rsidP="00A7395F">
            <w:r w:rsidRPr="00311BC6">
              <w:t>Richard A. Reinhardt, Julie A. Stoner , Lorne M. Golub, Mark S. Wolff, His-Ming Lee, Trudy A. Meinberg, James C. Lynch, Maria E. Ryan, Timo Sorsa and Jeffrey B. Payne</w:t>
            </w:r>
          </w:p>
        </w:tc>
      </w:tr>
      <w:tr w:rsidR="00312127" w:rsidRPr="00311BC6" w:rsidTr="00312127">
        <w:tc>
          <w:tcPr>
            <w:tcW w:w="5220" w:type="dxa"/>
          </w:tcPr>
          <w:p w:rsidR="00312127" w:rsidRPr="00311BC6" w:rsidRDefault="00312127" w:rsidP="00A7395F">
            <w:r w:rsidRPr="00311BC6">
              <w:t>Subantimicrobial dose doxycycline effects on alveolar bone loss in post-menopausal women</w:t>
            </w:r>
          </w:p>
        </w:tc>
        <w:tc>
          <w:tcPr>
            <w:tcW w:w="900" w:type="dxa"/>
          </w:tcPr>
          <w:p w:rsidR="00312127" w:rsidRPr="00311BC6" w:rsidRDefault="00312127" w:rsidP="00A7395F">
            <w:r w:rsidRPr="00311BC6">
              <w:t>776</w:t>
            </w:r>
          </w:p>
        </w:tc>
        <w:tc>
          <w:tcPr>
            <w:tcW w:w="4523" w:type="dxa"/>
          </w:tcPr>
          <w:p w:rsidR="00312127" w:rsidRPr="00311BC6" w:rsidRDefault="00312127" w:rsidP="00A7395F">
            <w:r w:rsidRPr="00311BC6">
              <w:t>Jeffrey B. Payne, Julie A. Stoner, Pirkka V. Nummikoski, Richard A. Reinhardt, Arthur D. Goren, Mark S. Woiff, His-Ming Lee, James C. Lynch, Robert Valente and Lorne M. Golub</w:t>
            </w:r>
          </w:p>
        </w:tc>
      </w:tr>
      <w:tr w:rsidR="00312127" w:rsidRPr="00311BC6" w:rsidTr="00312127">
        <w:tc>
          <w:tcPr>
            <w:tcW w:w="5220" w:type="dxa"/>
          </w:tcPr>
          <w:p w:rsidR="00312127" w:rsidRPr="00311BC6" w:rsidRDefault="00312127" w:rsidP="00A7395F">
            <w:r w:rsidRPr="00311BC6">
              <w:t xml:space="preserve">Immediate post-operative effects of different periodontal treatment modalities on oral health-related quality of life: a randomized clinical trial </w:t>
            </w:r>
          </w:p>
        </w:tc>
        <w:tc>
          <w:tcPr>
            <w:tcW w:w="900" w:type="dxa"/>
          </w:tcPr>
          <w:p w:rsidR="00312127" w:rsidRPr="00311BC6" w:rsidRDefault="00312127" w:rsidP="00A7395F">
            <w:r w:rsidRPr="00311BC6">
              <w:t>788</w:t>
            </w:r>
          </w:p>
        </w:tc>
        <w:tc>
          <w:tcPr>
            <w:tcW w:w="4523" w:type="dxa"/>
          </w:tcPr>
          <w:p w:rsidR="00312127" w:rsidRPr="00311BC6" w:rsidRDefault="00312127" w:rsidP="00A7395F">
            <w:r w:rsidRPr="00311BC6">
              <w:t>Onur Ozcelik, M. Cenk Haytac and Gulsah Seydaoglu</w:t>
            </w:r>
          </w:p>
        </w:tc>
      </w:tr>
      <w:tr w:rsidR="00312127" w:rsidRPr="00311BC6" w:rsidTr="00312127">
        <w:tc>
          <w:tcPr>
            <w:tcW w:w="5220" w:type="dxa"/>
          </w:tcPr>
          <w:p w:rsidR="00312127" w:rsidRPr="00311BC6" w:rsidRDefault="00312127" w:rsidP="00A7395F">
            <w:r w:rsidRPr="00311BC6">
              <w:t xml:space="preserve">Inflammatory mediator release following bone grafting in humans: a pilot study </w:t>
            </w:r>
          </w:p>
        </w:tc>
        <w:tc>
          <w:tcPr>
            <w:tcW w:w="900" w:type="dxa"/>
          </w:tcPr>
          <w:p w:rsidR="00312127" w:rsidRPr="00311BC6" w:rsidRDefault="00312127" w:rsidP="00A7395F">
            <w:r w:rsidRPr="00311BC6">
              <w:t>797</w:t>
            </w:r>
          </w:p>
        </w:tc>
        <w:tc>
          <w:tcPr>
            <w:tcW w:w="4523" w:type="dxa"/>
          </w:tcPr>
          <w:p w:rsidR="00312127" w:rsidRPr="00311BC6" w:rsidRDefault="00312127" w:rsidP="00A7395F">
            <w:r w:rsidRPr="00311BC6">
              <w:t>Rhonda D. Preston, Trudy A. Meinberg, Jeffrey B. Payne, Marian J. Schmid, His-Ming Lee, Lorne M. Golub, David B. Marx and Richard A. Reinhardt</w:t>
            </w:r>
          </w:p>
        </w:tc>
      </w:tr>
      <w:tr w:rsidR="00312127" w:rsidRPr="00311BC6" w:rsidTr="00312127">
        <w:tc>
          <w:tcPr>
            <w:tcW w:w="5220" w:type="dxa"/>
          </w:tcPr>
          <w:p w:rsidR="00312127" w:rsidRPr="00311BC6" w:rsidRDefault="00312127" w:rsidP="00A7395F">
            <w:r w:rsidRPr="00311BC6">
              <w:t>Impact of supportive periodontal therapy and implant surface roughness on implant outcome in patients with a history of periodontitis</w:t>
            </w:r>
          </w:p>
        </w:tc>
        <w:tc>
          <w:tcPr>
            <w:tcW w:w="900" w:type="dxa"/>
          </w:tcPr>
          <w:p w:rsidR="00312127" w:rsidRPr="00311BC6" w:rsidRDefault="00312127" w:rsidP="00A7395F">
            <w:r w:rsidRPr="00311BC6">
              <w:t>805</w:t>
            </w:r>
          </w:p>
        </w:tc>
        <w:tc>
          <w:tcPr>
            <w:tcW w:w="4523" w:type="dxa"/>
          </w:tcPr>
          <w:p w:rsidR="00312127" w:rsidRPr="00311BC6" w:rsidRDefault="00312127" w:rsidP="00A7395F">
            <w:r w:rsidRPr="00311BC6">
              <w:t>Marc Quirynen, Marcelo Abarca, Nele Van Assche, Myron Nevins and Daniel van Steenberghe</w:t>
            </w:r>
          </w:p>
        </w:tc>
      </w:tr>
      <w:tr w:rsidR="00312127" w:rsidRPr="00311BC6" w:rsidTr="00312127">
        <w:tc>
          <w:tcPr>
            <w:tcW w:w="5220" w:type="dxa"/>
          </w:tcPr>
          <w:p w:rsidR="00312127" w:rsidRPr="00311BC6" w:rsidRDefault="00312127" w:rsidP="00A7395F">
            <w:r w:rsidRPr="00311BC6">
              <w:t>Accuracy of implant placement based on pre-surgical planning of three-dimensionla cone-beam images: a pilot study</w:t>
            </w:r>
          </w:p>
        </w:tc>
        <w:tc>
          <w:tcPr>
            <w:tcW w:w="900" w:type="dxa"/>
          </w:tcPr>
          <w:p w:rsidR="00312127" w:rsidRPr="00311BC6" w:rsidRDefault="00312127" w:rsidP="00A7395F">
            <w:r w:rsidRPr="00311BC6">
              <w:t>816</w:t>
            </w:r>
          </w:p>
        </w:tc>
        <w:tc>
          <w:tcPr>
            <w:tcW w:w="4523" w:type="dxa"/>
          </w:tcPr>
          <w:p w:rsidR="00312127" w:rsidRPr="00311BC6" w:rsidRDefault="00312127" w:rsidP="00A7395F">
            <w:r w:rsidRPr="00311BC6">
              <w:t>N. Van Assche, D. van Steenberghe, M. E. Guerrero, E. Hirsch, F. Schutyser, M. Quirynen and R. Jacobs</w:t>
            </w:r>
          </w:p>
        </w:tc>
      </w:tr>
    </w:tbl>
    <w:p w:rsidR="00EA5F9E" w:rsidRDefault="00EA5F9E" w:rsidP="00312127">
      <w:pPr>
        <w:rPr>
          <w:b/>
          <w:sz w:val="56"/>
          <w:szCs w:val="56"/>
        </w:rPr>
      </w:pPr>
    </w:p>
    <w:p w:rsidR="00F34F26" w:rsidRDefault="00A7395F" w:rsidP="00EA5F9E">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Pr="006C3938" w:rsidRDefault="00F34F26" w:rsidP="00EA5F9E">
      <w:pPr>
        <w:spacing w:after="0"/>
        <w:rPr>
          <w:b/>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Vol.34–No.10-Oct2007</w:t>
      </w:r>
      <w:r>
        <w:rPr>
          <w:b/>
          <w:sz w:val="40"/>
          <w:szCs w:val="40"/>
          <w:u w:val="single"/>
        </w:rPr>
        <w:br/>
      </w:r>
      <w:r>
        <w:rPr>
          <w:b/>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1"/>
        <w:gridCol w:w="959"/>
        <w:gridCol w:w="3246"/>
      </w:tblGrid>
      <w:tr w:rsidR="00312127" w:rsidRPr="003575E2" w:rsidTr="00312127">
        <w:tc>
          <w:tcPr>
            <w:tcW w:w="6210" w:type="dxa"/>
          </w:tcPr>
          <w:p w:rsidR="00312127" w:rsidRPr="003575E2" w:rsidRDefault="00312127" w:rsidP="00A7395F">
            <w:r>
              <w:t>Prevalence of OPG and IL-a gene polymorophisms in chronic periodontitis</w:t>
            </w:r>
          </w:p>
        </w:tc>
        <w:tc>
          <w:tcPr>
            <w:tcW w:w="1080" w:type="dxa"/>
          </w:tcPr>
          <w:p w:rsidR="00312127" w:rsidRPr="003575E2" w:rsidRDefault="00312127" w:rsidP="00A7395F">
            <w:r>
              <w:t>823</w:t>
            </w:r>
          </w:p>
        </w:tc>
        <w:tc>
          <w:tcPr>
            <w:tcW w:w="3733" w:type="dxa"/>
          </w:tcPr>
          <w:p w:rsidR="00312127" w:rsidRPr="003575E2" w:rsidRDefault="00312127" w:rsidP="00A7395F">
            <w:r>
              <w:t xml:space="preserve">Judith Wagner, Wolfgang E. Kaminski, Charalampos, Aslanidis, Daniel Moder, Karl-Anton Hiller, Michael Christgau, Gerd Schmitz and Gottfried Schmalz </w:t>
            </w:r>
          </w:p>
        </w:tc>
      </w:tr>
      <w:tr w:rsidR="00312127" w:rsidRPr="003575E2" w:rsidTr="00312127">
        <w:tc>
          <w:tcPr>
            <w:tcW w:w="6210" w:type="dxa"/>
          </w:tcPr>
          <w:p w:rsidR="00312127" w:rsidRPr="003575E2" w:rsidRDefault="00312127" w:rsidP="00A7395F">
            <w:r>
              <w:t>Cigarette smoking and periodontal disease among 32-year-olds: a prospective study of a representative birth cohort</w:t>
            </w:r>
          </w:p>
        </w:tc>
        <w:tc>
          <w:tcPr>
            <w:tcW w:w="1080" w:type="dxa"/>
          </w:tcPr>
          <w:p w:rsidR="00312127" w:rsidRPr="003575E2" w:rsidRDefault="00312127" w:rsidP="00A7395F">
            <w:r>
              <w:t>828</w:t>
            </w:r>
          </w:p>
        </w:tc>
        <w:tc>
          <w:tcPr>
            <w:tcW w:w="3733" w:type="dxa"/>
          </w:tcPr>
          <w:p w:rsidR="00312127" w:rsidRPr="003575E2" w:rsidRDefault="00312127" w:rsidP="00A7395F">
            <w:r>
              <w:t xml:space="preserve">W. Murray Thomson, Jonathan M. Broadbent, David Welch, James D.  Beck and Richie Poulton </w:t>
            </w:r>
          </w:p>
        </w:tc>
      </w:tr>
      <w:tr w:rsidR="00312127" w:rsidRPr="003575E2" w:rsidTr="00312127">
        <w:tc>
          <w:tcPr>
            <w:tcW w:w="6210" w:type="dxa"/>
          </w:tcPr>
          <w:p w:rsidR="00312127" w:rsidRPr="003575E2" w:rsidRDefault="00312127" w:rsidP="00A7395F">
            <w:r>
              <w:t>Effect off non-surgical periodontal therapy on clinical and immunoulogical response and glycaemic control on type 2 diabetic patients with moderate periodontitis</w:t>
            </w:r>
          </w:p>
        </w:tc>
        <w:tc>
          <w:tcPr>
            <w:tcW w:w="1080" w:type="dxa"/>
          </w:tcPr>
          <w:p w:rsidR="00312127" w:rsidRPr="003575E2" w:rsidRDefault="00312127" w:rsidP="00A7395F">
            <w:r>
              <w:t>835</w:t>
            </w:r>
          </w:p>
        </w:tc>
        <w:tc>
          <w:tcPr>
            <w:tcW w:w="3733" w:type="dxa"/>
          </w:tcPr>
          <w:p w:rsidR="00312127" w:rsidRPr="003575E2" w:rsidRDefault="00312127" w:rsidP="00A7395F">
            <w:r>
              <w:t>Ana Belen Navarro-Sanchez, Ricardo Faria-Almeida and Antonio Bascones-Martinez</w:t>
            </w:r>
          </w:p>
        </w:tc>
      </w:tr>
      <w:tr w:rsidR="00312127" w:rsidRPr="003575E2" w:rsidTr="00312127">
        <w:tc>
          <w:tcPr>
            <w:tcW w:w="6210" w:type="dxa"/>
          </w:tcPr>
          <w:p w:rsidR="00312127" w:rsidRPr="003575E2" w:rsidRDefault="00312127" w:rsidP="00A7395F">
            <w:r>
              <w:t>A life-course approach to assess psychosocial factors and  periodontal disease</w:t>
            </w:r>
          </w:p>
        </w:tc>
        <w:tc>
          <w:tcPr>
            <w:tcW w:w="1080" w:type="dxa"/>
          </w:tcPr>
          <w:p w:rsidR="00312127" w:rsidRPr="003575E2" w:rsidRDefault="00312127" w:rsidP="00A7395F">
            <w:r>
              <w:t>844</w:t>
            </w:r>
          </w:p>
        </w:tc>
        <w:tc>
          <w:tcPr>
            <w:tcW w:w="3733" w:type="dxa"/>
          </w:tcPr>
          <w:p w:rsidR="00312127" w:rsidRPr="003575E2" w:rsidRDefault="00312127" w:rsidP="00A7395F">
            <w:r>
              <w:t>Belinda Nicolau, Gopalakrishnan Netuveli, Jung-Wang Mati Kim, Aubrey Sheiham and Wagner Marcenes</w:t>
            </w:r>
          </w:p>
        </w:tc>
      </w:tr>
      <w:tr w:rsidR="00312127" w:rsidRPr="003575E2" w:rsidTr="00312127">
        <w:tc>
          <w:tcPr>
            <w:tcW w:w="6210" w:type="dxa"/>
          </w:tcPr>
          <w:p w:rsidR="00312127" w:rsidRPr="003575E2" w:rsidRDefault="00312127" w:rsidP="00A7395F">
            <w:r>
              <w:t>A community-base epidemiological study of periodontal disease in Keelung, Taiwan: a model from Keelung community-based integrated screening programme (KCIS NO. 18)</w:t>
            </w:r>
          </w:p>
        </w:tc>
        <w:tc>
          <w:tcPr>
            <w:tcW w:w="1080" w:type="dxa"/>
          </w:tcPr>
          <w:p w:rsidR="00312127" w:rsidRPr="003575E2" w:rsidRDefault="00312127" w:rsidP="00A7395F">
            <w:r>
              <w:t>851</w:t>
            </w:r>
          </w:p>
        </w:tc>
        <w:tc>
          <w:tcPr>
            <w:tcW w:w="3733" w:type="dxa"/>
          </w:tcPr>
          <w:p w:rsidR="00312127" w:rsidRPr="003575E2" w:rsidRDefault="00312127" w:rsidP="00A7395F">
            <w:r>
              <w:t>Hongmin Lai Min-Lo, Po-En Wang, Ting-Ting Wang, Tony Hsiu-His Chen and  Grace Hui-Min Wu</w:t>
            </w:r>
          </w:p>
        </w:tc>
      </w:tr>
      <w:tr w:rsidR="00312127" w:rsidRPr="003575E2" w:rsidTr="00312127">
        <w:tc>
          <w:tcPr>
            <w:tcW w:w="6210" w:type="dxa"/>
          </w:tcPr>
          <w:p w:rsidR="00312127" w:rsidRPr="003575E2" w:rsidRDefault="00312127" w:rsidP="00A7395F">
            <w:r>
              <w:t>Periodontal conditions in Swiss army recruits: a comparative study between the years 1985, 1996 and 2006</w:t>
            </w:r>
          </w:p>
        </w:tc>
        <w:tc>
          <w:tcPr>
            <w:tcW w:w="1080" w:type="dxa"/>
          </w:tcPr>
          <w:p w:rsidR="00312127" w:rsidRPr="003575E2" w:rsidRDefault="00312127" w:rsidP="00A7395F">
            <w:r>
              <w:t>860</w:t>
            </w:r>
          </w:p>
        </w:tc>
        <w:tc>
          <w:tcPr>
            <w:tcW w:w="3733" w:type="dxa"/>
          </w:tcPr>
          <w:p w:rsidR="00312127" w:rsidRPr="003575E2" w:rsidRDefault="00312127" w:rsidP="00A7395F">
            <w:r>
              <w:t>Beat Rothlisberger,  Patrick Kuonen, Giovanni E. Salvi, Jeanne Gerber, Bjarni E. Pjetursson, Rolf Attstrom, Andreas Joss and Niklaus. P. Lang</w:t>
            </w:r>
          </w:p>
        </w:tc>
      </w:tr>
      <w:tr w:rsidR="00312127" w:rsidRPr="003575E2" w:rsidTr="00312127">
        <w:tc>
          <w:tcPr>
            <w:tcW w:w="6210" w:type="dxa"/>
          </w:tcPr>
          <w:p w:rsidR="00312127" w:rsidRPr="003575E2" w:rsidRDefault="00312127" w:rsidP="00A7395F">
            <w:r>
              <w:t xml:space="preserve">Trends in periodontal health among 35-year-old in Oslo, 1973-2003 </w:t>
            </w:r>
          </w:p>
        </w:tc>
        <w:tc>
          <w:tcPr>
            <w:tcW w:w="1080" w:type="dxa"/>
          </w:tcPr>
          <w:p w:rsidR="00312127" w:rsidRPr="003575E2" w:rsidRDefault="00312127" w:rsidP="00A7395F">
            <w:r>
              <w:t>867</w:t>
            </w:r>
          </w:p>
        </w:tc>
        <w:tc>
          <w:tcPr>
            <w:tcW w:w="3733" w:type="dxa"/>
          </w:tcPr>
          <w:p w:rsidR="00312127" w:rsidRPr="003575E2" w:rsidRDefault="00312127" w:rsidP="00A7395F">
            <w:r>
              <w:t>Rasa Skudutyte-Rysstad, Harald M. Eriksen and B. Frode Hansen</w:t>
            </w:r>
          </w:p>
        </w:tc>
      </w:tr>
      <w:tr w:rsidR="00312127" w:rsidRPr="003575E2" w:rsidTr="00312127">
        <w:tc>
          <w:tcPr>
            <w:tcW w:w="6210" w:type="dxa"/>
          </w:tcPr>
          <w:p w:rsidR="00312127" w:rsidRPr="003575E2" w:rsidRDefault="00312127" w:rsidP="00A7395F">
            <w:r>
              <w:t>Periodontopathic microorganisms in peripheric blood after scaling and root planning</w:t>
            </w:r>
          </w:p>
        </w:tc>
        <w:tc>
          <w:tcPr>
            <w:tcW w:w="1080" w:type="dxa"/>
          </w:tcPr>
          <w:p w:rsidR="00312127" w:rsidRPr="003575E2" w:rsidRDefault="00312127" w:rsidP="00A7395F">
            <w:r>
              <w:t>873</w:t>
            </w:r>
          </w:p>
        </w:tc>
        <w:tc>
          <w:tcPr>
            <w:tcW w:w="3733" w:type="dxa"/>
          </w:tcPr>
          <w:p w:rsidR="00312127" w:rsidRPr="003575E2" w:rsidRDefault="00312127" w:rsidP="00A7395F">
            <w:r>
              <w:t>Gloria Inse Lafaurie, Isabel Mayorga-Fayad , Maria Fernanda Torres, Diana Marcela Castillo, Maria Rosario Aya, Alexandra Baron and Paola Andrea Hurtado</w:t>
            </w:r>
          </w:p>
        </w:tc>
      </w:tr>
      <w:tr w:rsidR="00312127" w:rsidRPr="003575E2" w:rsidTr="00312127">
        <w:tc>
          <w:tcPr>
            <w:tcW w:w="6210" w:type="dxa"/>
          </w:tcPr>
          <w:p w:rsidR="00312127" w:rsidRPr="003575E2" w:rsidRDefault="00312127" w:rsidP="00A7395F">
            <w:r>
              <w:t>Controlled-delivery chlorhexidine chip versus amoxicillin/metronidazole as adjunctive antimicrobial therapy for generalized aggressive  periodontitis: a randomized controlled clinical trial</w:t>
            </w:r>
          </w:p>
        </w:tc>
        <w:tc>
          <w:tcPr>
            <w:tcW w:w="1080" w:type="dxa"/>
          </w:tcPr>
          <w:p w:rsidR="00312127" w:rsidRPr="003575E2" w:rsidRDefault="00312127" w:rsidP="00A7395F">
            <w:r>
              <w:t>880</w:t>
            </w:r>
          </w:p>
        </w:tc>
        <w:tc>
          <w:tcPr>
            <w:tcW w:w="3733" w:type="dxa"/>
          </w:tcPr>
          <w:p w:rsidR="00312127" w:rsidRPr="003575E2" w:rsidRDefault="00312127" w:rsidP="00A7395F">
            <w:r>
              <w:t>Dogan Kaner, Jean-Pierre Benimoulin, Werner Hopfenmuller, Berner-Michael  Kleber and Anton Friedmann</w:t>
            </w:r>
          </w:p>
        </w:tc>
      </w:tr>
      <w:tr w:rsidR="00312127" w:rsidRPr="003575E2" w:rsidTr="00312127">
        <w:tc>
          <w:tcPr>
            <w:tcW w:w="6210" w:type="dxa"/>
          </w:tcPr>
          <w:p w:rsidR="00312127" w:rsidRPr="003575E2" w:rsidRDefault="00312127" w:rsidP="00A7395F">
            <w:r>
              <w:t xml:space="preserve">A preliminary study of intra-pocket topical versus injected anaesthetic for scaling and root planing </w:t>
            </w:r>
          </w:p>
        </w:tc>
        <w:tc>
          <w:tcPr>
            <w:tcW w:w="1080" w:type="dxa"/>
          </w:tcPr>
          <w:p w:rsidR="00312127" w:rsidRPr="003575E2" w:rsidRDefault="00312127" w:rsidP="00A7395F">
            <w:r>
              <w:t>892</w:t>
            </w:r>
          </w:p>
        </w:tc>
        <w:tc>
          <w:tcPr>
            <w:tcW w:w="3733" w:type="dxa"/>
          </w:tcPr>
          <w:p w:rsidR="00312127" w:rsidRPr="003575E2" w:rsidRDefault="00312127" w:rsidP="00A7395F">
            <w:r>
              <w:t xml:space="preserve">Jill L.Stoltenberg, Joy B. Osbornn Jeffrey F. Carlson, James S. </w:t>
            </w:r>
            <w:r>
              <w:lastRenderedPageBreak/>
              <w:t>Hodges and Bryan S. Michalowicz</w:t>
            </w:r>
          </w:p>
        </w:tc>
      </w:tr>
      <w:tr w:rsidR="00312127" w:rsidRPr="003575E2" w:rsidTr="00312127">
        <w:tc>
          <w:tcPr>
            <w:tcW w:w="6210" w:type="dxa"/>
          </w:tcPr>
          <w:p w:rsidR="00312127" w:rsidRPr="003575E2" w:rsidRDefault="00312127" w:rsidP="00A7395F">
            <w:r>
              <w:lastRenderedPageBreak/>
              <w:t>Incomplete adherence to an adjunctive systemic antibiotic regimen decreases clinical outcomes in generalized aggressive periodontitis patients: a pilot retrospective study</w:t>
            </w:r>
          </w:p>
        </w:tc>
        <w:tc>
          <w:tcPr>
            <w:tcW w:w="1080" w:type="dxa"/>
          </w:tcPr>
          <w:p w:rsidR="00312127" w:rsidRPr="003575E2" w:rsidRDefault="00312127" w:rsidP="00A7395F">
            <w:r>
              <w:t>897</w:t>
            </w:r>
          </w:p>
        </w:tc>
        <w:tc>
          <w:tcPr>
            <w:tcW w:w="3733" w:type="dxa"/>
          </w:tcPr>
          <w:p w:rsidR="00312127" w:rsidRPr="003575E2" w:rsidRDefault="00312127" w:rsidP="00A7395F">
            <w:r>
              <w:t>Adrian Guerrero, Jose J. Echeverria and Maurizio S. Tonetti</w:t>
            </w:r>
          </w:p>
        </w:tc>
      </w:tr>
      <w:tr w:rsidR="00312127" w:rsidRPr="003575E2" w:rsidTr="00312127">
        <w:tc>
          <w:tcPr>
            <w:tcW w:w="6210" w:type="dxa"/>
          </w:tcPr>
          <w:p w:rsidR="00312127" w:rsidRPr="003575E2" w:rsidRDefault="00312127" w:rsidP="00A7395F">
            <w:r>
              <w:t>Comparison of gingival blood flow during healing of simplified papilla preservation and modified Widman flap sugery: a clinical trial using laser Doppler flowmetry</w:t>
            </w:r>
          </w:p>
        </w:tc>
        <w:tc>
          <w:tcPr>
            <w:tcW w:w="1080" w:type="dxa"/>
          </w:tcPr>
          <w:p w:rsidR="00312127" w:rsidRPr="003575E2" w:rsidRDefault="00312127" w:rsidP="00A7395F">
            <w:r>
              <w:t>903</w:t>
            </w:r>
          </w:p>
        </w:tc>
        <w:tc>
          <w:tcPr>
            <w:tcW w:w="3733" w:type="dxa"/>
          </w:tcPr>
          <w:p w:rsidR="00312127" w:rsidRPr="003575E2" w:rsidRDefault="00312127" w:rsidP="00A7395F">
            <w:r>
              <w:t>M. Retzepi, M. Tonetti and N. Donos</w:t>
            </w:r>
          </w:p>
        </w:tc>
      </w:tr>
    </w:tbl>
    <w:p w:rsidR="00F34F26" w:rsidRPr="006C3938" w:rsidRDefault="00F34F26" w:rsidP="00F34F26">
      <w:pPr>
        <w:rPr>
          <w:b/>
          <w:u w:val="single"/>
        </w:rPr>
      </w:pPr>
    </w:p>
    <w:p w:rsidR="00F34F26" w:rsidRDefault="00F34F26" w:rsidP="00F34F26">
      <w:pPr>
        <w:rPr>
          <w:b/>
          <w:sz w:val="40"/>
          <w:szCs w:val="40"/>
          <w:u w:val="single"/>
        </w:rPr>
      </w:pPr>
      <w:r>
        <w:rPr>
          <w:b/>
          <w:sz w:val="40"/>
          <w:szCs w:val="40"/>
          <w:u w:val="single"/>
        </w:rPr>
        <w:br/>
      </w:r>
    </w:p>
    <w:p w:rsidR="00F34F26" w:rsidRDefault="00F34F26" w:rsidP="00F34F26">
      <w:pPr>
        <w:rPr>
          <w:b/>
          <w:sz w:val="40"/>
          <w:szCs w:val="40"/>
          <w:u w:val="single"/>
        </w:rPr>
      </w:pPr>
      <w:r>
        <w:rPr>
          <w:b/>
          <w:sz w:val="40"/>
          <w:szCs w:val="40"/>
          <w:u w:val="single"/>
        </w:rPr>
        <w:br w:type="page"/>
      </w:r>
    </w:p>
    <w:p w:rsidR="00F34F26" w:rsidRPr="00312127" w:rsidRDefault="00A7395F" w:rsidP="00EA5F9E">
      <w:pPr>
        <w:spacing w:after="0"/>
        <w:rPr>
          <w:b/>
          <w:sz w:val="56"/>
          <w:szCs w:val="56"/>
        </w:rPr>
      </w:pPr>
      <w:r>
        <w:rPr>
          <w:b/>
          <w:sz w:val="56"/>
          <w:szCs w:val="56"/>
        </w:rPr>
        <w:lastRenderedPageBreak/>
        <w:t xml:space="preserve">Journal of </w:t>
      </w:r>
      <w:r w:rsidR="00F34F26" w:rsidRPr="00312127">
        <w:rPr>
          <w:b/>
          <w:sz w:val="56"/>
          <w:szCs w:val="56"/>
        </w:rPr>
        <w:t>Clinical Periodontology</w:t>
      </w:r>
    </w:p>
    <w:p w:rsidR="00F34F26" w:rsidRPr="00312127" w:rsidRDefault="00F34F26" w:rsidP="00EA5F9E">
      <w:pPr>
        <w:spacing w:after="0"/>
        <w:rPr>
          <w:b/>
          <w:sz w:val="40"/>
          <w:szCs w:val="40"/>
        </w:rPr>
      </w:pPr>
      <w:r w:rsidRPr="00312127">
        <w:rPr>
          <w:b/>
          <w:sz w:val="40"/>
          <w:szCs w:val="40"/>
        </w:rPr>
        <w:t>CONTENTS</w:t>
      </w:r>
    </w:p>
    <w:p w:rsidR="00F34F26" w:rsidRPr="00312127" w:rsidRDefault="00F34F26" w:rsidP="00EA5F9E">
      <w:pPr>
        <w:spacing w:after="0"/>
        <w:rPr>
          <w:b/>
          <w:sz w:val="40"/>
          <w:szCs w:val="40"/>
          <w:u w:val="single"/>
        </w:rPr>
      </w:pPr>
      <w:r w:rsidRPr="00312127">
        <w:rPr>
          <w:b/>
          <w:sz w:val="40"/>
          <w:szCs w:val="40"/>
          <w:u w:val="single"/>
        </w:rPr>
        <w:t>Vol.34-No.11.-Nov.2007</w:t>
      </w:r>
    </w:p>
    <w:tbl>
      <w:tblPr>
        <w:tblStyle w:val="TableGrid"/>
        <w:tblW w:w="1107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630"/>
        <w:gridCol w:w="5220"/>
      </w:tblGrid>
      <w:tr w:rsidR="00312127" w:rsidRPr="00311BC6" w:rsidTr="00312127">
        <w:tc>
          <w:tcPr>
            <w:tcW w:w="5220" w:type="dxa"/>
          </w:tcPr>
          <w:p w:rsidR="00312127" w:rsidRPr="00311BC6" w:rsidRDefault="00312127" w:rsidP="00A7395F">
            <w:r w:rsidRPr="00311BC6">
              <w:t>Periodontal infections and diabetes mellitus: when will the puzzle be complete?</w:t>
            </w:r>
          </w:p>
        </w:tc>
        <w:tc>
          <w:tcPr>
            <w:tcW w:w="630" w:type="dxa"/>
          </w:tcPr>
          <w:p w:rsidR="00312127" w:rsidRPr="00311BC6" w:rsidRDefault="00312127" w:rsidP="00A7395F">
            <w:r w:rsidRPr="00311BC6">
              <w:t>913</w:t>
            </w:r>
          </w:p>
        </w:tc>
        <w:tc>
          <w:tcPr>
            <w:tcW w:w="5220" w:type="dxa"/>
          </w:tcPr>
          <w:p w:rsidR="00312127" w:rsidRPr="00311BC6" w:rsidRDefault="00312127" w:rsidP="00A7395F">
            <w:r w:rsidRPr="00311BC6">
              <w:t>Evanthia Lalla</w:t>
            </w:r>
          </w:p>
        </w:tc>
      </w:tr>
      <w:tr w:rsidR="00312127" w:rsidRPr="00311BC6" w:rsidTr="00312127">
        <w:tc>
          <w:tcPr>
            <w:tcW w:w="5220" w:type="dxa"/>
          </w:tcPr>
          <w:p w:rsidR="00312127" w:rsidRPr="00311BC6" w:rsidRDefault="00312127" w:rsidP="00A7395F">
            <w:r w:rsidRPr="00311BC6">
              <w:t xml:space="preserve">Clinical characteristics and microbiota of progressing slight chronic periodontitis in adults </w:t>
            </w:r>
          </w:p>
        </w:tc>
        <w:tc>
          <w:tcPr>
            <w:tcW w:w="630" w:type="dxa"/>
          </w:tcPr>
          <w:p w:rsidR="00312127" w:rsidRPr="00311BC6" w:rsidRDefault="00312127" w:rsidP="00A7395F">
            <w:r w:rsidRPr="00311BC6">
              <w:t>917</w:t>
            </w:r>
          </w:p>
        </w:tc>
        <w:tc>
          <w:tcPr>
            <w:tcW w:w="5220" w:type="dxa"/>
          </w:tcPr>
          <w:p w:rsidR="00312127" w:rsidRPr="00311BC6" w:rsidRDefault="00312127" w:rsidP="00A7395F">
            <w:r w:rsidRPr="00311BC6">
              <w:t>Anne C. R. Tanner, Ralph Kent Jr. Eleni Kanasi, Shulin C. Lu, Bruce J. Paster, Steven T. Sonis, Lora A. Murray and thomas E. Van Dyke</w:t>
            </w:r>
          </w:p>
        </w:tc>
      </w:tr>
      <w:tr w:rsidR="00312127" w:rsidRPr="00311BC6" w:rsidTr="00312127">
        <w:tc>
          <w:tcPr>
            <w:tcW w:w="5220" w:type="dxa"/>
          </w:tcPr>
          <w:p w:rsidR="00312127" w:rsidRPr="00311BC6" w:rsidRDefault="00312127" w:rsidP="00A7395F">
            <w:r w:rsidRPr="00311BC6">
              <w:t xml:space="preserve">Severe periodontitis is associated with systemic inflammation and a dysmetabolic status: a case- control study </w:t>
            </w:r>
          </w:p>
        </w:tc>
        <w:tc>
          <w:tcPr>
            <w:tcW w:w="630" w:type="dxa"/>
          </w:tcPr>
          <w:p w:rsidR="00312127" w:rsidRPr="00311BC6" w:rsidRDefault="00312127" w:rsidP="00A7395F">
            <w:r w:rsidRPr="00311BC6">
              <w:t>931</w:t>
            </w:r>
          </w:p>
        </w:tc>
        <w:tc>
          <w:tcPr>
            <w:tcW w:w="5220" w:type="dxa"/>
          </w:tcPr>
          <w:p w:rsidR="00312127" w:rsidRPr="00311BC6" w:rsidRDefault="00312127" w:rsidP="00A7395F">
            <w:r w:rsidRPr="00311BC6">
              <w:t>Luigi Nibali, Francesco D’Aiuto, Gareth Grifiths, Kalpesh Patel, Jean Suvan and Maurizio S. Tonetti</w:t>
            </w:r>
          </w:p>
        </w:tc>
      </w:tr>
      <w:tr w:rsidR="00312127" w:rsidRPr="00311BC6" w:rsidTr="00312127">
        <w:tc>
          <w:tcPr>
            <w:tcW w:w="5220" w:type="dxa"/>
          </w:tcPr>
          <w:p w:rsidR="00312127" w:rsidRPr="00311BC6" w:rsidRDefault="00312127" w:rsidP="00A7395F">
            <w:r w:rsidRPr="00311BC6">
              <w:t xml:space="preserve">Hyper-reactive PMNs in FcyRlla 131 H/H genotype periodontitis patients </w:t>
            </w:r>
          </w:p>
        </w:tc>
        <w:tc>
          <w:tcPr>
            <w:tcW w:w="630" w:type="dxa"/>
          </w:tcPr>
          <w:p w:rsidR="00312127" w:rsidRPr="00311BC6" w:rsidRDefault="00312127" w:rsidP="00A7395F">
            <w:r w:rsidRPr="00311BC6">
              <w:t>938</w:t>
            </w:r>
          </w:p>
        </w:tc>
        <w:tc>
          <w:tcPr>
            <w:tcW w:w="5220" w:type="dxa"/>
          </w:tcPr>
          <w:p w:rsidR="00312127" w:rsidRPr="00311BC6" w:rsidRDefault="00312127" w:rsidP="00A7395F">
            <w:pPr>
              <w:pStyle w:val="ListParagraph"/>
              <w:numPr>
                <w:ilvl w:val="0"/>
                <w:numId w:val="32"/>
              </w:numPr>
            </w:pPr>
            <w:r w:rsidRPr="00311BC6">
              <w:t>A. Nicu, U. Van der Velden, V. Evorts, A. J. Van Winkethoff, D Roos and B. G. Loos</w:t>
            </w:r>
          </w:p>
        </w:tc>
      </w:tr>
      <w:tr w:rsidR="00312127" w:rsidRPr="00311BC6" w:rsidTr="00312127">
        <w:tc>
          <w:tcPr>
            <w:tcW w:w="5220" w:type="dxa"/>
          </w:tcPr>
          <w:p w:rsidR="00312127" w:rsidRPr="00311BC6" w:rsidRDefault="00312127" w:rsidP="00A7395F">
            <w:r w:rsidRPr="00311BC6">
              <w:t xml:space="preserve">Epidemiology and preventive direction of periodontology in China </w:t>
            </w:r>
          </w:p>
        </w:tc>
        <w:tc>
          <w:tcPr>
            <w:tcW w:w="630" w:type="dxa"/>
          </w:tcPr>
          <w:p w:rsidR="00312127" w:rsidRPr="00311BC6" w:rsidRDefault="00312127" w:rsidP="00A7395F">
            <w:r w:rsidRPr="00311BC6">
              <w:t>946</w:t>
            </w:r>
          </w:p>
        </w:tc>
        <w:tc>
          <w:tcPr>
            <w:tcW w:w="5220" w:type="dxa"/>
          </w:tcPr>
          <w:p w:rsidR="00312127" w:rsidRPr="00311BC6" w:rsidRDefault="00312127" w:rsidP="00A7395F">
            <w:r w:rsidRPr="00311BC6">
              <w:t>Qin-Tao Wang, Zhi-Fen Wu, Ya-Fei Wu, Rong Shu, Ya-Ping Pan and Jie-Lai Xia</w:t>
            </w:r>
          </w:p>
        </w:tc>
      </w:tr>
      <w:tr w:rsidR="00312127" w:rsidRPr="00311BC6" w:rsidTr="00312127">
        <w:tc>
          <w:tcPr>
            <w:tcW w:w="5220" w:type="dxa"/>
          </w:tcPr>
          <w:p w:rsidR="00312127" w:rsidRPr="00311BC6" w:rsidRDefault="00312127" w:rsidP="00A7395F">
            <w:r w:rsidRPr="00311BC6">
              <w:t>Gradients in periodontal status in Japanese employed males</w:t>
            </w:r>
          </w:p>
        </w:tc>
        <w:tc>
          <w:tcPr>
            <w:tcW w:w="630" w:type="dxa"/>
          </w:tcPr>
          <w:p w:rsidR="00312127" w:rsidRPr="00311BC6" w:rsidRDefault="00312127" w:rsidP="00A7395F">
            <w:r w:rsidRPr="00311BC6">
              <w:t>952</w:t>
            </w:r>
          </w:p>
        </w:tc>
        <w:tc>
          <w:tcPr>
            <w:tcW w:w="5220" w:type="dxa"/>
          </w:tcPr>
          <w:p w:rsidR="00312127" w:rsidRPr="00311BC6" w:rsidRDefault="00312127" w:rsidP="00A7395F">
            <w:r w:rsidRPr="00311BC6">
              <w:t>Ichizo Morita, Haruo Nakagaki, Saori Yoshnji tsubol, Junko Hayashizaki, Junko lgo, Kinichiro Mizuo and Aubrey Sheiham</w:t>
            </w:r>
          </w:p>
        </w:tc>
      </w:tr>
      <w:tr w:rsidR="00312127" w:rsidRPr="00311BC6" w:rsidTr="00312127">
        <w:tc>
          <w:tcPr>
            <w:tcW w:w="5220" w:type="dxa"/>
          </w:tcPr>
          <w:p w:rsidR="00312127" w:rsidRPr="00311BC6" w:rsidRDefault="00312127" w:rsidP="00A7395F"/>
        </w:tc>
        <w:tc>
          <w:tcPr>
            <w:tcW w:w="630" w:type="dxa"/>
          </w:tcPr>
          <w:p w:rsidR="00312127" w:rsidRPr="00311BC6" w:rsidRDefault="00312127" w:rsidP="00A7395F"/>
        </w:tc>
        <w:tc>
          <w:tcPr>
            <w:tcW w:w="5220" w:type="dxa"/>
          </w:tcPr>
          <w:p w:rsidR="00312127" w:rsidRPr="00311BC6" w:rsidRDefault="00312127" w:rsidP="00A7395F"/>
        </w:tc>
      </w:tr>
      <w:tr w:rsidR="00312127" w:rsidRPr="00311BC6" w:rsidTr="00312127">
        <w:tc>
          <w:tcPr>
            <w:tcW w:w="5220" w:type="dxa"/>
          </w:tcPr>
          <w:p w:rsidR="00312127" w:rsidRPr="00311BC6" w:rsidRDefault="00312127" w:rsidP="00A7395F">
            <w:r w:rsidRPr="00311BC6">
              <w:t>Exposure measurement in the association between periodontal disease and prematurity/low birth weight</w:t>
            </w:r>
          </w:p>
        </w:tc>
        <w:tc>
          <w:tcPr>
            <w:tcW w:w="630" w:type="dxa"/>
          </w:tcPr>
          <w:p w:rsidR="00312127" w:rsidRPr="00311BC6" w:rsidRDefault="00312127" w:rsidP="00A7395F">
            <w:r w:rsidRPr="00311BC6">
              <w:t>957</w:t>
            </w:r>
          </w:p>
        </w:tc>
        <w:tc>
          <w:tcPr>
            <w:tcW w:w="5220" w:type="dxa"/>
          </w:tcPr>
          <w:p w:rsidR="00312127" w:rsidRPr="00311BC6" w:rsidRDefault="00312127" w:rsidP="00A7395F">
            <w:r w:rsidRPr="00311BC6">
              <w:t>Isaac S. Gomes-Fiiho, Simone S. Cruz, Edson J. C. Rezende, Carlos Antonio S. T. dos Santos, Kaliane R. Soledade, Mauricio A. Magalhaes, Antonio Cesar O. de Azevedo, Soraya C. Trindade, Maria Isabel P. Vianna, Johelle de S. Passos, Eneida M. M. Cerqueira</w:t>
            </w:r>
          </w:p>
        </w:tc>
      </w:tr>
      <w:tr w:rsidR="00312127" w:rsidRPr="00311BC6" w:rsidTr="00312127">
        <w:tc>
          <w:tcPr>
            <w:tcW w:w="5220" w:type="dxa"/>
          </w:tcPr>
          <w:p w:rsidR="00312127" w:rsidRPr="00311BC6" w:rsidRDefault="00312127" w:rsidP="00A7395F">
            <w:r w:rsidRPr="00311BC6">
              <w:t>Masticatory dysfunction is associated with osteoporosis in older men</w:t>
            </w:r>
          </w:p>
        </w:tc>
        <w:tc>
          <w:tcPr>
            <w:tcW w:w="630" w:type="dxa"/>
          </w:tcPr>
          <w:p w:rsidR="00312127" w:rsidRPr="00311BC6" w:rsidRDefault="00312127" w:rsidP="00A7395F">
            <w:r w:rsidRPr="00311BC6">
              <w:t>964</w:t>
            </w:r>
          </w:p>
        </w:tc>
        <w:tc>
          <w:tcPr>
            <w:tcW w:w="5220" w:type="dxa"/>
          </w:tcPr>
          <w:p w:rsidR="00312127" w:rsidRPr="00311BC6" w:rsidRDefault="00312127" w:rsidP="00A7395F">
            <w:r w:rsidRPr="00311BC6">
              <w:t>Alice Laudisio, Emanuele Marzetti, Livia Antonica Silvana Settanni, Ioannis Georgakakis, Roberto Bernabei, Claudio Franceschi and Giuseppe Zuccala</w:t>
            </w:r>
          </w:p>
        </w:tc>
      </w:tr>
      <w:tr w:rsidR="00312127" w:rsidRPr="00311BC6" w:rsidTr="00312127">
        <w:tc>
          <w:tcPr>
            <w:tcW w:w="5220" w:type="dxa"/>
          </w:tcPr>
          <w:p w:rsidR="00312127" w:rsidRPr="00311BC6" w:rsidRDefault="00312127" w:rsidP="00A7395F">
            <w:r w:rsidRPr="00311BC6">
              <w:t xml:space="preserve">Root coverage assessment: validity and reproducibility of an image analysis system </w:t>
            </w:r>
          </w:p>
        </w:tc>
        <w:tc>
          <w:tcPr>
            <w:tcW w:w="630" w:type="dxa"/>
          </w:tcPr>
          <w:p w:rsidR="00312127" w:rsidRPr="00311BC6" w:rsidRDefault="00312127" w:rsidP="00A7395F">
            <w:r w:rsidRPr="00311BC6">
              <w:t>969</w:t>
            </w:r>
          </w:p>
        </w:tc>
        <w:tc>
          <w:tcPr>
            <w:tcW w:w="5220" w:type="dxa"/>
          </w:tcPr>
          <w:p w:rsidR="00312127" w:rsidRPr="00311BC6" w:rsidRDefault="00312127" w:rsidP="00A7395F">
            <w:r w:rsidRPr="00311BC6">
              <w:t>Stephane Kerner, Daniel Etienne, Jacques Malet, Francis Mora, Virginie Monnet-Corti and Philippe Bouchard</w:t>
            </w:r>
          </w:p>
        </w:tc>
      </w:tr>
      <w:tr w:rsidR="00312127" w:rsidRPr="00311BC6" w:rsidTr="00312127">
        <w:tc>
          <w:tcPr>
            <w:tcW w:w="5220" w:type="dxa"/>
          </w:tcPr>
          <w:p w:rsidR="00312127" w:rsidRPr="00311BC6" w:rsidRDefault="00312127" w:rsidP="00A7395F">
            <w:r w:rsidRPr="00311BC6">
              <w:t>Surgical guided tissue regeneration treatment of advanced periodontal defects: a 5-year followl-up study</w:t>
            </w:r>
          </w:p>
        </w:tc>
        <w:tc>
          <w:tcPr>
            <w:tcW w:w="630" w:type="dxa"/>
          </w:tcPr>
          <w:p w:rsidR="00312127" w:rsidRPr="00311BC6" w:rsidRDefault="00312127" w:rsidP="00A7395F">
            <w:r w:rsidRPr="00311BC6">
              <w:t>977</w:t>
            </w:r>
          </w:p>
        </w:tc>
        <w:tc>
          <w:tcPr>
            <w:tcW w:w="5220" w:type="dxa"/>
          </w:tcPr>
          <w:p w:rsidR="00312127" w:rsidRPr="00311BC6" w:rsidRDefault="00312127" w:rsidP="00A7395F">
            <w:r w:rsidRPr="00311BC6">
              <w:t>Christer Slotte, Barbro Asklow and Dan Lundgren</w:t>
            </w:r>
          </w:p>
        </w:tc>
      </w:tr>
      <w:tr w:rsidR="00312127" w:rsidRPr="00311BC6" w:rsidTr="00312127">
        <w:tc>
          <w:tcPr>
            <w:tcW w:w="5220" w:type="dxa"/>
          </w:tcPr>
          <w:p w:rsidR="00312127" w:rsidRPr="00311BC6" w:rsidRDefault="00312127" w:rsidP="00A7395F">
            <w:r w:rsidRPr="00311BC6">
              <w:t>Volumetric analysis of extraction sockets using cone beam computed tomography: a pilot study on ex jaw bone</w:t>
            </w:r>
          </w:p>
        </w:tc>
        <w:tc>
          <w:tcPr>
            <w:tcW w:w="630" w:type="dxa"/>
          </w:tcPr>
          <w:p w:rsidR="00312127" w:rsidRPr="00311BC6" w:rsidRDefault="00312127" w:rsidP="00A7395F">
            <w:r w:rsidRPr="00311BC6">
              <w:t>985</w:t>
            </w:r>
          </w:p>
        </w:tc>
        <w:tc>
          <w:tcPr>
            <w:tcW w:w="5220" w:type="dxa"/>
          </w:tcPr>
          <w:p w:rsidR="00312127" w:rsidRPr="00311BC6" w:rsidRDefault="00312127" w:rsidP="00A7395F">
            <w:r w:rsidRPr="00311BC6">
              <w:t>Jimoh Olubanwo Agbaje, Reinhilde Jacobs, Frederik Maes, Katleen Michiels and Daniel van Steenberghe</w:t>
            </w:r>
          </w:p>
        </w:tc>
      </w:tr>
      <w:tr w:rsidR="00312127" w:rsidRPr="00311BC6" w:rsidTr="00312127">
        <w:tc>
          <w:tcPr>
            <w:tcW w:w="5220" w:type="dxa"/>
          </w:tcPr>
          <w:p w:rsidR="00312127" w:rsidRPr="00311BC6" w:rsidRDefault="00312127" w:rsidP="00A7395F">
            <w:r w:rsidRPr="00311BC6">
              <w:t>Evaluation of bone surace registration applying a micro-needle array</w:t>
            </w:r>
          </w:p>
        </w:tc>
        <w:tc>
          <w:tcPr>
            <w:tcW w:w="630" w:type="dxa"/>
          </w:tcPr>
          <w:p w:rsidR="00312127" w:rsidRPr="00311BC6" w:rsidRDefault="00312127" w:rsidP="00A7395F">
            <w:r w:rsidRPr="00311BC6">
              <w:t>991</w:t>
            </w:r>
          </w:p>
        </w:tc>
        <w:tc>
          <w:tcPr>
            <w:tcW w:w="5220" w:type="dxa"/>
          </w:tcPr>
          <w:p w:rsidR="00312127" w:rsidRPr="00311BC6" w:rsidRDefault="00312127" w:rsidP="00A7395F">
            <w:r w:rsidRPr="00311BC6">
              <w:t>Kurt Schicho, Rudolf Seemann, Vered Cohen, Hannes Traxler, Uriel Weinstein, Michal Shohat, Zvika Slovin, Michael Figl, Christian Czerny, Rolf Ewers and Haim Tal</w:t>
            </w:r>
          </w:p>
        </w:tc>
      </w:tr>
      <w:tr w:rsidR="00312127" w:rsidRPr="00311BC6" w:rsidTr="00312127">
        <w:tc>
          <w:tcPr>
            <w:tcW w:w="5220" w:type="dxa"/>
          </w:tcPr>
          <w:p w:rsidR="00312127" w:rsidRPr="00311BC6" w:rsidRDefault="00312127" w:rsidP="00A7395F">
            <w:r w:rsidRPr="00311BC6">
              <w:t xml:space="preserve">Gradients in periodontal status in Japanese employed males </w:t>
            </w:r>
          </w:p>
        </w:tc>
        <w:tc>
          <w:tcPr>
            <w:tcW w:w="630" w:type="dxa"/>
          </w:tcPr>
          <w:p w:rsidR="00312127" w:rsidRPr="00311BC6" w:rsidRDefault="00312127" w:rsidP="00A7395F">
            <w:r w:rsidRPr="00311BC6">
              <w:t>952</w:t>
            </w:r>
          </w:p>
        </w:tc>
        <w:tc>
          <w:tcPr>
            <w:tcW w:w="5220" w:type="dxa"/>
          </w:tcPr>
          <w:p w:rsidR="00312127" w:rsidRPr="00311BC6" w:rsidRDefault="00312127" w:rsidP="00A7395F">
            <w:r w:rsidRPr="00311BC6">
              <w:t>Ichizo Morita, Haruo Nakagaki, Saori Yoshii, Shinji Tsuboi, Junko Hayashizaki, Junko Igo, Kinichiro Mizuno and Aubrey Sheiham</w:t>
            </w:r>
          </w:p>
        </w:tc>
      </w:tr>
    </w:tbl>
    <w:p w:rsidR="00EA5F9E" w:rsidRDefault="00EA5F9E" w:rsidP="00312127">
      <w:pPr>
        <w:rPr>
          <w:b/>
          <w:sz w:val="56"/>
          <w:szCs w:val="56"/>
        </w:rPr>
      </w:pPr>
    </w:p>
    <w:p w:rsidR="00F34F26" w:rsidRDefault="00A7395F" w:rsidP="00EA5F9E">
      <w:pPr>
        <w:spacing w:after="0"/>
        <w:rPr>
          <w:b/>
          <w:sz w:val="56"/>
          <w:szCs w:val="56"/>
        </w:rPr>
      </w:pPr>
      <w:r>
        <w:rPr>
          <w:b/>
          <w:sz w:val="56"/>
          <w:szCs w:val="56"/>
        </w:rPr>
        <w:lastRenderedPageBreak/>
        <w:t xml:space="preserve">Journal of </w:t>
      </w:r>
      <w:r w:rsidR="00F34F26" w:rsidRPr="000317EB">
        <w:rPr>
          <w:b/>
          <w:sz w:val="56"/>
          <w:szCs w:val="56"/>
        </w:rPr>
        <w:t>Clinical</w:t>
      </w:r>
      <w:r w:rsidR="00F34F26">
        <w:rPr>
          <w:b/>
          <w:sz w:val="56"/>
          <w:szCs w:val="56"/>
        </w:rPr>
        <w:t xml:space="preserve"> </w:t>
      </w:r>
      <w:r w:rsidR="00F34F26" w:rsidRPr="000317EB">
        <w:rPr>
          <w:b/>
          <w:sz w:val="56"/>
          <w:szCs w:val="56"/>
        </w:rPr>
        <w:t>Periodontology</w:t>
      </w:r>
    </w:p>
    <w:p w:rsidR="00F34F26" w:rsidRDefault="00F34F26" w:rsidP="00EA5F9E">
      <w:pPr>
        <w:spacing w:after="0"/>
        <w:rPr>
          <w:b/>
          <w:sz w:val="40"/>
          <w:szCs w:val="40"/>
          <w:u w:val="single"/>
        </w:rPr>
      </w:pPr>
      <w:r w:rsidRPr="00394B6E">
        <w:rPr>
          <w:b/>
          <w:sz w:val="40"/>
          <w:szCs w:val="40"/>
        </w:rPr>
        <w:t>CONTENTS</w:t>
      </w:r>
      <w:r>
        <w:rPr>
          <w:b/>
          <w:sz w:val="40"/>
          <w:szCs w:val="40"/>
        </w:rPr>
        <w:t xml:space="preserve"> </w:t>
      </w:r>
      <w:r>
        <w:rPr>
          <w:b/>
          <w:sz w:val="40"/>
          <w:szCs w:val="40"/>
        </w:rPr>
        <w:br/>
      </w:r>
      <w:r>
        <w:rPr>
          <w:b/>
          <w:sz w:val="40"/>
          <w:szCs w:val="40"/>
          <w:u w:val="single"/>
        </w:rPr>
        <w:t xml:space="preserve"> Vol.34–No.12-Dec2007</w:t>
      </w:r>
      <w:r>
        <w:rPr>
          <w:b/>
          <w:sz w:val="40"/>
          <w:szCs w:val="40"/>
          <w:u w:val="single"/>
        </w:rPr>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2"/>
        <w:gridCol w:w="1015"/>
        <w:gridCol w:w="3299"/>
      </w:tblGrid>
      <w:tr w:rsidR="00312127" w:rsidRPr="00AA1E41" w:rsidTr="00312127">
        <w:tc>
          <w:tcPr>
            <w:tcW w:w="5850" w:type="dxa"/>
          </w:tcPr>
          <w:p w:rsidR="00312127" w:rsidRPr="00AA1E41" w:rsidRDefault="00312127" w:rsidP="00A7395F">
            <w:r>
              <w:t xml:space="preserve">Researching periodontitis: challenges and opportunities </w:t>
            </w:r>
          </w:p>
        </w:tc>
        <w:tc>
          <w:tcPr>
            <w:tcW w:w="1080" w:type="dxa"/>
          </w:tcPr>
          <w:p w:rsidR="00312127" w:rsidRPr="00AA1E41" w:rsidRDefault="00312127" w:rsidP="00A7395F">
            <w:r>
              <w:t>1007</w:t>
            </w:r>
          </w:p>
        </w:tc>
        <w:tc>
          <w:tcPr>
            <w:tcW w:w="3668" w:type="dxa"/>
          </w:tcPr>
          <w:p w:rsidR="00312127" w:rsidRPr="00AA1E41" w:rsidRDefault="00312127" w:rsidP="00A7395F">
            <w:r>
              <w:t>Anwar T. Merchant and Waranuch Pitiphat</w:t>
            </w:r>
          </w:p>
        </w:tc>
      </w:tr>
      <w:tr w:rsidR="00312127" w:rsidRPr="00AA1E41" w:rsidTr="00312127">
        <w:tc>
          <w:tcPr>
            <w:tcW w:w="5850" w:type="dxa"/>
          </w:tcPr>
          <w:p w:rsidR="00312127" w:rsidRPr="00AA1E41" w:rsidRDefault="00312127" w:rsidP="00A7395F">
            <w:r>
              <w:t>Automatic mining of the lieterture to generate new hypotheses for the possible link between periodontitis and atherosclerosis: lipopolysaccharide as a case study</w:t>
            </w:r>
          </w:p>
        </w:tc>
        <w:tc>
          <w:tcPr>
            <w:tcW w:w="1080" w:type="dxa"/>
          </w:tcPr>
          <w:p w:rsidR="00312127" w:rsidRPr="00AA1E41" w:rsidRDefault="00312127" w:rsidP="00A7395F">
            <w:r>
              <w:t>1016</w:t>
            </w:r>
          </w:p>
        </w:tc>
        <w:tc>
          <w:tcPr>
            <w:tcW w:w="3668" w:type="dxa"/>
          </w:tcPr>
          <w:p w:rsidR="00312127" w:rsidRPr="00AA1E41" w:rsidRDefault="00312127" w:rsidP="00A7395F">
            <w:r>
              <w:t>Kristina M. Hettne, Marc Weeber, Marja L. Laine, Hugo ten Cate Scott Boyer, Jan A. Kors and Bruno G. Loos</w:t>
            </w:r>
          </w:p>
        </w:tc>
      </w:tr>
      <w:tr w:rsidR="00312127" w:rsidRPr="00AA1E41" w:rsidTr="00312127">
        <w:tc>
          <w:tcPr>
            <w:tcW w:w="5850" w:type="dxa"/>
          </w:tcPr>
          <w:p w:rsidR="00312127" w:rsidRPr="00AA1E41" w:rsidRDefault="00312127" w:rsidP="00A7395F">
            <w:r>
              <w:t>The  extent of periodontal disease and the IL-6 genotype as determinants of serum IL-6 level</w:t>
            </w:r>
          </w:p>
        </w:tc>
        <w:tc>
          <w:tcPr>
            <w:tcW w:w="1080" w:type="dxa"/>
          </w:tcPr>
          <w:p w:rsidR="00312127" w:rsidRPr="00AA1E41" w:rsidRDefault="00312127" w:rsidP="00A7395F">
            <w:r>
              <w:t>1025</w:t>
            </w:r>
          </w:p>
        </w:tc>
        <w:tc>
          <w:tcPr>
            <w:tcW w:w="3668" w:type="dxa"/>
          </w:tcPr>
          <w:p w:rsidR="00312127" w:rsidRPr="00AA1E41" w:rsidRDefault="00312127" w:rsidP="00A7395F">
            <w:r>
              <w:t>Taina Raunio, Marianne Nixdorf, Matti Knuuttila, Riitta Karttunen, Olli Vainio and Tellervo Tervonen</w:t>
            </w:r>
          </w:p>
        </w:tc>
      </w:tr>
      <w:tr w:rsidR="00312127" w:rsidRPr="00AA1E41" w:rsidTr="00312127">
        <w:tc>
          <w:tcPr>
            <w:tcW w:w="5850" w:type="dxa"/>
          </w:tcPr>
          <w:p w:rsidR="00312127" w:rsidRPr="00AA1E41" w:rsidRDefault="00312127" w:rsidP="00A7395F">
            <w:r>
              <w:t>Role of IL-6, TNF-A and Lt-A variants in the modulation of the clinical expression of plaque-induced gingivitis</w:t>
            </w:r>
          </w:p>
        </w:tc>
        <w:tc>
          <w:tcPr>
            <w:tcW w:w="1080" w:type="dxa"/>
          </w:tcPr>
          <w:p w:rsidR="00312127" w:rsidRPr="00AA1E41" w:rsidRDefault="00312127" w:rsidP="00A7395F">
            <w:r>
              <w:t>1031</w:t>
            </w:r>
          </w:p>
        </w:tc>
        <w:tc>
          <w:tcPr>
            <w:tcW w:w="3668" w:type="dxa"/>
          </w:tcPr>
          <w:p w:rsidR="00312127" w:rsidRPr="00AA1E41" w:rsidRDefault="00312127" w:rsidP="00A7395F">
            <w:r>
              <w:t>Chiara Scapoli, Elisabetta Mamolini and Leonardo Trombelli</w:t>
            </w:r>
          </w:p>
        </w:tc>
      </w:tr>
      <w:tr w:rsidR="00312127" w:rsidRPr="00AA1E41" w:rsidTr="00312127">
        <w:tc>
          <w:tcPr>
            <w:tcW w:w="5850" w:type="dxa"/>
          </w:tcPr>
          <w:p w:rsidR="00312127" w:rsidRPr="00AA1E41" w:rsidRDefault="00312127" w:rsidP="00A7395F">
            <w:r>
              <w:t>Alveolar bone loss in liver transplantation patients: relationship with  prolonged steroid treatment and parathyroid hormone levels</w:t>
            </w:r>
          </w:p>
        </w:tc>
        <w:tc>
          <w:tcPr>
            <w:tcW w:w="1080" w:type="dxa"/>
          </w:tcPr>
          <w:p w:rsidR="00312127" w:rsidRPr="00AA1E41" w:rsidRDefault="00312127" w:rsidP="00A7395F">
            <w:r>
              <w:t>1039</w:t>
            </w:r>
          </w:p>
        </w:tc>
        <w:tc>
          <w:tcPr>
            <w:tcW w:w="3668" w:type="dxa"/>
          </w:tcPr>
          <w:p w:rsidR="00312127" w:rsidRPr="00AA1E41" w:rsidRDefault="00312127" w:rsidP="00A7395F">
            <w:r>
              <w:t>Orit Oettinger-Barak, Elena Segal, Eli E. Machtel, Shlomi Barak, Yaacov Baruch and Sofia Ish-Shalom</w:t>
            </w:r>
          </w:p>
        </w:tc>
      </w:tr>
      <w:tr w:rsidR="00312127" w:rsidRPr="00AA1E41" w:rsidTr="00312127">
        <w:tc>
          <w:tcPr>
            <w:tcW w:w="5850" w:type="dxa"/>
          </w:tcPr>
          <w:p w:rsidR="00312127" w:rsidRPr="00AA1E41" w:rsidRDefault="00312127" w:rsidP="00A7395F">
            <w:r>
              <w:t>Does tooth brushing influence the development and progression of non-inflammatory gingival recession? A systematic review</w:t>
            </w:r>
          </w:p>
        </w:tc>
        <w:tc>
          <w:tcPr>
            <w:tcW w:w="1080" w:type="dxa"/>
          </w:tcPr>
          <w:p w:rsidR="00312127" w:rsidRPr="00AA1E41" w:rsidRDefault="00312127" w:rsidP="00A7395F">
            <w:r>
              <w:t>1046</w:t>
            </w:r>
          </w:p>
        </w:tc>
        <w:tc>
          <w:tcPr>
            <w:tcW w:w="3668" w:type="dxa"/>
          </w:tcPr>
          <w:p w:rsidR="00312127" w:rsidRPr="00AA1E41" w:rsidRDefault="00312127" w:rsidP="00A7395F">
            <w:r>
              <w:t>P. Sunethra Rajapakse, Giles I. McCracken, Erika Gwynnett, Nick D. Steen, Arndt Guentsch and Peter A. Heasman</w:t>
            </w:r>
          </w:p>
        </w:tc>
      </w:tr>
      <w:tr w:rsidR="00312127" w:rsidRPr="00AA1E41" w:rsidTr="00312127">
        <w:tc>
          <w:tcPr>
            <w:tcW w:w="5850" w:type="dxa"/>
          </w:tcPr>
          <w:p w:rsidR="00312127" w:rsidRPr="00AA1E41" w:rsidRDefault="00312127" w:rsidP="00A7395F">
            <w:r>
              <w:t>Dental biofilm, gingivitis and interleukin-1 adjacent to approximal sites of a bonded ceramic</w:t>
            </w:r>
          </w:p>
        </w:tc>
        <w:tc>
          <w:tcPr>
            <w:tcW w:w="1080" w:type="dxa"/>
          </w:tcPr>
          <w:p w:rsidR="00312127" w:rsidRPr="00AA1E41" w:rsidRDefault="00312127" w:rsidP="00A7395F">
            <w:r>
              <w:t>1062</w:t>
            </w:r>
          </w:p>
        </w:tc>
        <w:tc>
          <w:tcPr>
            <w:tcW w:w="3668" w:type="dxa"/>
          </w:tcPr>
          <w:p w:rsidR="00312127" w:rsidRPr="00AA1E41" w:rsidRDefault="00312127" w:rsidP="00A7395F">
            <w:r>
              <w:t>Katarina Konradsson, Rolf Claesson and Jon W. V. van Dijken</w:t>
            </w:r>
          </w:p>
        </w:tc>
      </w:tr>
      <w:tr w:rsidR="00312127" w:rsidRPr="00AA1E41" w:rsidTr="00312127">
        <w:tc>
          <w:tcPr>
            <w:tcW w:w="5850" w:type="dxa"/>
          </w:tcPr>
          <w:p w:rsidR="00312127" w:rsidRPr="00AA1E41" w:rsidRDefault="00312127" w:rsidP="00A7395F">
            <w:r>
              <w:t>Plaque and gingivitis in  the elderly: a randomized, single-blind clinical trial on the outcome of intensified mechanical or antibacterial oral hygiene measures</w:t>
            </w:r>
          </w:p>
        </w:tc>
        <w:tc>
          <w:tcPr>
            <w:tcW w:w="1080" w:type="dxa"/>
          </w:tcPr>
          <w:p w:rsidR="00312127" w:rsidRPr="00AA1E41" w:rsidRDefault="00312127" w:rsidP="00A7395F">
            <w:r>
              <w:t>1068</w:t>
            </w:r>
          </w:p>
        </w:tc>
        <w:tc>
          <w:tcPr>
            <w:tcW w:w="3668" w:type="dxa"/>
          </w:tcPr>
          <w:p w:rsidR="00312127" w:rsidRPr="00AA1E41" w:rsidRDefault="00312127" w:rsidP="00A7395F">
            <w:r>
              <w:t>Ulrich Schiffner, Mathias Bahr and Susanne Effenberger</w:t>
            </w:r>
          </w:p>
        </w:tc>
      </w:tr>
      <w:tr w:rsidR="00312127" w:rsidRPr="00AA1E41" w:rsidTr="00312127">
        <w:tc>
          <w:tcPr>
            <w:tcW w:w="5850" w:type="dxa"/>
          </w:tcPr>
          <w:p w:rsidR="00312127" w:rsidRPr="00AA1E41" w:rsidRDefault="00312127" w:rsidP="00A7395F">
            <w:r>
              <w:t xml:space="preserve">Effect of smoking on folic acic and vitamin B12 after nonsurgical periodontal intervention </w:t>
            </w:r>
          </w:p>
        </w:tc>
        <w:tc>
          <w:tcPr>
            <w:tcW w:w="1080" w:type="dxa"/>
          </w:tcPr>
          <w:p w:rsidR="00312127" w:rsidRPr="00AA1E41" w:rsidRDefault="00312127" w:rsidP="00A7395F">
            <w:r>
              <w:t>1074</w:t>
            </w:r>
          </w:p>
        </w:tc>
        <w:tc>
          <w:tcPr>
            <w:tcW w:w="3668" w:type="dxa"/>
          </w:tcPr>
          <w:p w:rsidR="00312127" w:rsidRPr="00AA1E41" w:rsidRDefault="00312127" w:rsidP="00A7395F">
            <w:r>
              <w:t>Ebru Olgun Erdemir and Jan Bergstrom</w:t>
            </w:r>
          </w:p>
        </w:tc>
      </w:tr>
      <w:tr w:rsidR="00312127" w:rsidRPr="00AA1E41" w:rsidTr="00312127">
        <w:tc>
          <w:tcPr>
            <w:tcW w:w="5850" w:type="dxa"/>
          </w:tcPr>
          <w:p w:rsidR="00312127" w:rsidRPr="00AA1E41" w:rsidRDefault="00312127" w:rsidP="00A7395F">
            <w:r>
              <w:t xml:space="preserve">Minimally invasive surgical technique and enamel matrix derivative in intra-bony defects. I: clinical outcomes and morbidity </w:t>
            </w:r>
          </w:p>
        </w:tc>
        <w:tc>
          <w:tcPr>
            <w:tcW w:w="1080" w:type="dxa"/>
          </w:tcPr>
          <w:p w:rsidR="00312127" w:rsidRPr="00AA1E41" w:rsidRDefault="00312127" w:rsidP="00A7395F">
            <w:r>
              <w:t>1082</w:t>
            </w:r>
          </w:p>
        </w:tc>
        <w:tc>
          <w:tcPr>
            <w:tcW w:w="3668" w:type="dxa"/>
          </w:tcPr>
          <w:p w:rsidR="00312127" w:rsidRPr="00AA1E41" w:rsidRDefault="00312127" w:rsidP="00A7395F">
            <w:r>
              <w:t>Pierpaolo Cortellini and Maurizioi S. Tonetti</w:t>
            </w:r>
          </w:p>
        </w:tc>
      </w:tr>
      <w:tr w:rsidR="00312127" w:rsidRPr="00AA1E41" w:rsidTr="00312127">
        <w:tc>
          <w:tcPr>
            <w:tcW w:w="5850" w:type="dxa"/>
          </w:tcPr>
          <w:p w:rsidR="00312127" w:rsidRPr="00AA1E41" w:rsidRDefault="00312127" w:rsidP="00A7395F">
            <w:r>
              <w:t>Influence of platform switching on crestal bone changes at non-submerged titanium implants: a histomorphometrical study in dogs</w:t>
            </w:r>
          </w:p>
        </w:tc>
        <w:tc>
          <w:tcPr>
            <w:tcW w:w="1080" w:type="dxa"/>
          </w:tcPr>
          <w:p w:rsidR="00312127" w:rsidRPr="00AA1E41" w:rsidRDefault="00312127" w:rsidP="00A7395F">
            <w:r>
              <w:t>1089</w:t>
            </w:r>
          </w:p>
        </w:tc>
        <w:tc>
          <w:tcPr>
            <w:tcW w:w="3668" w:type="dxa"/>
          </w:tcPr>
          <w:p w:rsidR="00312127" w:rsidRPr="00AA1E41" w:rsidRDefault="00312127" w:rsidP="00A7395F">
            <w:r>
              <w:t>Jurgen Becker, Daniel Ferrari, Monika Herten, Axel Kirsch, Alex Schaer and Frank Schwarz</w:t>
            </w:r>
          </w:p>
        </w:tc>
      </w:tr>
      <w:tr w:rsidR="00312127" w:rsidRPr="00AA1E41" w:rsidTr="00312127">
        <w:tc>
          <w:tcPr>
            <w:tcW w:w="5850" w:type="dxa"/>
          </w:tcPr>
          <w:p w:rsidR="00312127" w:rsidRPr="00AA1E41" w:rsidRDefault="00312127" w:rsidP="00A7395F">
            <w:r>
              <w:t>Errata</w:t>
            </w:r>
          </w:p>
        </w:tc>
        <w:tc>
          <w:tcPr>
            <w:tcW w:w="1080" w:type="dxa"/>
          </w:tcPr>
          <w:p w:rsidR="00312127" w:rsidRPr="00AA1E41" w:rsidRDefault="00312127" w:rsidP="00A7395F">
            <w:r>
              <w:t>1097</w:t>
            </w:r>
          </w:p>
        </w:tc>
        <w:tc>
          <w:tcPr>
            <w:tcW w:w="3668" w:type="dxa"/>
          </w:tcPr>
          <w:p w:rsidR="00312127" w:rsidRPr="00AA1E41" w:rsidRDefault="00312127" w:rsidP="00A7395F"/>
        </w:tc>
      </w:tr>
    </w:tbl>
    <w:p w:rsidR="00F34F26" w:rsidRDefault="00F34F26" w:rsidP="00F34F26"/>
    <w:p w:rsidR="00F34F26" w:rsidRDefault="00F34F26" w:rsidP="006C2D7C">
      <w:pPr>
        <w:rPr>
          <w:sz w:val="40"/>
          <w:szCs w:val="40"/>
          <w:u w:val="single"/>
        </w:rPr>
      </w:pPr>
    </w:p>
    <w:sectPr w:rsidR="00F34F26" w:rsidSect="00A739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A54" w:rsidRDefault="00B05A54" w:rsidP="00C77BF3">
      <w:pPr>
        <w:spacing w:after="0" w:line="240" w:lineRule="auto"/>
      </w:pPr>
      <w:r>
        <w:separator/>
      </w:r>
    </w:p>
  </w:endnote>
  <w:endnote w:type="continuationSeparator" w:id="1">
    <w:p w:rsidR="00B05A54" w:rsidRDefault="00B05A54" w:rsidP="00C7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A54" w:rsidRDefault="00B05A54" w:rsidP="00C77BF3">
      <w:pPr>
        <w:spacing w:after="0" w:line="240" w:lineRule="auto"/>
      </w:pPr>
      <w:r>
        <w:separator/>
      </w:r>
    </w:p>
  </w:footnote>
  <w:footnote w:type="continuationSeparator" w:id="1">
    <w:p w:rsidR="00B05A54" w:rsidRDefault="00B05A54" w:rsidP="00C77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C62"/>
    <w:multiLevelType w:val="hybridMultilevel"/>
    <w:tmpl w:val="FBCC5DB6"/>
    <w:lvl w:ilvl="0" w:tplc="A950E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FD5"/>
    <w:multiLevelType w:val="hybridMultilevel"/>
    <w:tmpl w:val="FCC82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04AFC"/>
    <w:multiLevelType w:val="hybridMultilevel"/>
    <w:tmpl w:val="38626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F02F2"/>
    <w:multiLevelType w:val="hybridMultilevel"/>
    <w:tmpl w:val="FD4E3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A3525"/>
    <w:multiLevelType w:val="hybridMultilevel"/>
    <w:tmpl w:val="727EA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45AE1"/>
    <w:multiLevelType w:val="hybridMultilevel"/>
    <w:tmpl w:val="62028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1436B"/>
    <w:multiLevelType w:val="hybridMultilevel"/>
    <w:tmpl w:val="A54016E0"/>
    <w:lvl w:ilvl="0" w:tplc="8ED274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15164"/>
    <w:multiLevelType w:val="hybridMultilevel"/>
    <w:tmpl w:val="8C8C8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91DF9"/>
    <w:multiLevelType w:val="hybridMultilevel"/>
    <w:tmpl w:val="16F888CA"/>
    <w:lvl w:ilvl="0" w:tplc="BD4A4A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1E5206"/>
    <w:multiLevelType w:val="hybridMultilevel"/>
    <w:tmpl w:val="31166FE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34E2E"/>
    <w:multiLevelType w:val="hybridMultilevel"/>
    <w:tmpl w:val="97B22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730E1"/>
    <w:multiLevelType w:val="hybridMultilevel"/>
    <w:tmpl w:val="CE309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40B8F"/>
    <w:multiLevelType w:val="hybridMultilevel"/>
    <w:tmpl w:val="38626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D2FFE"/>
    <w:multiLevelType w:val="hybridMultilevel"/>
    <w:tmpl w:val="7DD27F08"/>
    <w:lvl w:ilvl="0" w:tplc="A196A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B2203"/>
    <w:multiLevelType w:val="hybridMultilevel"/>
    <w:tmpl w:val="3C18B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D73F9"/>
    <w:multiLevelType w:val="hybridMultilevel"/>
    <w:tmpl w:val="54B4F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042F9"/>
    <w:multiLevelType w:val="hybridMultilevel"/>
    <w:tmpl w:val="7D58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13343"/>
    <w:multiLevelType w:val="hybridMultilevel"/>
    <w:tmpl w:val="4ADC6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E17DA"/>
    <w:multiLevelType w:val="hybridMultilevel"/>
    <w:tmpl w:val="B0729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B1552B"/>
    <w:multiLevelType w:val="hybridMultilevel"/>
    <w:tmpl w:val="25547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453DA"/>
    <w:multiLevelType w:val="hybridMultilevel"/>
    <w:tmpl w:val="4ADC6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92CB5"/>
    <w:multiLevelType w:val="hybridMultilevel"/>
    <w:tmpl w:val="25547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51335"/>
    <w:multiLevelType w:val="hybridMultilevel"/>
    <w:tmpl w:val="17E63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41E5B"/>
    <w:multiLevelType w:val="hybridMultilevel"/>
    <w:tmpl w:val="7890D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E66C2"/>
    <w:multiLevelType w:val="hybridMultilevel"/>
    <w:tmpl w:val="9C864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45FEA"/>
    <w:multiLevelType w:val="hybridMultilevel"/>
    <w:tmpl w:val="E4A8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0A4956"/>
    <w:multiLevelType w:val="hybridMultilevel"/>
    <w:tmpl w:val="40960EC0"/>
    <w:lvl w:ilvl="0" w:tplc="39586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D4CAD"/>
    <w:multiLevelType w:val="hybridMultilevel"/>
    <w:tmpl w:val="9244D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6E0259"/>
    <w:multiLevelType w:val="hybridMultilevel"/>
    <w:tmpl w:val="C0C61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003D8"/>
    <w:multiLevelType w:val="hybridMultilevel"/>
    <w:tmpl w:val="84481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B3C63"/>
    <w:multiLevelType w:val="hybridMultilevel"/>
    <w:tmpl w:val="984AF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67BA9"/>
    <w:multiLevelType w:val="hybridMultilevel"/>
    <w:tmpl w:val="0E5E6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6"/>
  </w:num>
  <w:num w:numId="4">
    <w:abstractNumId w:val="28"/>
  </w:num>
  <w:num w:numId="5">
    <w:abstractNumId w:val="22"/>
  </w:num>
  <w:num w:numId="6">
    <w:abstractNumId w:val="31"/>
  </w:num>
  <w:num w:numId="7">
    <w:abstractNumId w:val="23"/>
  </w:num>
  <w:num w:numId="8">
    <w:abstractNumId w:val="25"/>
  </w:num>
  <w:num w:numId="9">
    <w:abstractNumId w:val="14"/>
  </w:num>
  <w:num w:numId="10">
    <w:abstractNumId w:val="27"/>
  </w:num>
  <w:num w:numId="11">
    <w:abstractNumId w:val="1"/>
  </w:num>
  <w:num w:numId="12">
    <w:abstractNumId w:val="10"/>
  </w:num>
  <w:num w:numId="13">
    <w:abstractNumId w:val="29"/>
  </w:num>
  <w:num w:numId="14">
    <w:abstractNumId w:val="5"/>
  </w:num>
  <w:num w:numId="15">
    <w:abstractNumId w:val="3"/>
  </w:num>
  <w:num w:numId="16">
    <w:abstractNumId w:val="15"/>
  </w:num>
  <w:num w:numId="17">
    <w:abstractNumId w:val="11"/>
  </w:num>
  <w:num w:numId="18">
    <w:abstractNumId w:val="16"/>
  </w:num>
  <w:num w:numId="19">
    <w:abstractNumId w:val="2"/>
  </w:num>
  <w:num w:numId="20">
    <w:abstractNumId w:val="4"/>
  </w:num>
  <w:num w:numId="21">
    <w:abstractNumId w:val="7"/>
  </w:num>
  <w:num w:numId="22">
    <w:abstractNumId w:val="17"/>
  </w:num>
  <w:num w:numId="23">
    <w:abstractNumId w:val="26"/>
  </w:num>
  <w:num w:numId="24">
    <w:abstractNumId w:val="21"/>
  </w:num>
  <w:num w:numId="25">
    <w:abstractNumId w:val="19"/>
  </w:num>
  <w:num w:numId="26">
    <w:abstractNumId w:val="13"/>
  </w:num>
  <w:num w:numId="27">
    <w:abstractNumId w:val="0"/>
  </w:num>
  <w:num w:numId="28">
    <w:abstractNumId w:val="9"/>
  </w:num>
  <w:num w:numId="29">
    <w:abstractNumId w:val="24"/>
  </w:num>
  <w:num w:numId="30">
    <w:abstractNumId w:val="20"/>
  </w:num>
  <w:num w:numId="31">
    <w:abstractNumId w:val="3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4532"/>
    <w:rsid w:val="000118EB"/>
    <w:rsid w:val="00013AC6"/>
    <w:rsid w:val="000157F1"/>
    <w:rsid w:val="000216F1"/>
    <w:rsid w:val="00026F1C"/>
    <w:rsid w:val="000302CD"/>
    <w:rsid w:val="000317EB"/>
    <w:rsid w:val="0003354E"/>
    <w:rsid w:val="0004294A"/>
    <w:rsid w:val="00046FEB"/>
    <w:rsid w:val="00055E09"/>
    <w:rsid w:val="000663B3"/>
    <w:rsid w:val="00066E71"/>
    <w:rsid w:val="00067B1F"/>
    <w:rsid w:val="000765C6"/>
    <w:rsid w:val="00085779"/>
    <w:rsid w:val="00093422"/>
    <w:rsid w:val="00094588"/>
    <w:rsid w:val="000A5D8A"/>
    <w:rsid w:val="000B2760"/>
    <w:rsid w:val="000B35FD"/>
    <w:rsid w:val="000B656C"/>
    <w:rsid w:val="000C1571"/>
    <w:rsid w:val="000C56C9"/>
    <w:rsid w:val="000C7EA1"/>
    <w:rsid w:val="000D105F"/>
    <w:rsid w:val="000D289A"/>
    <w:rsid w:val="000E0E2A"/>
    <w:rsid w:val="000E1FBF"/>
    <w:rsid w:val="000E734C"/>
    <w:rsid w:val="000F28F9"/>
    <w:rsid w:val="000F5EE2"/>
    <w:rsid w:val="0010161C"/>
    <w:rsid w:val="00105499"/>
    <w:rsid w:val="001067DF"/>
    <w:rsid w:val="00107190"/>
    <w:rsid w:val="001178E2"/>
    <w:rsid w:val="001235B7"/>
    <w:rsid w:val="001309BF"/>
    <w:rsid w:val="00131BA9"/>
    <w:rsid w:val="001367BA"/>
    <w:rsid w:val="0014155F"/>
    <w:rsid w:val="00144A20"/>
    <w:rsid w:val="00145A84"/>
    <w:rsid w:val="00154D32"/>
    <w:rsid w:val="0015643C"/>
    <w:rsid w:val="00157B2F"/>
    <w:rsid w:val="00161CCE"/>
    <w:rsid w:val="0016343F"/>
    <w:rsid w:val="001662D5"/>
    <w:rsid w:val="00167741"/>
    <w:rsid w:val="001705E9"/>
    <w:rsid w:val="00175020"/>
    <w:rsid w:val="00183CAC"/>
    <w:rsid w:val="00190393"/>
    <w:rsid w:val="00190E46"/>
    <w:rsid w:val="001A0AF9"/>
    <w:rsid w:val="001A2B6D"/>
    <w:rsid w:val="001A531D"/>
    <w:rsid w:val="001A673B"/>
    <w:rsid w:val="001B002F"/>
    <w:rsid w:val="001B4D35"/>
    <w:rsid w:val="001B6EF8"/>
    <w:rsid w:val="001C650A"/>
    <w:rsid w:val="001C6801"/>
    <w:rsid w:val="001C6CE7"/>
    <w:rsid w:val="001D10C4"/>
    <w:rsid w:val="001D30B6"/>
    <w:rsid w:val="001D34DB"/>
    <w:rsid w:val="001D6684"/>
    <w:rsid w:val="001D6F2F"/>
    <w:rsid w:val="001E0F95"/>
    <w:rsid w:val="001E5679"/>
    <w:rsid w:val="001E7534"/>
    <w:rsid w:val="001F07B4"/>
    <w:rsid w:val="001F2D56"/>
    <w:rsid w:val="00206E2C"/>
    <w:rsid w:val="0021074A"/>
    <w:rsid w:val="002151DD"/>
    <w:rsid w:val="002157E1"/>
    <w:rsid w:val="0021669E"/>
    <w:rsid w:val="00216B91"/>
    <w:rsid w:val="00217589"/>
    <w:rsid w:val="00222279"/>
    <w:rsid w:val="00222427"/>
    <w:rsid w:val="00222A02"/>
    <w:rsid w:val="0022403A"/>
    <w:rsid w:val="00224AB9"/>
    <w:rsid w:val="002369C1"/>
    <w:rsid w:val="00237D76"/>
    <w:rsid w:val="0025119E"/>
    <w:rsid w:val="00252C18"/>
    <w:rsid w:val="00256FFC"/>
    <w:rsid w:val="00262137"/>
    <w:rsid w:val="002623AE"/>
    <w:rsid w:val="00265BE5"/>
    <w:rsid w:val="00267F77"/>
    <w:rsid w:val="00274EA4"/>
    <w:rsid w:val="00275F99"/>
    <w:rsid w:val="002861CF"/>
    <w:rsid w:val="00290CEA"/>
    <w:rsid w:val="00294096"/>
    <w:rsid w:val="0029769C"/>
    <w:rsid w:val="00297A19"/>
    <w:rsid w:val="002A00D2"/>
    <w:rsid w:val="002A3236"/>
    <w:rsid w:val="002A330D"/>
    <w:rsid w:val="002B0DC5"/>
    <w:rsid w:val="002B54FB"/>
    <w:rsid w:val="002B5B67"/>
    <w:rsid w:val="002C0B0B"/>
    <w:rsid w:val="002C0F4C"/>
    <w:rsid w:val="002C285E"/>
    <w:rsid w:val="002C3850"/>
    <w:rsid w:val="002C642C"/>
    <w:rsid w:val="002D10D9"/>
    <w:rsid w:val="002D4EBC"/>
    <w:rsid w:val="002D6186"/>
    <w:rsid w:val="002E2B7A"/>
    <w:rsid w:val="002E2FE4"/>
    <w:rsid w:val="002E7F2A"/>
    <w:rsid w:val="002E7FA4"/>
    <w:rsid w:val="002F35D2"/>
    <w:rsid w:val="002F5BBF"/>
    <w:rsid w:val="002F7825"/>
    <w:rsid w:val="0030259B"/>
    <w:rsid w:val="0030774A"/>
    <w:rsid w:val="003102D4"/>
    <w:rsid w:val="00311CBE"/>
    <w:rsid w:val="00312127"/>
    <w:rsid w:val="00321983"/>
    <w:rsid w:val="00323F4E"/>
    <w:rsid w:val="00324BA1"/>
    <w:rsid w:val="00327357"/>
    <w:rsid w:val="0033215E"/>
    <w:rsid w:val="003324B5"/>
    <w:rsid w:val="0033479D"/>
    <w:rsid w:val="00334AE1"/>
    <w:rsid w:val="00337641"/>
    <w:rsid w:val="00340DBC"/>
    <w:rsid w:val="00341F14"/>
    <w:rsid w:val="0034262D"/>
    <w:rsid w:val="00345136"/>
    <w:rsid w:val="00350466"/>
    <w:rsid w:val="00352DE3"/>
    <w:rsid w:val="003536AB"/>
    <w:rsid w:val="00356DA2"/>
    <w:rsid w:val="003576FA"/>
    <w:rsid w:val="003609AF"/>
    <w:rsid w:val="00364532"/>
    <w:rsid w:val="00365761"/>
    <w:rsid w:val="00366ED7"/>
    <w:rsid w:val="003751FD"/>
    <w:rsid w:val="00380DA9"/>
    <w:rsid w:val="00382F9D"/>
    <w:rsid w:val="003836B8"/>
    <w:rsid w:val="00391936"/>
    <w:rsid w:val="003932F0"/>
    <w:rsid w:val="00394B6E"/>
    <w:rsid w:val="003A0B2F"/>
    <w:rsid w:val="003A12A6"/>
    <w:rsid w:val="003A7956"/>
    <w:rsid w:val="003B03CC"/>
    <w:rsid w:val="003B1206"/>
    <w:rsid w:val="003B1FFA"/>
    <w:rsid w:val="003B6970"/>
    <w:rsid w:val="003C08BB"/>
    <w:rsid w:val="003C1C2D"/>
    <w:rsid w:val="003C56EE"/>
    <w:rsid w:val="003D098D"/>
    <w:rsid w:val="003D352D"/>
    <w:rsid w:val="003D56A8"/>
    <w:rsid w:val="003E3E5A"/>
    <w:rsid w:val="003E6904"/>
    <w:rsid w:val="003E6B3E"/>
    <w:rsid w:val="003F01BF"/>
    <w:rsid w:val="003F0D00"/>
    <w:rsid w:val="003F1622"/>
    <w:rsid w:val="003F4ECD"/>
    <w:rsid w:val="003F51C0"/>
    <w:rsid w:val="00401BBB"/>
    <w:rsid w:val="00402B02"/>
    <w:rsid w:val="00405E01"/>
    <w:rsid w:val="00412F21"/>
    <w:rsid w:val="0042140C"/>
    <w:rsid w:val="00425C7B"/>
    <w:rsid w:val="00425D29"/>
    <w:rsid w:val="00427B80"/>
    <w:rsid w:val="00432B12"/>
    <w:rsid w:val="00433F7A"/>
    <w:rsid w:val="00434F6C"/>
    <w:rsid w:val="0044104C"/>
    <w:rsid w:val="00444A4F"/>
    <w:rsid w:val="0044774D"/>
    <w:rsid w:val="00447ABE"/>
    <w:rsid w:val="004551F4"/>
    <w:rsid w:val="004566C2"/>
    <w:rsid w:val="00462A87"/>
    <w:rsid w:val="00465C70"/>
    <w:rsid w:val="004712BE"/>
    <w:rsid w:val="0047562A"/>
    <w:rsid w:val="00481418"/>
    <w:rsid w:val="00485BE6"/>
    <w:rsid w:val="004861C7"/>
    <w:rsid w:val="00491D55"/>
    <w:rsid w:val="00492F01"/>
    <w:rsid w:val="00494D3F"/>
    <w:rsid w:val="00497825"/>
    <w:rsid w:val="004A1572"/>
    <w:rsid w:val="004A1BB3"/>
    <w:rsid w:val="004B19B8"/>
    <w:rsid w:val="004B7237"/>
    <w:rsid w:val="004C03B9"/>
    <w:rsid w:val="004C1617"/>
    <w:rsid w:val="004C4F4C"/>
    <w:rsid w:val="004C5F04"/>
    <w:rsid w:val="004C69DB"/>
    <w:rsid w:val="004C7036"/>
    <w:rsid w:val="004C7D6E"/>
    <w:rsid w:val="004D28F8"/>
    <w:rsid w:val="004E38D7"/>
    <w:rsid w:val="004E5282"/>
    <w:rsid w:val="004E68A0"/>
    <w:rsid w:val="004E6B34"/>
    <w:rsid w:val="004E6DE6"/>
    <w:rsid w:val="004F089D"/>
    <w:rsid w:val="004F3A8A"/>
    <w:rsid w:val="004F52E3"/>
    <w:rsid w:val="005017FD"/>
    <w:rsid w:val="0051066A"/>
    <w:rsid w:val="005108D3"/>
    <w:rsid w:val="00512A75"/>
    <w:rsid w:val="005201E3"/>
    <w:rsid w:val="00526285"/>
    <w:rsid w:val="00531079"/>
    <w:rsid w:val="00537530"/>
    <w:rsid w:val="005520BE"/>
    <w:rsid w:val="00555326"/>
    <w:rsid w:val="0057716C"/>
    <w:rsid w:val="0057723F"/>
    <w:rsid w:val="0058695D"/>
    <w:rsid w:val="00587C5F"/>
    <w:rsid w:val="00591828"/>
    <w:rsid w:val="00591A44"/>
    <w:rsid w:val="00595008"/>
    <w:rsid w:val="00595E10"/>
    <w:rsid w:val="005A7133"/>
    <w:rsid w:val="005B15A1"/>
    <w:rsid w:val="005B34B1"/>
    <w:rsid w:val="005C18E0"/>
    <w:rsid w:val="005C3318"/>
    <w:rsid w:val="005C7376"/>
    <w:rsid w:val="005C7D6C"/>
    <w:rsid w:val="005D234E"/>
    <w:rsid w:val="005D40DB"/>
    <w:rsid w:val="005E0965"/>
    <w:rsid w:val="005E211D"/>
    <w:rsid w:val="005E44D1"/>
    <w:rsid w:val="005E743C"/>
    <w:rsid w:val="005E7603"/>
    <w:rsid w:val="00600017"/>
    <w:rsid w:val="00605256"/>
    <w:rsid w:val="00620948"/>
    <w:rsid w:val="00622A22"/>
    <w:rsid w:val="00622FB7"/>
    <w:rsid w:val="0062610B"/>
    <w:rsid w:val="00626988"/>
    <w:rsid w:val="006270E7"/>
    <w:rsid w:val="00635DCD"/>
    <w:rsid w:val="00637EA8"/>
    <w:rsid w:val="00646AAF"/>
    <w:rsid w:val="00647D3A"/>
    <w:rsid w:val="0065110E"/>
    <w:rsid w:val="00651B4F"/>
    <w:rsid w:val="00654442"/>
    <w:rsid w:val="006556DF"/>
    <w:rsid w:val="00655E03"/>
    <w:rsid w:val="00656471"/>
    <w:rsid w:val="00656730"/>
    <w:rsid w:val="00660766"/>
    <w:rsid w:val="006639D5"/>
    <w:rsid w:val="00666A8B"/>
    <w:rsid w:val="00670ABA"/>
    <w:rsid w:val="00671C64"/>
    <w:rsid w:val="00673308"/>
    <w:rsid w:val="00675682"/>
    <w:rsid w:val="00681BBF"/>
    <w:rsid w:val="00691463"/>
    <w:rsid w:val="00691918"/>
    <w:rsid w:val="00692887"/>
    <w:rsid w:val="00693D97"/>
    <w:rsid w:val="006947CA"/>
    <w:rsid w:val="006964A4"/>
    <w:rsid w:val="006A4BAD"/>
    <w:rsid w:val="006A68C6"/>
    <w:rsid w:val="006B52F4"/>
    <w:rsid w:val="006B5902"/>
    <w:rsid w:val="006C1E7B"/>
    <w:rsid w:val="006C2D7C"/>
    <w:rsid w:val="006C4463"/>
    <w:rsid w:val="006C5E14"/>
    <w:rsid w:val="006D5D33"/>
    <w:rsid w:val="006D5F87"/>
    <w:rsid w:val="006E4337"/>
    <w:rsid w:val="006E45D0"/>
    <w:rsid w:val="006E4C19"/>
    <w:rsid w:val="006E5D1F"/>
    <w:rsid w:val="006E6C84"/>
    <w:rsid w:val="006E6DC2"/>
    <w:rsid w:val="006E77A3"/>
    <w:rsid w:val="006E7A67"/>
    <w:rsid w:val="006F38B9"/>
    <w:rsid w:val="00700599"/>
    <w:rsid w:val="00700654"/>
    <w:rsid w:val="00700C32"/>
    <w:rsid w:val="00703DEA"/>
    <w:rsid w:val="00705191"/>
    <w:rsid w:val="00711D1E"/>
    <w:rsid w:val="00717197"/>
    <w:rsid w:val="00720D28"/>
    <w:rsid w:val="00726071"/>
    <w:rsid w:val="007369CC"/>
    <w:rsid w:val="00741025"/>
    <w:rsid w:val="00746880"/>
    <w:rsid w:val="007503E6"/>
    <w:rsid w:val="00767569"/>
    <w:rsid w:val="007709EE"/>
    <w:rsid w:val="007739E1"/>
    <w:rsid w:val="007741C6"/>
    <w:rsid w:val="0077475D"/>
    <w:rsid w:val="00774AF4"/>
    <w:rsid w:val="00777E9D"/>
    <w:rsid w:val="00777FBF"/>
    <w:rsid w:val="0079458C"/>
    <w:rsid w:val="00795B76"/>
    <w:rsid w:val="00796FC4"/>
    <w:rsid w:val="007976D5"/>
    <w:rsid w:val="007A1865"/>
    <w:rsid w:val="007A2DE4"/>
    <w:rsid w:val="007A2E19"/>
    <w:rsid w:val="007A4C0D"/>
    <w:rsid w:val="007A5D67"/>
    <w:rsid w:val="007A72B1"/>
    <w:rsid w:val="007A74A7"/>
    <w:rsid w:val="007A7B29"/>
    <w:rsid w:val="007A7F6E"/>
    <w:rsid w:val="007B4736"/>
    <w:rsid w:val="007C7002"/>
    <w:rsid w:val="007D09FC"/>
    <w:rsid w:val="007D5486"/>
    <w:rsid w:val="007D7762"/>
    <w:rsid w:val="007F037A"/>
    <w:rsid w:val="007F2088"/>
    <w:rsid w:val="007F391D"/>
    <w:rsid w:val="007F4259"/>
    <w:rsid w:val="007F4F21"/>
    <w:rsid w:val="007F7237"/>
    <w:rsid w:val="00807F25"/>
    <w:rsid w:val="008143E9"/>
    <w:rsid w:val="00817B79"/>
    <w:rsid w:val="008206A6"/>
    <w:rsid w:val="00820E2F"/>
    <w:rsid w:val="008328A5"/>
    <w:rsid w:val="0083431C"/>
    <w:rsid w:val="0083613C"/>
    <w:rsid w:val="00836D2F"/>
    <w:rsid w:val="00844A99"/>
    <w:rsid w:val="0084516E"/>
    <w:rsid w:val="00845B09"/>
    <w:rsid w:val="0085509C"/>
    <w:rsid w:val="008558A2"/>
    <w:rsid w:val="008619E5"/>
    <w:rsid w:val="008633E5"/>
    <w:rsid w:val="008633EB"/>
    <w:rsid w:val="008636A9"/>
    <w:rsid w:val="0087397B"/>
    <w:rsid w:val="00875BC0"/>
    <w:rsid w:val="00876414"/>
    <w:rsid w:val="00881F93"/>
    <w:rsid w:val="00884254"/>
    <w:rsid w:val="00884343"/>
    <w:rsid w:val="008857BD"/>
    <w:rsid w:val="00885D05"/>
    <w:rsid w:val="00892934"/>
    <w:rsid w:val="008963CE"/>
    <w:rsid w:val="00896D92"/>
    <w:rsid w:val="008A03FF"/>
    <w:rsid w:val="008A08E9"/>
    <w:rsid w:val="008C28AD"/>
    <w:rsid w:val="008C39EF"/>
    <w:rsid w:val="008C6BB0"/>
    <w:rsid w:val="008E158D"/>
    <w:rsid w:val="008E685D"/>
    <w:rsid w:val="008E70FB"/>
    <w:rsid w:val="008F0DC9"/>
    <w:rsid w:val="008F1FB2"/>
    <w:rsid w:val="008F36CC"/>
    <w:rsid w:val="008F6FC6"/>
    <w:rsid w:val="00902D21"/>
    <w:rsid w:val="0090365E"/>
    <w:rsid w:val="0090496C"/>
    <w:rsid w:val="0091198C"/>
    <w:rsid w:val="00913AFE"/>
    <w:rsid w:val="0091692F"/>
    <w:rsid w:val="00921895"/>
    <w:rsid w:val="00925252"/>
    <w:rsid w:val="009257B0"/>
    <w:rsid w:val="00927613"/>
    <w:rsid w:val="009301D3"/>
    <w:rsid w:val="00930F55"/>
    <w:rsid w:val="00934189"/>
    <w:rsid w:val="009360B5"/>
    <w:rsid w:val="009370DA"/>
    <w:rsid w:val="009375F0"/>
    <w:rsid w:val="0094208F"/>
    <w:rsid w:val="009463A4"/>
    <w:rsid w:val="00950422"/>
    <w:rsid w:val="0095655A"/>
    <w:rsid w:val="00957770"/>
    <w:rsid w:val="009633E2"/>
    <w:rsid w:val="00965E03"/>
    <w:rsid w:val="0098171B"/>
    <w:rsid w:val="00983222"/>
    <w:rsid w:val="00983B8A"/>
    <w:rsid w:val="0098616A"/>
    <w:rsid w:val="00986748"/>
    <w:rsid w:val="00991FAF"/>
    <w:rsid w:val="009A0BF4"/>
    <w:rsid w:val="009A65B8"/>
    <w:rsid w:val="009B31C9"/>
    <w:rsid w:val="009B7091"/>
    <w:rsid w:val="009B7675"/>
    <w:rsid w:val="009C2626"/>
    <w:rsid w:val="009D764A"/>
    <w:rsid w:val="009F58EB"/>
    <w:rsid w:val="00A0005A"/>
    <w:rsid w:val="00A020ED"/>
    <w:rsid w:val="00A14760"/>
    <w:rsid w:val="00A1555F"/>
    <w:rsid w:val="00A23A27"/>
    <w:rsid w:val="00A24221"/>
    <w:rsid w:val="00A250BB"/>
    <w:rsid w:val="00A305D5"/>
    <w:rsid w:val="00A32433"/>
    <w:rsid w:val="00A33470"/>
    <w:rsid w:val="00A3388D"/>
    <w:rsid w:val="00A3569A"/>
    <w:rsid w:val="00A4021B"/>
    <w:rsid w:val="00A40A98"/>
    <w:rsid w:val="00A41936"/>
    <w:rsid w:val="00A431E6"/>
    <w:rsid w:val="00A54F2D"/>
    <w:rsid w:val="00A57A4D"/>
    <w:rsid w:val="00A65938"/>
    <w:rsid w:val="00A7152B"/>
    <w:rsid w:val="00A7395F"/>
    <w:rsid w:val="00A745CB"/>
    <w:rsid w:val="00A902EF"/>
    <w:rsid w:val="00A93380"/>
    <w:rsid w:val="00A93E9D"/>
    <w:rsid w:val="00AA123F"/>
    <w:rsid w:val="00AA1415"/>
    <w:rsid w:val="00AA33A9"/>
    <w:rsid w:val="00AA4B90"/>
    <w:rsid w:val="00AA5291"/>
    <w:rsid w:val="00AA6E72"/>
    <w:rsid w:val="00AA79FA"/>
    <w:rsid w:val="00AC250A"/>
    <w:rsid w:val="00AC3A91"/>
    <w:rsid w:val="00AE1A8A"/>
    <w:rsid w:val="00AE2349"/>
    <w:rsid w:val="00AF0993"/>
    <w:rsid w:val="00AF1926"/>
    <w:rsid w:val="00B00235"/>
    <w:rsid w:val="00B01A62"/>
    <w:rsid w:val="00B05A54"/>
    <w:rsid w:val="00B17B24"/>
    <w:rsid w:val="00B17EB4"/>
    <w:rsid w:val="00B35B4C"/>
    <w:rsid w:val="00B37453"/>
    <w:rsid w:val="00B41281"/>
    <w:rsid w:val="00B41ECE"/>
    <w:rsid w:val="00B43538"/>
    <w:rsid w:val="00B44A65"/>
    <w:rsid w:val="00B4577C"/>
    <w:rsid w:val="00B45DEF"/>
    <w:rsid w:val="00B539C3"/>
    <w:rsid w:val="00B54271"/>
    <w:rsid w:val="00B63E09"/>
    <w:rsid w:val="00B656CC"/>
    <w:rsid w:val="00B731B6"/>
    <w:rsid w:val="00B77353"/>
    <w:rsid w:val="00B820A6"/>
    <w:rsid w:val="00B828E0"/>
    <w:rsid w:val="00B90C5B"/>
    <w:rsid w:val="00B93063"/>
    <w:rsid w:val="00B95843"/>
    <w:rsid w:val="00B97377"/>
    <w:rsid w:val="00B97661"/>
    <w:rsid w:val="00BA03DE"/>
    <w:rsid w:val="00BA1540"/>
    <w:rsid w:val="00BA3BC1"/>
    <w:rsid w:val="00BA4E1A"/>
    <w:rsid w:val="00BA5933"/>
    <w:rsid w:val="00BB1F37"/>
    <w:rsid w:val="00BB2FD7"/>
    <w:rsid w:val="00BB4758"/>
    <w:rsid w:val="00BC0DA6"/>
    <w:rsid w:val="00BC1CC0"/>
    <w:rsid w:val="00BD32B1"/>
    <w:rsid w:val="00BE011A"/>
    <w:rsid w:val="00BE3D7C"/>
    <w:rsid w:val="00BE49DB"/>
    <w:rsid w:val="00BE5D3B"/>
    <w:rsid w:val="00BE6902"/>
    <w:rsid w:val="00BE7A3F"/>
    <w:rsid w:val="00BE7E02"/>
    <w:rsid w:val="00BF11ED"/>
    <w:rsid w:val="00BF3CFD"/>
    <w:rsid w:val="00BF5252"/>
    <w:rsid w:val="00BF5CFA"/>
    <w:rsid w:val="00C128EA"/>
    <w:rsid w:val="00C21A91"/>
    <w:rsid w:val="00C244EC"/>
    <w:rsid w:val="00C3129B"/>
    <w:rsid w:val="00C41ED4"/>
    <w:rsid w:val="00C44F18"/>
    <w:rsid w:val="00C458EB"/>
    <w:rsid w:val="00C50A89"/>
    <w:rsid w:val="00C51192"/>
    <w:rsid w:val="00C542B7"/>
    <w:rsid w:val="00C5476C"/>
    <w:rsid w:val="00C55842"/>
    <w:rsid w:val="00C57F7D"/>
    <w:rsid w:val="00C62BF6"/>
    <w:rsid w:val="00C657B4"/>
    <w:rsid w:val="00C72532"/>
    <w:rsid w:val="00C72591"/>
    <w:rsid w:val="00C77BF3"/>
    <w:rsid w:val="00C83B3F"/>
    <w:rsid w:val="00C84CDF"/>
    <w:rsid w:val="00C85BCC"/>
    <w:rsid w:val="00C865A6"/>
    <w:rsid w:val="00C876C2"/>
    <w:rsid w:val="00CA05A3"/>
    <w:rsid w:val="00CA3593"/>
    <w:rsid w:val="00CA47A9"/>
    <w:rsid w:val="00CB063E"/>
    <w:rsid w:val="00CB082A"/>
    <w:rsid w:val="00CB109D"/>
    <w:rsid w:val="00CB3B9B"/>
    <w:rsid w:val="00CB4229"/>
    <w:rsid w:val="00CC3711"/>
    <w:rsid w:val="00CC490D"/>
    <w:rsid w:val="00CC7F8F"/>
    <w:rsid w:val="00CD0543"/>
    <w:rsid w:val="00CD642D"/>
    <w:rsid w:val="00CE081B"/>
    <w:rsid w:val="00CE3D6E"/>
    <w:rsid w:val="00CE5A1A"/>
    <w:rsid w:val="00CF03DB"/>
    <w:rsid w:val="00CF2A99"/>
    <w:rsid w:val="00D001B5"/>
    <w:rsid w:val="00D024F1"/>
    <w:rsid w:val="00D0449C"/>
    <w:rsid w:val="00D0729D"/>
    <w:rsid w:val="00D1326B"/>
    <w:rsid w:val="00D16E32"/>
    <w:rsid w:val="00D2146B"/>
    <w:rsid w:val="00D253E3"/>
    <w:rsid w:val="00D26493"/>
    <w:rsid w:val="00D27FF1"/>
    <w:rsid w:val="00D30829"/>
    <w:rsid w:val="00D30BF2"/>
    <w:rsid w:val="00D328BC"/>
    <w:rsid w:val="00D354FC"/>
    <w:rsid w:val="00D375FA"/>
    <w:rsid w:val="00D436B7"/>
    <w:rsid w:val="00D4703F"/>
    <w:rsid w:val="00D50296"/>
    <w:rsid w:val="00D50E13"/>
    <w:rsid w:val="00D526D7"/>
    <w:rsid w:val="00D56639"/>
    <w:rsid w:val="00D569CD"/>
    <w:rsid w:val="00D70B03"/>
    <w:rsid w:val="00D71B59"/>
    <w:rsid w:val="00D744A3"/>
    <w:rsid w:val="00D7463F"/>
    <w:rsid w:val="00D7785E"/>
    <w:rsid w:val="00D81DE3"/>
    <w:rsid w:val="00D86A2F"/>
    <w:rsid w:val="00D90DE5"/>
    <w:rsid w:val="00D96E25"/>
    <w:rsid w:val="00D97798"/>
    <w:rsid w:val="00DA069C"/>
    <w:rsid w:val="00DA5CB5"/>
    <w:rsid w:val="00DA7D83"/>
    <w:rsid w:val="00DB013D"/>
    <w:rsid w:val="00DB054A"/>
    <w:rsid w:val="00DB11CC"/>
    <w:rsid w:val="00DB344F"/>
    <w:rsid w:val="00DB4F72"/>
    <w:rsid w:val="00DB7698"/>
    <w:rsid w:val="00DC0213"/>
    <w:rsid w:val="00DC0783"/>
    <w:rsid w:val="00DC2BDA"/>
    <w:rsid w:val="00DD0FE9"/>
    <w:rsid w:val="00DD5BBB"/>
    <w:rsid w:val="00DD77DD"/>
    <w:rsid w:val="00DE77FC"/>
    <w:rsid w:val="00DF497C"/>
    <w:rsid w:val="00DF49FA"/>
    <w:rsid w:val="00DF6218"/>
    <w:rsid w:val="00E04637"/>
    <w:rsid w:val="00E057BE"/>
    <w:rsid w:val="00E11540"/>
    <w:rsid w:val="00E119F1"/>
    <w:rsid w:val="00E20651"/>
    <w:rsid w:val="00E23202"/>
    <w:rsid w:val="00E232A5"/>
    <w:rsid w:val="00E25AFB"/>
    <w:rsid w:val="00E26840"/>
    <w:rsid w:val="00E3038D"/>
    <w:rsid w:val="00E34E99"/>
    <w:rsid w:val="00E35A30"/>
    <w:rsid w:val="00E41C37"/>
    <w:rsid w:val="00E421B2"/>
    <w:rsid w:val="00E43AE6"/>
    <w:rsid w:val="00E44272"/>
    <w:rsid w:val="00E44C22"/>
    <w:rsid w:val="00E50A13"/>
    <w:rsid w:val="00E51A2D"/>
    <w:rsid w:val="00E51C35"/>
    <w:rsid w:val="00E53CA8"/>
    <w:rsid w:val="00E54FD2"/>
    <w:rsid w:val="00E55FF0"/>
    <w:rsid w:val="00E615D7"/>
    <w:rsid w:val="00E6413C"/>
    <w:rsid w:val="00E666EB"/>
    <w:rsid w:val="00E67B52"/>
    <w:rsid w:val="00E70647"/>
    <w:rsid w:val="00E725DD"/>
    <w:rsid w:val="00E734A2"/>
    <w:rsid w:val="00E75E69"/>
    <w:rsid w:val="00E8017F"/>
    <w:rsid w:val="00E85AB6"/>
    <w:rsid w:val="00E87C57"/>
    <w:rsid w:val="00E91D0E"/>
    <w:rsid w:val="00E95CDC"/>
    <w:rsid w:val="00EA1B49"/>
    <w:rsid w:val="00EA23A1"/>
    <w:rsid w:val="00EA3304"/>
    <w:rsid w:val="00EA5F9E"/>
    <w:rsid w:val="00EB12B9"/>
    <w:rsid w:val="00EB2D36"/>
    <w:rsid w:val="00EC05FA"/>
    <w:rsid w:val="00EC2131"/>
    <w:rsid w:val="00EC6C5F"/>
    <w:rsid w:val="00ED3EFB"/>
    <w:rsid w:val="00EE0AB8"/>
    <w:rsid w:val="00EE4298"/>
    <w:rsid w:val="00EF1B29"/>
    <w:rsid w:val="00F0281A"/>
    <w:rsid w:val="00F0413B"/>
    <w:rsid w:val="00F06290"/>
    <w:rsid w:val="00F1167A"/>
    <w:rsid w:val="00F20D1B"/>
    <w:rsid w:val="00F25212"/>
    <w:rsid w:val="00F34F26"/>
    <w:rsid w:val="00F40E83"/>
    <w:rsid w:val="00F41950"/>
    <w:rsid w:val="00F42C08"/>
    <w:rsid w:val="00F53F0C"/>
    <w:rsid w:val="00F54BC4"/>
    <w:rsid w:val="00F61E05"/>
    <w:rsid w:val="00F63648"/>
    <w:rsid w:val="00F63EA7"/>
    <w:rsid w:val="00F71B07"/>
    <w:rsid w:val="00F73127"/>
    <w:rsid w:val="00F731AC"/>
    <w:rsid w:val="00F76ADE"/>
    <w:rsid w:val="00F77D90"/>
    <w:rsid w:val="00F85386"/>
    <w:rsid w:val="00F903AF"/>
    <w:rsid w:val="00F90807"/>
    <w:rsid w:val="00F90CC7"/>
    <w:rsid w:val="00F95A53"/>
    <w:rsid w:val="00FA722E"/>
    <w:rsid w:val="00FB0078"/>
    <w:rsid w:val="00FB567A"/>
    <w:rsid w:val="00FB5769"/>
    <w:rsid w:val="00FC1E44"/>
    <w:rsid w:val="00FC27BC"/>
    <w:rsid w:val="00FC50A1"/>
    <w:rsid w:val="00FC5DB1"/>
    <w:rsid w:val="00FC6C26"/>
    <w:rsid w:val="00FC75CD"/>
    <w:rsid w:val="00FC7D25"/>
    <w:rsid w:val="00FD6828"/>
    <w:rsid w:val="00FE02E2"/>
    <w:rsid w:val="00FE2247"/>
    <w:rsid w:val="00FE4CFF"/>
    <w:rsid w:val="00FE7EFD"/>
    <w:rsid w:val="00FF0F5E"/>
    <w:rsid w:val="00FF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7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BF3"/>
  </w:style>
  <w:style w:type="paragraph" w:styleId="Footer">
    <w:name w:val="footer"/>
    <w:basedOn w:val="Normal"/>
    <w:link w:val="FooterChar"/>
    <w:uiPriority w:val="99"/>
    <w:semiHidden/>
    <w:unhideWhenUsed/>
    <w:rsid w:val="00C77B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BF3"/>
  </w:style>
  <w:style w:type="character" w:styleId="PlaceholderText">
    <w:name w:val="Placeholder Text"/>
    <w:basedOn w:val="DefaultParagraphFont"/>
    <w:uiPriority w:val="99"/>
    <w:semiHidden/>
    <w:rsid w:val="00DE77FC"/>
    <w:rPr>
      <w:color w:val="808080"/>
    </w:rPr>
  </w:style>
  <w:style w:type="paragraph" w:styleId="BalloonText">
    <w:name w:val="Balloon Text"/>
    <w:basedOn w:val="Normal"/>
    <w:link w:val="BalloonTextChar"/>
    <w:uiPriority w:val="99"/>
    <w:semiHidden/>
    <w:unhideWhenUsed/>
    <w:rsid w:val="00DE7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FC"/>
    <w:rPr>
      <w:rFonts w:ascii="Tahoma" w:hAnsi="Tahoma" w:cs="Tahoma"/>
      <w:sz w:val="16"/>
      <w:szCs w:val="16"/>
    </w:rPr>
  </w:style>
  <w:style w:type="table" w:styleId="TableGrid">
    <w:name w:val="Table Grid"/>
    <w:basedOn w:val="TableNormal"/>
    <w:uiPriority w:val="59"/>
    <w:rsid w:val="00E61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5D7"/>
    <w:pPr>
      <w:ind w:left="720"/>
      <w:contextualSpacing/>
    </w:pPr>
  </w:style>
</w:styles>
</file>

<file path=word/webSettings.xml><?xml version="1.0" encoding="utf-8"?>
<w:webSettings xmlns:r="http://schemas.openxmlformats.org/officeDocument/2006/relationships" xmlns:w="http://schemas.openxmlformats.org/wordprocessingml/2006/main">
  <w:divs>
    <w:div w:id="128397417">
      <w:bodyDiv w:val="1"/>
      <w:marLeft w:val="0"/>
      <w:marRight w:val="0"/>
      <w:marTop w:val="0"/>
      <w:marBottom w:val="0"/>
      <w:divBdr>
        <w:top w:val="none" w:sz="0" w:space="0" w:color="auto"/>
        <w:left w:val="none" w:sz="0" w:space="0" w:color="auto"/>
        <w:bottom w:val="none" w:sz="0" w:space="0" w:color="auto"/>
        <w:right w:val="none" w:sz="0" w:space="0" w:color="auto"/>
      </w:divBdr>
    </w:div>
    <w:div w:id="256211677">
      <w:bodyDiv w:val="1"/>
      <w:marLeft w:val="0"/>
      <w:marRight w:val="0"/>
      <w:marTop w:val="0"/>
      <w:marBottom w:val="0"/>
      <w:divBdr>
        <w:top w:val="none" w:sz="0" w:space="0" w:color="auto"/>
        <w:left w:val="none" w:sz="0" w:space="0" w:color="auto"/>
        <w:bottom w:val="none" w:sz="0" w:space="0" w:color="auto"/>
        <w:right w:val="none" w:sz="0" w:space="0" w:color="auto"/>
      </w:divBdr>
    </w:div>
    <w:div w:id="372461159">
      <w:bodyDiv w:val="1"/>
      <w:marLeft w:val="0"/>
      <w:marRight w:val="0"/>
      <w:marTop w:val="0"/>
      <w:marBottom w:val="0"/>
      <w:divBdr>
        <w:top w:val="none" w:sz="0" w:space="0" w:color="auto"/>
        <w:left w:val="none" w:sz="0" w:space="0" w:color="auto"/>
        <w:bottom w:val="none" w:sz="0" w:space="0" w:color="auto"/>
        <w:right w:val="none" w:sz="0" w:space="0" w:color="auto"/>
      </w:divBdr>
    </w:div>
    <w:div w:id="504366937">
      <w:bodyDiv w:val="1"/>
      <w:marLeft w:val="0"/>
      <w:marRight w:val="0"/>
      <w:marTop w:val="0"/>
      <w:marBottom w:val="0"/>
      <w:divBdr>
        <w:top w:val="none" w:sz="0" w:space="0" w:color="auto"/>
        <w:left w:val="none" w:sz="0" w:space="0" w:color="auto"/>
        <w:bottom w:val="none" w:sz="0" w:space="0" w:color="auto"/>
        <w:right w:val="none" w:sz="0" w:space="0" w:color="auto"/>
      </w:divBdr>
    </w:div>
    <w:div w:id="927809930">
      <w:bodyDiv w:val="1"/>
      <w:marLeft w:val="0"/>
      <w:marRight w:val="0"/>
      <w:marTop w:val="0"/>
      <w:marBottom w:val="0"/>
      <w:divBdr>
        <w:top w:val="none" w:sz="0" w:space="0" w:color="auto"/>
        <w:left w:val="none" w:sz="0" w:space="0" w:color="auto"/>
        <w:bottom w:val="none" w:sz="0" w:space="0" w:color="auto"/>
        <w:right w:val="none" w:sz="0" w:space="0" w:color="auto"/>
      </w:divBdr>
    </w:div>
    <w:div w:id="18622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D60D-A38B-4863-9E71-D4D07FF9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19621</Words>
  <Characters>111840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Library</cp:lastModifiedBy>
  <cp:revision>26</cp:revision>
  <dcterms:created xsi:type="dcterms:W3CDTF">2014-08-13T05:51:00Z</dcterms:created>
  <dcterms:modified xsi:type="dcterms:W3CDTF">2017-11-14T08:29:00Z</dcterms:modified>
</cp:coreProperties>
</file>